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21E" w:rsidRPr="00D3692B" w:rsidRDefault="005D121E" w:rsidP="00565C7B">
      <w:pPr>
        <w:pStyle w:val="Titulo1"/>
        <w:spacing w:line="276" w:lineRule="auto"/>
        <w:jc w:val="center"/>
        <w:rPr>
          <w:rFonts w:ascii="Tw Cen MT" w:hAnsi="Tw Cen MT" w:cstheme="minorHAnsi"/>
          <w:szCs w:val="22"/>
          <w:lang w:val="fr-FR"/>
        </w:rPr>
      </w:pPr>
      <w:r w:rsidRPr="00D3692B">
        <w:rPr>
          <w:rFonts w:ascii="Tw Cen MT" w:hAnsi="Tw Cen MT" w:cstheme="minorHAnsi"/>
          <w:szCs w:val="22"/>
          <w:lang w:val="fr-FR"/>
        </w:rPr>
        <w:t xml:space="preserve">Description techniques </w:t>
      </w:r>
      <w:r w:rsidR="00565C7B" w:rsidRPr="00D3692B">
        <w:rPr>
          <w:rFonts w:ascii="Tw Cen MT" w:hAnsi="Tw Cen MT" w:cstheme="minorHAnsi"/>
          <w:szCs w:val="22"/>
          <w:lang w:val="fr-FR"/>
        </w:rPr>
        <w:t xml:space="preserve">DES EQUIPEMEMNTS </w:t>
      </w:r>
      <w:r w:rsidRPr="00D3692B">
        <w:rPr>
          <w:rFonts w:ascii="Tw Cen MT" w:hAnsi="Tw Cen MT" w:cstheme="minorHAnsi"/>
          <w:szCs w:val="22"/>
          <w:lang w:val="fr-FR"/>
        </w:rPr>
        <w:t>pour</w:t>
      </w:r>
      <w:r w:rsidR="00565C7B" w:rsidRPr="00D3692B">
        <w:rPr>
          <w:rFonts w:ascii="Tw Cen MT" w:hAnsi="Tw Cen MT" w:cstheme="minorHAnsi"/>
          <w:szCs w:val="22"/>
          <w:lang w:val="fr-FR"/>
        </w:rPr>
        <w:t xml:space="preserve"> LE</w:t>
      </w:r>
      <w:r w:rsidRPr="00D3692B">
        <w:rPr>
          <w:rFonts w:ascii="Tw Cen MT" w:hAnsi="Tw Cen MT" w:cstheme="minorHAnsi"/>
          <w:szCs w:val="22"/>
          <w:lang w:val="fr-FR"/>
        </w:rPr>
        <w:t xml:space="preserve"> laboratoire d’ANALYSES </w:t>
      </w:r>
      <w:r w:rsidR="00565C7B" w:rsidRPr="00D3692B">
        <w:rPr>
          <w:rFonts w:ascii="Tw Cen MT" w:hAnsi="Tw Cen MT" w:cstheme="minorHAnsi"/>
          <w:szCs w:val="22"/>
          <w:lang w:val="fr-FR"/>
        </w:rPr>
        <w:t xml:space="preserve">PHYSICO-CHIMIQUES </w:t>
      </w:r>
      <w:r w:rsidRPr="00D3692B">
        <w:rPr>
          <w:rFonts w:ascii="Tw Cen MT" w:hAnsi="Tw Cen MT" w:cstheme="minorHAnsi"/>
          <w:szCs w:val="22"/>
          <w:lang w:val="fr-FR"/>
        </w:rPr>
        <w:t>Agro-alimentaires</w:t>
      </w:r>
    </w:p>
    <w:p w:rsidR="004B0FAD" w:rsidRPr="00D3692B" w:rsidRDefault="004B0FAD" w:rsidP="004B0FAD">
      <w:pPr>
        <w:widowControl w:val="0"/>
        <w:autoSpaceDE w:val="0"/>
        <w:autoSpaceDN w:val="0"/>
        <w:spacing w:before="80" w:after="0" w:line="240" w:lineRule="auto"/>
        <w:ind w:left="2583" w:right="2537"/>
        <w:jc w:val="center"/>
        <w:rPr>
          <w:rFonts w:ascii="Tw Cen MT" w:eastAsia="Times New Roman" w:hAnsi="Tw Cen MT" w:cs="Times New Roman"/>
          <w:b/>
          <w:bCs/>
          <w:color w:val="1F3862"/>
          <w:sz w:val="48"/>
          <w:szCs w:val="48"/>
          <w:u w:val="thick" w:color="1F3862"/>
        </w:rPr>
      </w:pPr>
    </w:p>
    <w:p w:rsidR="005D121E" w:rsidRPr="00D3692B" w:rsidRDefault="005D121E" w:rsidP="004B0FAD">
      <w:pPr>
        <w:widowControl w:val="0"/>
        <w:autoSpaceDE w:val="0"/>
        <w:autoSpaceDN w:val="0"/>
        <w:spacing w:before="80" w:after="0" w:line="240" w:lineRule="auto"/>
        <w:ind w:left="2583" w:right="2537"/>
        <w:jc w:val="center"/>
        <w:rPr>
          <w:rFonts w:ascii="Tw Cen MT" w:eastAsia="Times New Roman" w:hAnsi="Tw Cen MT" w:cs="Times New Roman"/>
          <w:b/>
          <w:bCs/>
          <w:color w:val="1F3862"/>
          <w:sz w:val="48"/>
          <w:szCs w:val="48"/>
          <w:u w:val="thick" w:color="1F3862"/>
        </w:rPr>
      </w:pPr>
    </w:p>
    <w:p w:rsidR="004B0FAD" w:rsidRPr="00D3692B" w:rsidRDefault="005D121E" w:rsidP="00565C7B">
      <w:pPr>
        <w:widowControl w:val="0"/>
        <w:autoSpaceDE w:val="0"/>
        <w:autoSpaceDN w:val="0"/>
        <w:spacing w:after="0" w:line="240" w:lineRule="auto"/>
        <w:jc w:val="center"/>
        <w:rPr>
          <w:rFonts w:ascii="Tw Cen MT" w:eastAsia="Times New Roman" w:hAnsi="Tw Cen MT" w:cs="Times New Roman"/>
          <w:b/>
          <w:bCs/>
          <w:sz w:val="48"/>
          <w:szCs w:val="48"/>
          <w:u w:color="000000"/>
        </w:rPr>
      </w:pPr>
      <w:r w:rsidRPr="00D3692B">
        <w:rPr>
          <w:rFonts w:ascii="Tw Cen MT" w:eastAsia="Times New Roman" w:hAnsi="Tw Cen MT" w:cs="Times New Roman"/>
          <w:b/>
          <w:bCs/>
          <w:sz w:val="48"/>
          <w:szCs w:val="48"/>
          <w:u w:color="000000"/>
        </w:rPr>
        <w:t xml:space="preserve">Laboratoires CETIA d’analyses </w:t>
      </w:r>
      <w:r w:rsidR="0025548D" w:rsidRPr="00D3692B">
        <w:rPr>
          <w:rFonts w:ascii="Tw Cen MT" w:eastAsia="Times New Roman" w:hAnsi="Tw Cen MT" w:cs="Times New Roman"/>
          <w:b/>
          <w:bCs/>
          <w:sz w:val="48"/>
          <w:szCs w:val="48"/>
          <w:u w:color="000000"/>
        </w:rPr>
        <w:t>physico-chim</w:t>
      </w:r>
      <w:r w:rsidRPr="00D3692B">
        <w:rPr>
          <w:rFonts w:ascii="Tw Cen MT" w:eastAsia="Times New Roman" w:hAnsi="Tw Cen MT" w:cs="Times New Roman"/>
          <w:b/>
          <w:bCs/>
          <w:sz w:val="48"/>
          <w:szCs w:val="48"/>
          <w:u w:color="000000"/>
        </w:rPr>
        <w:t>i</w:t>
      </w:r>
      <w:r w:rsidR="0025548D" w:rsidRPr="00D3692B">
        <w:rPr>
          <w:rFonts w:ascii="Tw Cen MT" w:eastAsia="Times New Roman" w:hAnsi="Tw Cen MT" w:cs="Times New Roman"/>
          <w:b/>
          <w:bCs/>
          <w:sz w:val="48"/>
          <w:szCs w:val="48"/>
          <w:u w:color="000000"/>
        </w:rPr>
        <w:t xml:space="preserve">ques </w:t>
      </w:r>
    </w:p>
    <w:p w:rsidR="004B0FAD" w:rsidRPr="00D3692B" w:rsidRDefault="004B0FAD" w:rsidP="004B0FAD">
      <w:pPr>
        <w:rPr>
          <w:rFonts w:ascii="Tw Cen MT" w:hAnsi="Tw Cen MT" w:cs="Times New Roman"/>
          <w:sz w:val="28"/>
          <w:szCs w:val="28"/>
          <w:shd w:val="clear" w:color="auto" w:fill="FFFFFF"/>
        </w:rPr>
      </w:pPr>
    </w:p>
    <w:p w:rsidR="004B0FAD" w:rsidRPr="00D3692B" w:rsidRDefault="00565C7B" w:rsidP="00801F3A">
      <w:pPr>
        <w:jc w:val="center"/>
        <w:rPr>
          <w:rFonts w:ascii="Tw Cen MT" w:hAnsi="Tw Cen MT" w:cs="Times New Roman"/>
          <w:sz w:val="28"/>
          <w:szCs w:val="28"/>
          <w:shd w:val="clear" w:color="auto" w:fill="FFFFFF"/>
        </w:rPr>
      </w:pPr>
      <w:r w:rsidRPr="00D3692B">
        <w:rPr>
          <w:rFonts w:ascii="Tw Cen MT" w:hAnsi="Tw Cen MT" w:cs="Times New Roman"/>
          <w:sz w:val="28"/>
          <w:szCs w:val="28"/>
          <w:shd w:val="clear" w:color="auto" w:fill="FFFFFF"/>
        </w:rPr>
        <w:t>Appel d’offre N°</w:t>
      </w:r>
      <w:r w:rsidR="00801F3A">
        <w:rPr>
          <w:rFonts w:ascii="Tw Cen MT" w:hAnsi="Tw Cen MT" w:cs="Times New Roman"/>
          <w:sz w:val="28"/>
          <w:szCs w:val="28"/>
          <w:shd w:val="clear" w:color="auto" w:fill="FFFFFF"/>
        </w:rPr>
        <w:t> : AO CETIA05</w:t>
      </w:r>
      <w:r w:rsidR="005D121E" w:rsidRPr="00D3692B">
        <w:rPr>
          <w:rFonts w:ascii="Tw Cen MT" w:hAnsi="Tw Cen MT" w:cs="Times New Roman"/>
          <w:sz w:val="28"/>
          <w:szCs w:val="28"/>
          <w:shd w:val="clear" w:color="auto" w:fill="FFFFFF"/>
        </w:rPr>
        <w:t>/2024</w:t>
      </w:r>
    </w:p>
    <w:p w:rsidR="00565C7B" w:rsidRPr="00D3692B" w:rsidRDefault="00565C7B" w:rsidP="005D121E">
      <w:pPr>
        <w:jc w:val="center"/>
        <w:rPr>
          <w:rFonts w:ascii="Tw Cen MT" w:hAnsi="Tw Cen MT" w:cs="Times New Roman"/>
          <w:sz w:val="28"/>
          <w:szCs w:val="28"/>
          <w:shd w:val="clear" w:color="auto" w:fill="FFFFFF"/>
        </w:rPr>
      </w:pPr>
    </w:p>
    <w:p w:rsidR="00565C7B" w:rsidRPr="006127B1" w:rsidRDefault="00565C7B" w:rsidP="005D121E">
      <w:pPr>
        <w:jc w:val="center"/>
        <w:rPr>
          <w:rFonts w:ascii="Tw Cen MT" w:hAnsi="Tw Cen MT" w:cs="Times New Roman"/>
          <w:b/>
          <w:bCs/>
          <w:sz w:val="28"/>
          <w:szCs w:val="28"/>
          <w:shd w:val="clear" w:color="auto" w:fill="FFFFFF"/>
        </w:rPr>
      </w:pPr>
      <w:r w:rsidRPr="006127B1">
        <w:rPr>
          <w:rFonts w:ascii="Tw Cen MT" w:hAnsi="Tw Cen MT" w:cs="Times New Roman"/>
          <w:b/>
          <w:bCs/>
          <w:sz w:val="28"/>
          <w:szCs w:val="28"/>
          <w:shd w:val="clear" w:color="auto" w:fill="FFFFFF"/>
        </w:rPr>
        <w:t>Objet de l’appel d’offres :</w:t>
      </w:r>
    </w:p>
    <w:p w:rsidR="00565C7B" w:rsidRPr="006127B1" w:rsidRDefault="00565C7B" w:rsidP="005D121E">
      <w:pPr>
        <w:jc w:val="center"/>
        <w:rPr>
          <w:rFonts w:ascii="Tw Cen MT" w:hAnsi="Tw Cen MT" w:cs="Times New Roman"/>
          <w:b/>
          <w:bCs/>
          <w:sz w:val="28"/>
          <w:szCs w:val="28"/>
          <w:shd w:val="clear" w:color="auto" w:fill="FFFFFF"/>
        </w:rPr>
      </w:pPr>
      <w:r w:rsidRPr="006127B1">
        <w:rPr>
          <w:rFonts w:ascii="Tw Cen MT" w:hAnsi="Tw Cen MT" w:cs="Times New Roman"/>
          <w:b/>
          <w:bCs/>
          <w:sz w:val="28"/>
          <w:szCs w:val="28"/>
          <w:shd w:val="clear" w:color="auto" w:fill="FFFFFF"/>
        </w:rPr>
        <w:t xml:space="preserve">Acquisition, installation, et mise en service des équipements du laboratoire d’analyses physico-chimiques  de produits d’industries agro-alimentaires </w:t>
      </w:r>
    </w:p>
    <w:p w:rsidR="004B0FAD" w:rsidRPr="00D3692B" w:rsidRDefault="004B0FAD" w:rsidP="004B0FAD">
      <w:pPr>
        <w:rPr>
          <w:rFonts w:ascii="Tw Cen MT" w:hAnsi="Tw Cen MT" w:cs="Times New Roman"/>
          <w:sz w:val="28"/>
          <w:szCs w:val="28"/>
          <w:shd w:val="clear" w:color="auto" w:fill="FFFFFF"/>
        </w:rPr>
      </w:pPr>
    </w:p>
    <w:p w:rsidR="004B0FAD" w:rsidRDefault="004B0FAD" w:rsidP="004B0FAD">
      <w:pPr>
        <w:rPr>
          <w:rFonts w:ascii="Times New Roman" w:hAnsi="Times New Roman" w:cs="Times New Roman"/>
          <w:sz w:val="28"/>
          <w:szCs w:val="28"/>
          <w:shd w:val="clear" w:color="auto" w:fill="FFFFFF"/>
        </w:rPr>
      </w:pPr>
    </w:p>
    <w:p w:rsidR="00565C7B" w:rsidRDefault="00565C7B" w:rsidP="004B0FAD">
      <w:pPr>
        <w:rPr>
          <w:rFonts w:ascii="Times New Roman" w:hAnsi="Times New Roman" w:cs="Times New Roman"/>
          <w:sz w:val="28"/>
          <w:szCs w:val="28"/>
          <w:shd w:val="clear" w:color="auto" w:fill="FFFFFF"/>
        </w:rPr>
      </w:pPr>
    </w:p>
    <w:p w:rsidR="00565C7B" w:rsidRDefault="00565C7B" w:rsidP="004B0FAD">
      <w:pPr>
        <w:rPr>
          <w:rFonts w:ascii="Times New Roman" w:hAnsi="Times New Roman" w:cs="Times New Roman"/>
          <w:sz w:val="28"/>
          <w:szCs w:val="28"/>
          <w:shd w:val="clear" w:color="auto" w:fill="FFFFFF"/>
        </w:rPr>
      </w:pPr>
    </w:p>
    <w:p w:rsidR="00565C7B" w:rsidRDefault="00565C7B" w:rsidP="004B0FAD">
      <w:pPr>
        <w:rPr>
          <w:rFonts w:ascii="Times New Roman" w:hAnsi="Times New Roman" w:cs="Times New Roman"/>
          <w:sz w:val="28"/>
          <w:szCs w:val="28"/>
          <w:shd w:val="clear" w:color="auto" w:fill="FFFFFF"/>
        </w:rPr>
      </w:pPr>
    </w:p>
    <w:p w:rsidR="00565C7B" w:rsidRDefault="00565C7B" w:rsidP="004B0FAD">
      <w:pPr>
        <w:rPr>
          <w:rFonts w:ascii="Times New Roman" w:hAnsi="Times New Roman" w:cs="Times New Roman"/>
          <w:sz w:val="28"/>
          <w:szCs w:val="28"/>
          <w:shd w:val="clear" w:color="auto" w:fill="FFFFFF"/>
        </w:rPr>
      </w:pPr>
    </w:p>
    <w:p w:rsidR="00565C7B" w:rsidRDefault="00565C7B" w:rsidP="004B0FAD">
      <w:pPr>
        <w:rPr>
          <w:rFonts w:ascii="Times New Roman" w:hAnsi="Times New Roman" w:cs="Times New Roman"/>
          <w:sz w:val="28"/>
          <w:szCs w:val="28"/>
          <w:shd w:val="clear" w:color="auto" w:fill="FFFFFF"/>
        </w:rPr>
      </w:pPr>
    </w:p>
    <w:p w:rsidR="00565C7B" w:rsidRDefault="00565C7B" w:rsidP="004B0FAD">
      <w:pPr>
        <w:rPr>
          <w:rFonts w:ascii="Times New Roman" w:hAnsi="Times New Roman" w:cs="Times New Roman"/>
          <w:sz w:val="28"/>
          <w:szCs w:val="28"/>
          <w:shd w:val="clear" w:color="auto" w:fill="FFFFFF"/>
        </w:rPr>
      </w:pPr>
    </w:p>
    <w:p w:rsidR="00565C7B" w:rsidRDefault="00565C7B" w:rsidP="004B0FAD">
      <w:pPr>
        <w:rPr>
          <w:rFonts w:ascii="Times New Roman" w:hAnsi="Times New Roman" w:cs="Times New Roman"/>
          <w:sz w:val="28"/>
          <w:szCs w:val="28"/>
          <w:shd w:val="clear" w:color="auto" w:fill="FFFFFF"/>
        </w:rPr>
      </w:pPr>
    </w:p>
    <w:p w:rsidR="00565C7B" w:rsidRDefault="00565C7B" w:rsidP="004B0FAD">
      <w:pPr>
        <w:rPr>
          <w:rFonts w:ascii="Times New Roman" w:hAnsi="Times New Roman" w:cs="Times New Roman"/>
          <w:sz w:val="28"/>
          <w:szCs w:val="28"/>
          <w:shd w:val="clear" w:color="auto" w:fill="FFFFFF"/>
        </w:rPr>
      </w:pPr>
    </w:p>
    <w:p w:rsidR="00565C7B" w:rsidRDefault="00565C7B" w:rsidP="004B0FAD">
      <w:pPr>
        <w:rPr>
          <w:rFonts w:ascii="Times New Roman" w:hAnsi="Times New Roman" w:cs="Times New Roman"/>
          <w:sz w:val="28"/>
          <w:szCs w:val="28"/>
          <w:shd w:val="clear" w:color="auto" w:fill="FFFFFF"/>
        </w:rPr>
      </w:pPr>
    </w:p>
    <w:p w:rsidR="00565C7B" w:rsidRDefault="00565C7B" w:rsidP="004B0FAD">
      <w:pPr>
        <w:rPr>
          <w:rFonts w:ascii="Times New Roman" w:hAnsi="Times New Roman" w:cs="Times New Roman"/>
          <w:sz w:val="28"/>
          <w:szCs w:val="28"/>
          <w:shd w:val="clear" w:color="auto" w:fill="FFFFFF"/>
        </w:rPr>
      </w:pPr>
    </w:p>
    <w:p w:rsidR="00565C7B" w:rsidRDefault="00565C7B" w:rsidP="004B0FAD">
      <w:pPr>
        <w:rPr>
          <w:rFonts w:ascii="Times New Roman" w:hAnsi="Times New Roman" w:cs="Times New Roman"/>
          <w:sz w:val="28"/>
          <w:szCs w:val="28"/>
          <w:shd w:val="clear" w:color="auto" w:fill="FFFFFF"/>
        </w:rPr>
      </w:pPr>
    </w:p>
    <w:p w:rsidR="00565C7B" w:rsidRDefault="00565C7B" w:rsidP="004B0FAD">
      <w:pPr>
        <w:rPr>
          <w:rFonts w:ascii="Times New Roman" w:hAnsi="Times New Roman" w:cs="Times New Roman"/>
          <w:sz w:val="28"/>
          <w:szCs w:val="28"/>
          <w:shd w:val="clear" w:color="auto" w:fill="FFFFFF"/>
        </w:rPr>
      </w:pPr>
    </w:p>
    <w:p w:rsidR="00565C7B" w:rsidRDefault="00565C7B" w:rsidP="004B0FAD">
      <w:pPr>
        <w:rPr>
          <w:rFonts w:ascii="Times New Roman" w:hAnsi="Times New Roman" w:cs="Times New Roman"/>
          <w:sz w:val="28"/>
          <w:szCs w:val="28"/>
          <w:shd w:val="clear" w:color="auto" w:fill="FFFFFF"/>
        </w:rPr>
      </w:pPr>
    </w:p>
    <w:p w:rsidR="00565C7B" w:rsidRDefault="00565C7B" w:rsidP="004B0FAD">
      <w:pPr>
        <w:rPr>
          <w:rFonts w:ascii="Times New Roman" w:hAnsi="Times New Roman" w:cs="Times New Roman"/>
          <w:sz w:val="28"/>
          <w:szCs w:val="28"/>
          <w:shd w:val="clear" w:color="auto" w:fill="FFFFFF"/>
        </w:rPr>
      </w:pPr>
    </w:p>
    <w:p w:rsidR="00565C7B" w:rsidRDefault="00565C7B" w:rsidP="004B0FAD">
      <w:pPr>
        <w:rPr>
          <w:rFonts w:ascii="Times New Roman" w:hAnsi="Times New Roman" w:cs="Times New Roman"/>
          <w:sz w:val="28"/>
          <w:szCs w:val="28"/>
          <w:shd w:val="clear" w:color="auto" w:fill="FFFFFF"/>
        </w:rPr>
      </w:pPr>
    </w:p>
    <w:p w:rsidR="00565C7B" w:rsidRDefault="00565C7B" w:rsidP="004B0FAD">
      <w:pPr>
        <w:rPr>
          <w:rFonts w:ascii="Times New Roman" w:hAnsi="Times New Roman" w:cs="Times New Roman"/>
          <w:sz w:val="28"/>
          <w:szCs w:val="28"/>
          <w:shd w:val="clear" w:color="auto" w:fill="FFFFFF"/>
        </w:rPr>
      </w:pPr>
    </w:p>
    <w:p w:rsidR="00565C7B" w:rsidRDefault="00565C7B" w:rsidP="004B0FAD">
      <w:pPr>
        <w:rPr>
          <w:rFonts w:ascii="Times New Roman" w:hAnsi="Times New Roman" w:cs="Times New Roman"/>
          <w:sz w:val="28"/>
          <w:szCs w:val="28"/>
          <w:shd w:val="clear" w:color="auto" w:fill="FFFFFF"/>
        </w:rPr>
      </w:pPr>
    </w:p>
    <w:p w:rsidR="00565C7B" w:rsidRDefault="00565C7B" w:rsidP="004B0FAD">
      <w:pPr>
        <w:rPr>
          <w:rFonts w:ascii="Times New Roman" w:hAnsi="Times New Roman" w:cs="Times New Roman"/>
          <w:sz w:val="28"/>
          <w:szCs w:val="28"/>
          <w:shd w:val="clear" w:color="auto" w:fill="FFFFFF"/>
        </w:rPr>
      </w:pPr>
    </w:p>
    <w:p w:rsidR="00565C7B" w:rsidRDefault="00565C7B" w:rsidP="004B0FAD">
      <w:pPr>
        <w:rPr>
          <w:rFonts w:ascii="Times New Roman" w:hAnsi="Times New Roman" w:cs="Times New Roman"/>
          <w:sz w:val="28"/>
          <w:szCs w:val="28"/>
          <w:shd w:val="clear" w:color="auto" w:fill="FFFFFF"/>
        </w:rPr>
      </w:pPr>
    </w:p>
    <w:p w:rsidR="00565C7B" w:rsidRDefault="00565C7B" w:rsidP="004B0FAD">
      <w:pPr>
        <w:rPr>
          <w:rFonts w:ascii="Times New Roman" w:hAnsi="Times New Roman" w:cs="Times New Roman"/>
          <w:sz w:val="28"/>
          <w:szCs w:val="28"/>
          <w:shd w:val="clear" w:color="auto" w:fill="FFFFFF"/>
        </w:rPr>
      </w:pPr>
    </w:p>
    <w:p w:rsidR="00565C7B" w:rsidRDefault="00565C7B" w:rsidP="004B0FAD">
      <w:pPr>
        <w:rPr>
          <w:rFonts w:ascii="Times New Roman" w:hAnsi="Times New Roman" w:cs="Times New Roman"/>
          <w:sz w:val="28"/>
          <w:szCs w:val="28"/>
          <w:shd w:val="clear" w:color="auto" w:fill="FFFFFF"/>
        </w:rPr>
      </w:pPr>
    </w:p>
    <w:p w:rsidR="00565C7B" w:rsidRDefault="00565C7B" w:rsidP="004B0FAD">
      <w:pPr>
        <w:rPr>
          <w:rFonts w:ascii="Times New Roman" w:hAnsi="Times New Roman" w:cs="Times New Roman"/>
          <w:sz w:val="28"/>
          <w:szCs w:val="28"/>
          <w:shd w:val="clear" w:color="auto" w:fill="FFFFFF"/>
        </w:rPr>
      </w:pPr>
    </w:p>
    <w:p w:rsidR="00565C7B" w:rsidRPr="00532EAF" w:rsidRDefault="00565C7B" w:rsidP="00565C7B">
      <w:pPr>
        <w:jc w:val="center"/>
        <w:rPr>
          <w:rFonts w:ascii="Tw Cen MT" w:hAnsi="Tw Cen MT" w:cs="Times New Roman"/>
          <w:b/>
          <w:bCs/>
          <w:sz w:val="48"/>
          <w:szCs w:val="48"/>
          <w:shd w:val="clear" w:color="auto" w:fill="FFFFFF"/>
        </w:rPr>
      </w:pPr>
      <w:r w:rsidRPr="00532EAF">
        <w:rPr>
          <w:rFonts w:ascii="Tw Cen MT" w:hAnsi="Tw Cen MT" w:cs="Times New Roman"/>
          <w:b/>
          <w:bCs/>
          <w:sz w:val="48"/>
          <w:szCs w:val="48"/>
          <w:shd w:val="clear" w:color="auto" w:fill="FFFFFF"/>
        </w:rPr>
        <w:t>Règlement de consultation</w:t>
      </w:r>
    </w:p>
    <w:p w:rsidR="004B0FAD" w:rsidRDefault="004B0FAD" w:rsidP="004B0FAD">
      <w:pPr>
        <w:rPr>
          <w:rFonts w:ascii="Times New Roman" w:hAnsi="Times New Roman" w:cs="Times New Roman"/>
          <w:sz w:val="28"/>
          <w:szCs w:val="28"/>
          <w:shd w:val="clear" w:color="auto" w:fill="FFFFFF"/>
        </w:rPr>
      </w:pPr>
    </w:p>
    <w:p w:rsidR="004B0FAD" w:rsidRDefault="004B0FAD" w:rsidP="004B0FAD">
      <w:pPr>
        <w:rPr>
          <w:rFonts w:ascii="Times New Roman" w:hAnsi="Times New Roman" w:cs="Times New Roman"/>
          <w:sz w:val="28"/>
          <w:szCs w:val="28"/>
          <w:shd w:val="clear" w:color="auto" w:fill="FFFFFF"/>
        </w:rPr>
      </w:pPr>
    </w:p>
    <w:p w:rsidR="00F67B67" w:rsidRDefault="00F67B67" w:rsidP="00F67B67">
      <w:pPr>
        <w:spacing w:line="276" w:lineRule="auto"/>
        <w:rPr>
          <w:rFonts w:ascii="Tw Cen MT" w:hAnsi="Tw Cen MT" w:cstheme="minorHAnsi"/>
        </w:rPr>
      </w:pPr>
    </w:p>
    <w:p w:rsidR="005D121E" w:rsidRDefault="005D121E" w:rsidP="00F67B67">
      <w:pPr>
        <w:spacing w:line="276" w:lineRule="auto"/>
        <w:rPr>
          <w:rFonts w:ascii="Tw Cen MT" w:hAnsi="Tw Cen MT" w:cstheme="minorHAnsi"/>
        </w:rPr>
      </w:pPr>
    </w:p>
    <w:p w:rsidR="005D121E" w:rsidRDefault="005D121E" w:rsidP="00F67B67">
      <w:pPr>
        <w:spacing w:line="276" w:lineRule="auto"/>
        <w:rPr>
          <w:rFonts w:ascii="Tw Cen MT" w:hAnsi="Tw Cen MT" w:cstheme="minorHAnsi"/>
        </w:rPr>
      </w:pPr>
    </w:p>
    <w:p w:rsidR="005D121E" w:rsidRDefault="005D121E" w:rsidP="00F67B67">
      <w:pPr>
        <w:spacing w:line="276" w:lineRule="auto"/>
        <w:rPr>
          <w:rFonts w:ascii="Tw Cen MT" w:hAnsi="Tw Cen MT" w:cstheme="minorHAnsi"/>
        </w:rPr>
      </w:pPr>
    </w:p>
    <w:p w:rsidR="005D121E" w:rsidRDefault="005D121E" w:rsidP="00F67B67">
      <w:pPr>
        <w:spacing w:line="276" w:lineRule="auto"/>
        <w:rPr>
          <w:rFonts w:ascii="Tw Cen MT" w:hAnsi="Tw Cen MT" w:cstheme="minorHAnsi"/>
        </w:rPr>
      </w:pPr>
    </w:p>
    <w:p w:rsidR="005D121E" w:rsidRDefault="005D121E" w:rsidP="00F67B67">
      <w:pPr>
        <w:spacing w:line="276" w:lineRule="auto"/>
        <w:rPr>
          <w:rFonts w:ascii="Tw Cen MT" w:hAnsi="Tw Cen MT" w:cstheme="minorHAnsi"/>
        </w:rPr>
      </w:pPr>
    </w:p>
    <w:p w:rsidR="005D121E" w:rsidRDefault="005D121E" w:rsidP="00F67B67">
      <w:pPr>
        <w:spacing w:line="276" w:lineRule="auto"/>
        <w:rPr>
          <w:rFonts w:ascii="Tw Cen MT" w:hAnsi="Tw Cen MT" w:cstheme="minorHAnsi"/>
        </w:rPr>
      </w:pPr>
    </w:p>
    <w:p w:rsidR="005D121E" w:rsidRDefault="005D121E" w:rsidP="00F67B67">
      <w:pPr>
        <w:spacing w:line="276" w:lineRule="auto"/>
        <w:rPr>
          <w:rFonts w:ascii="Tw Cen MT" w:hAnsi="Tw Cen MT" w:cstheme="minorHAnsi"/>
        </w:rPr>
      </w:pPr>
    </w:p>
    <w:p w:rsidR="005D121E" w:rsidRDefault="005D121E" w:rsidP="00F67B67">
      <w:pPr>
        <w:spacing w:line="276" w:lineRule="auto"/>
        <w:rPr>
          <w:rFonts w:ascii="Tw Cen MT" w:hAnsi="Tw Cen MT" w:cstheme="minorHAnsi"/>
        </w:rPr>
      </w:pPr>
    </w:p>
    <w:p w:rsidR="005D121E" w:rsidRDefault="005D121E" w:rsidP="00F67B67">
      <w:pPr>
        <w:spacing w:line="276" w:lineRule="auto"/>
        <w:rPr>
          <w:rFonts w:ascii="Tw Cen MT" w:hAnsi="Tw Cen MT" w:cstheme="minorHAnsi"/>
        </w:rPr>
      </w:pPr>
    </w:p>
    <w:p w:rsidR="005D121E" w:rsidRDefault="005D121E" w:rsidP="00F67B67">
      <w:pPr>
        <w:spacing w:line="276" w:lineRule="auto"/>
        <w:rPr>
          <w:rFonts w:ascii="Tw Cen MT" w:hAnsi="Tw Cen MT" w:cstheme="minorHAnsi"/>
        </w:rPr>
      </w:pPr>
    </w:p>
    <w:p w:rsidR="005D121E" w:rsidRDefault="005D121E" w:rsidP="00F67B67">
      <w:pPr>
        <w:spacing w:line="276" w:lineRule="auto"/>
        <w:rPr>
          <w:rFonts w:ascii="Tw Cen MT" w:hAnsi="Tw Cen MT" w:cstheme="minorHAnsi"/>
        </w:rPr>
      </w:pPr>
    </w:p>
    <w:p w:rsidR="005D121E" w:rsidRDefault="005D121E" w:rsidP="00F67B67">
      <w:pPr>
        <w:spacing w:line="276" w:lineRule="auto"/>
        <w:rPr>
          <w:rFonts w:ascii="Tw Cen MT" w:hAnsi="Tw Cen MT" w:cstheme="minorHAnsi"/>
        </w:rPr>
      </w:pPr>
    </w:p>
    <w:p w:rsidR="001F1629" w:rsidRDefault="001F1629" w:rsidP="005D121E">
      <w:pPr>
        <w:spacing w:line="276" w:lineRule="auto"/>
        <w:jc w:val="center"/>
        <w:rPr>
          <w:rFonts w:ascii="Tw Cen MT" w:hAnsi="Tw Cen MT" w:cstheme="minorHAnsi"/>
          <w:sz w:val="40"/>
          <w:szCs w:val="40"/>
          <w:u w:val="single"/>
          <w:lang w:eastAsia="pt-PT"/>
        </w:rPr>
      </w:pPr>
    </w:p>
    <w:p w:rsidR="005D121E" w:rsidRPr="00AE0D5D" w:rsidRDefault="005D121E" w:rsidP="005D121E">
      <w:pPr>
        <w:spacing w:line="276" w:lineRule="auto"/>
        <w:jc w:val="center"/>
        <w:rPr>
          <w:rFonts w:ascii="Tw Cen MT" w:hAnsi="Tw Cen MT" w:cstheme="minorHAnsi"/>
          <w:sz w:val="32"/>
          <w:szCs w:val="32"/>
          <w:u w:val="single"/>
          <w:lang w:eastAsia="pt-PT"/>
        </w:rPr>
      </w:pPr>
      <w:r w:rsidRPr="00AE0D5D">
        <w:rPr>
          <w:rFonts w:ascii="Tw Cen MT" w:hAnsi="Tw Cen MT" w:cstheme="minorHAnsi"/>
          <w:sz w:val="32"/>
          <w:szCs w:val="32"/>
          <w:u w:val="single"/>
          <w:lang w:eastAsia="pt-PT"/>
        </w:rPr>
        <w:lastRenderedPageBreak/>
        <w:t>SOMMAIRE</w:t>
      </w:r>
    </w:p>
    <w:p w:rsidR="002F3903" w:rsidRPr="00EA2095" w:rsidRDefault="002F3903" w:rsidP="002F3903">
      <w:pPr>
        <w:spacing w:line="276" w:lineRule="auto"/>
        <w:rPr>
          <w:rFonts w:ascii="Tw Cen MT" w:hAnsi="Tw Cen MT" w:cstheme="minorHAnsi"/>
          <w:b/>
          <w:bCs/>
          <w:sz w:val="24"/>
          <w:szCs w:val="24"/>
          <w:u w:val="single"/>
          <w:lang w:eastAsia="pt-PT"/>
        </w:rPr>
      </w:pPr>
      <w:r w:rsidRPr="00EA2095">
        <w:rPr>
          <w:rFonts w:ascii="Tw Cen MT" w:hAnsi="Tw Cen MT" w:cstheme="minorHAnsi"/>
          <w:b/>
          <w:bCs/>
          <w:sz w:val="24"/>
          <w:szCs w:val="24"/>
          <w:u w:val="single"/>
          <w:lang w:eastAsia="pt-PT"/>
        </w:rPr>
        <w:t>Chapitre 1 : Clauses administratives et financières</w:t>
      </w:r>
    </w:p>
    <w:p w:rsidR="0019087A" w:rsidRPr="00EA2095" w:rsidRDefault="007F373D" w:rsidP="0019087A">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 xml:space="preserve">Article 1 : Objet du règlement de la consultation </w:t>
      </w:r>
    </w:p>
    <w:p w:rsidR="00F160F4" w:rsidRPr="00EA2095" w:rsidRDefault="00F160F4" w:rsidP="00F160F4">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Article 2 : Définitions</w:t>
      </w:r>
    </w:p>
    <w:p w:rsidR="007F373D" w:rsidRPr="00EA2095" w:rsidRDefault="00F160F4" w:rsidP="0019087A">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Article 3</w:t>
      </w:r>
      <w:r w:rsidR="007F373D" w:rsidRPr="00EA2095">
        <w:rPr>
          <w:rFonts w:ascii="Tw Cen MT" w:hAnsi="Tw Cen MT" w:cstheme="minorHAnsi"/>
          <w:sz w:val="24"/>
          <w:szCs w:val="24"/>
          <w:lang w:eastAsia="pt-PT"/>
        </w:rPr>
        <w:t> : Maitre d’ouvrage</w:t>
      </w:r>
    </w:p>
    <w:p w:rsidR="00F160F4" w:rsidRPr="00EA2095" w:rsidRDefault="00F160F4" w:rsidP="00F160F4">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Article 4 : Contenu du dossier d’appel d’offres</w:t>
      </w:r>
    </w:p>
    <w:p w:rsidR="00F160F4" w:rsidRPr="00EA2095" w:rsidRDefault="00F160F4" w:rsidP="00F160F4">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Article 5 : Modification du contenu du dossier d’appel d’offres</w:t>
      </w:r>
    </w:p>
    <w:p w:rsidR="00F160F4" w:rsidRPr="00EA2095" w:rsidRDefault="00F160F4" w:rsidP="00F160F4">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Article 6 : Retrait du dossier d’appel d’offres</w:t>
      </w:r>
    </w:p>
    <w:p w:rsidR="00F160F4" w:rsidRPr="00EA2095" w:rsidRDefault="00F160F4" w:rsidP="00F160F4">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Article 7 : Demande et communication d’informations aux concurrents</w:t>
      </w:r>
    </w:p>
    <w:p w:rsidR="00F160F4" w:rsidRPr="00EA2095" w:rsidRDefault="00F160F4" w:rsidP="00F160F4">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 xml:space="preserve">Article 8 : Conditions requises des concurrents </w:t>
      </w:r>
    </w:p>
    <w:p w:rsidR="00F160F4" w:rsidRPr="00EA2095" w:rsidRDefault="00F160F4" w:rsidP="00F160F4">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 xml:space="preserve">Article 9 : Justifications des capacités des qualités des concurrents </w:t>
      </w:r>
    </w:p>
    <w:p w:rsidR="00F160F4" w:rsidRPr="00EA2095" w:rsidRDefault="00F160F4" w:rsidP="00F160F4">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Article 10 : Liste des pièces justifiant les capacités et les qualités des concurrents</w:t>
      </w:r>
    </w:p>
    <w:p w:rsidR="00F160F4" w:rsidRPr="00EA2095" w:rsidRDefault="00F160F4" w:rsidP="00F160F4">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 xml:space="preserve">Article 11 : offre financière </w:t>
      </w:r>
    </w:p>
    <w:p w:rsidR="00F160F4" w:rsidRPr="00EA2095" w:rsidRDefault="00F160F4" w:rsidP="00F160F4">
      <w:pPr>
        <w:spacing w:line="276" w:lineRule="auto"/>
        <w:rPr>
          <w:rFonts w:ascii="Tw Cen MT" w:hAnsi="Tw Cen MT" w:cstheme="minorHAnsi"/>
          <w:b/>
          <w:bCs/>
          <w:sz w:val="24"/>
          <w:szCs w:val="24"/>
          <w:u w:val="single"/>
          <w:lang w:eastAsia="pt-PT"/>
        </w:rPr>
      </w:pPr>
      <w:r w:rsidRPr="00EA2095">
        <w:rPr>
          <w:rFonts w:ascii="Tw Cen MT" w:hAnsi="Tw Cen MT" w:cstheme="minorHAnsi"/>
          <w:sz w:val="24"/>
          <w:szCs w:val="24"/>
          <w:lang w:eastAsia="pt-PT"/>
        </w:rPr>
        <w:t>Article 12 : Présentation des dossiers</w:t>
      </w:r>
      <w:r w:rsidRPr="00EA2095">
        <w:rPr>
          <w:rFonts w:ascii="Tw Cen MT" w:hAnsi="Tw Cen MT" w:cstheme="minorHAnsi"/>
          <w:b/>
          <w:bCs/>
          <w:sz w:val="24"/>
          <w:szCs w:val="24"/>
          <w:u w:val="single"/>
          <w:lang w:eastAsia="pt-PT"/>
        </w:rPr>
        <w:t xml:space="preserve"> des offres des concurrents</w:t>
      </w:r>
    </w:p>
    <w:p w:rsidR="00F160F4" w:rsidRPr="00EA2095" w:rsidRDefault="00F160F4" w:rsidP="00AE0D5D">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 xml:space="preserve">Article 13 : Dépôt des plis des concurrents </w:t>
      </w:r>
    </w:p>
    <w:p w:rsidR="00F160F4" w:rsidRPr="00EA2095" w:rsidRDefault="00F160F4" w:rsidP="00AE0D5D">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 xml:space="preserve">Article 14 : retrait des plis </w:t>
      </w:r>
    </w:p>
    <w:p w:rsidR="00F160F4" w:rsidRPr="00EA2095" w:rsidRDefault="00F160F4" w:rsidP="00AE0D5D">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 xml:space="preserve">Article 15 : Ouverture et examen des offres et appréciation des capacités des soumissionnaires </w:t>
      </w:r>
    </w:p>
    <w:p w:rsidR="00F160F4" w:rsidRPr="00EA2095" w:rsidRDefault="00F160F4" w:rsidP="00AE0D5D">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 xml:space="preserve">Article 16 : Délais de validité des offres </w:t>
      </w:r>
    </w:p>
    <w:p w:rsidR="00F160F4" w:rsidRPr="00EA2095" w:rsidRDefault="00F160F4" w:rsidP="00AE0D5D">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 xml:space="preserve">Article 17 : Monnaie de formulation des offres </w:t>
      </w:r>
    </w:p>
    <w:p w:rsidR="00BE70AF" w:rsidRPr="00EA2095" w:rsidRDefault="00BE70AF" w:rsidP="00AE0D5D">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Article 18 : Langue d’établissement des pièces des offres</w:t>
      </w:r>
    </w:p>
    <w:p w:rsidR="00BE70AF" w:rsidRPr="00EA2095" w:rsidRDefault="00BE70AF" w:rsidP="00AE0D5D">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Article 19 : Délais d’exécution et pénalités de retard</w:t>
      </w:r>
    </w:p>
    <w:p w:rsidR="00BE70AF" w:rsidRPr="00EA2095" w:rsidRDefault="00BE70AF" w:rsidP="00AE0D5D">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 xml:space="preserve">Article 20 : Cautionnements provisoire et définitif </w:t>
      </w:r>
    </w:p>
    <w:p w:rsidR="00BE70AF" w:rsidRPr="00EA2095" w:rsidRDefault="00050E34" w:rsidP="00AE0D5D">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Article</w:t>
      </w:r>
      <w:r w:rsidR="00BE70AF" w:rsidRPr="00EA2095">
        <w:rPr>
          <w:rFonts w:ascii="Tw Cen MT" w:hAnsi="Tw Cen MT" w:cstheme="minorHAnsi"/>
          <w:sz w:val="24"/>
          <w:szCs w:val="24"/>
          <w:lang w:eastAsia="pt-PT"/>
        </w:rPr>
        <w:t xml:space="preserve"> 21 : Livraison des </w:t>
      </w:r>
      <w:r w:rsidRPr="00EA2095">
        <w:rPr>
          <w:rFonts w:ascii="Tw Cen MT" w:hAnsi="Tw Cen MT" w:cstheme="minorHAnsi"/>
          <w:sz w:val="24"/>
          <w:szCs w:val="24"/>
          <w:lang w:eastAsia="pt-PT"/>
        </w:rPr>
        <w:t>équipements</w:t>
      </w:r>
      <w:r w:rsidR="00BE70AF" w:rsidRPr="00EA2095">
        <w:rPr>
          <w:rFonts w:ascii="Tw Cen MT" w:hAnsi="Tw Cen MT" w:cstheme="minorHAnsi"/>
          <w:sz w:val="24"/>
          <w:szCs w:val="24"/>
          <w:lang w:eastAsia="pt-PT"/>
        </w:rPr>
        <w:t xml:space="preserve"> en faveur du site </w:t>
      </w:r>
      <w:r w:rsidRPr="00EA2095">
        <w:rPr>
          <w:rFonts w:ascii="Tw Cen MT" w:hAnsi="Tw Cen MT" w:cstheme="minorHAnsi"/>
          <w:sz w:val="24"/>
          <w:szCs w:val="24"/>
          <w:lang w:eastAsia="pt-PT"/>
        </w:rPr>
        <w:t>bénéficiaire</w:t>
      </w:r>
    </w:p>
    <w:p w:rsidR="00BE70AF" w:rsidRPr="00EA2095" w:rsidRDefault="00BE70AF" w:rsidP="00AE0D5D">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Article 22 : Modalités de vérification de conformité technique</w:t>
      </w:r>
    </w:p>
    <w:p w:rsidR="00F6110A" w:rsidRPr="00EA2095" w:rsidRDefault="00F6110A" w:rsidP="00AE0D5D">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Article 23 : Modalités de réception des équipements</w:t>
      </w:r>
    </w:p>
    <w:p w:rsidR="00F6110A" w:rsidRPr="00EA2095" w:rsidRDefault="00F6110A" w:rsidP="00AE0D5D">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 xml:space="preserve">Article 24 : Formation </w:t>
      </w:r>
    </w:p>
    <w:p w:rsidR="00F6110A" w:rsidRPr="00EA2095" w:rsidRDefault="00F6110A" w:rsidP="00AE0D5D">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Article 25 : Réception provisoire et définitive</w:t>
      </w:r>
    </w:p>
    <w:p w:rsidR="00F6110A" w:rsidRPr="00EA2095" w:rsidRDefault="00F6110A" w:rsidP="00AE0D5D">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 xml:space="preserve">Article 26 : Mode règlement </w:t>
      </w:r>
    </w:p>
    <w:p w:rsidR="00F6110A" w:rsidRPr="00EA2095" w:rsidRDefault="00532EAF" w:rsidP="00AE0D5D">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lastRenderedPageBreak/>
        <w:t>Article</w:t>
      </w:r>
      <w:r w:rsidR="00F6110A" w:rsidRPr="00EA2095">
        <w:rPr>
          <w:rFonts w:ascii="Tw Cen MT" w:hAnsi="Tw Cen MT" w:cstheme="minorHAnsi"/>
          <w:sz w:val="24"/>
          <w:szCs w:val="24"/>
          <w:lang w:eastAsia="pt-PT"/>
        </w:rPr>
        <w:t xml:space="preserve"> 27 : Modalités de paiement </w:t>
      </w:r>
    </w:p>
    <w:p w:rsidR="005602F5" w:rsidRPr="00EA2095" w:rsidRDefault="00532EAF" w:rsidP="005602F5">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Article</w:t>
      </w:r>
      <w:r w:rsidR="005602F5" w:rsidRPr="00EA2095">
        <w:rPr>
          <w:rFonts w:ascii="Tw Cen MT" w:hAnsi="Tw Cen MT" w:cstheme="minorHAnsi"/>
          <w:sz w:val="24"/>
          <w:szCs w:val="24"/>
          <w:lang w:eastAsia="pt-PT"/>
        </w:rPr>
        <w:t xml:space="preserve"> 28 : Brevets </w:t>
      </w:r>
    </w:p>
    <w:p w:rsidR="005602F5" w:rsidRPr="00EA2095" w:rsidRDefault="005602F5" w:rsidP="005602F5">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Article 29 : Garantie</w:t>
      </w:r>
    </w:p>
    <w:p w:rsidR="005602F5" w:rsidRPr="00EA2095" w:rsidRDefault="005602F5" w:rsidP="005602F5">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Article 30 : Retenue de garantie</w:t>
      </w:r>
    </w:p>
    <w:p w:rsidR="005602F5" w:rsidRPr="00EA2095" w:rsidRDefault="005602F5" w:rsidP="005602F5">
      <w:pPr>
        <w:spacing w:line="276" w:lineRule="auto"/>
        <w:rPr>
          <w:rFonts w:ascii="Tw Cen MT" w:hAnsi="Tw Cen MT" w:cstheme="minorHAnsi"/>
          <w:sz w:val="24"/>
          <w:szCs w:val="24"/>
          <w:lang w:eastAsia="pt-PT"/>
        </w:rPr>
      </w:pPr>
      <w:r w:rsidRPr="00EA2095">
        <w:rPr>
          <w:rFonts w:ascii="Tw Cen MT" w:hAnsi="Tw Cen MT" w:cstheme="minorHAnsi"/>
          <w:sz w:val="24"/>
          <w:szCs w:val="24"/>
          <w:lang w:eastAsia="pt-PT"/>
        </w:rPr>
        <w:t xml:space="preserve">Article 31 : Délai de garantie </w:t>
      </w:r>
    </w:p>
    <w:p w:rsidR="005602F5" w:rsidRPr="00EA2095" w:rsidRDefault="005602F5" w:rsidP="005602F5">
      <w:pPr>
        <w:spacing w:line="276" w:lineRule="auto"/>
        <w:rPr>
          <w:rFonts w:ascii="Tw Cen MT" w:hAnsi="Tw Cen MT"/>
          <w:b/>
          <w:bCs/>
          <w:sz w:val="24"/>
          <w:szCs w:val="24"/>
        </w:rPr>
      </w:pPr>
      <w:r w:rsidRPr="00EA2095">
        <w:rPr>
          <w:rFonts w:ascii="Tw Cen MT" w:hAnsi="Tw Cen MT" w:cstheme="minorHAnsi"/>
          <w:sz w:val="24"/>
          <w:szCs w:val="24"/>
          <w:lang w:eastAsia="pt-PT"/>
        </w:rPr>
        <w:t>Article 32 : Assurance et responsabilité</w:t>
      </w:r>
      <w:r w:rsidRPr="00EA2095">
        <w:rPr>
          <w:rFonts w:ascii="Tw Cen MT" w:hAnsi="Tw Cen MT"/>
          <w:b/>
          <w:bCs/>
          <w:sz w:val="24"/>
          <w:szCs w:val="24"/>
        </w:rPr>
        <w:t xml:space="preserve"> </w:t>
      </w:r>
    </w:p>
    <w:p w:rsidR="00F01CB5" w:rsidRPr="00EA2095" w:rsidRDefault="002F3903" w:rsidP="00F01CB5">
      <w:pPr>
        <w:spacing w:line="276" w:lineRule="auto"/>
        <w:rPr>
          <w:rFonts w:ascii="Tw Cen MT" w:hAnsi="Tw Cen MT" w:cstheme="minorHAnsi"/>
          <w:b/>
          <w:bCs/>
          <w:sz w:val="24"/>
          <w:szCs w:val="24"/>
          <w:u w:val="single"/>
          <w:lang w:eastAsia="pt-PT"/>
        </w:rPr>
      </w:pPr>
      <w:r w:rsidRPr="00EA2095">
        <w:rPr>
          <w:rFonts w:ascii="Tw Cen MT" w:hAnsi="Tw Cen MT" w:cstheme="minorHAnsi"/>
          <w:b/>
          <w:bCs/>
          <w:sz w:val="24"/>
          <w:szCs w:val="24"/>
          <w:u w:val="single"/>
          <w:lang w:eastAsia="pt-PT"/>
        </w:rPr>
        <w:t xml:space="preserve">Chapitre 2 : Clauses spécifications techniques </w:t>
      </w:r>
    </w:p>
    <w:p w:rsidR="00F8428B" w:rsidRPr="00EA2095" w:rsidRDefault="00F8428B" w:rsidP="00F8428B">
      <w:pPr>
        <w:tabs>
          <w:tab w:val="left" w:pos="568"/>
        </w:tabs>
        <w:suppressAutoHyphens/>
        <w:autoSpaceDN w:val="0"/>
        <w:textAlignment w:val="baseline"/>
        <w:rPr>
          <w:rFonts w:ascii="Tw Cen MT" w:hAnsi="Tw Cen MT"/>
          <w:b/>
          <w:bCs/>
          <w:sz w:val="24"/>
          <w:szCs w:val="24"/>
        </w:rPr>
      </w:pPr>
      <w:r w:rsidRPr="00EA2095">
        <w:rPr>
          <w:rFonts w:ascii="Tw Cen MT" w:hAnsi="Tw Cen MT"/>
          <w:b/>
          <w:bCs/>
          <w:sz w:val="24"/>
          <w:szCs w:val="24"/>
        </w:rPr>
        <w:t>Annexes</w:t>
      </w:r>
    </w:p>
    <w:p w:rsidR="00F8428B" w:rsidRPr="00EA2095" w:rsidRDefault="00F8428B" w:rsidP="00F8428B">
      <w:pPr>
        <w:tabs>
          <w:tab w:val="left" w:pos="568"/>
        </w:tabs>
        <w:suppressAutoHyphens/>
        <w:autoSpaceDN w:val="0"/>
        <w:textAlignment w:val="baseline"/>
        <w:rPr>
          <w:rFonts w:ascii="Tw Cen MT" w:hAnsi="Tw Cen MT"/>
          <w:sz w:val="24"/>
          <w:szCs w:val="24"/>
        </w:rPr>
      </w:pPr>
      <w:r w:rsidRPr="00EA2095">
        <w:rPr>
          <w:rFonts w:ascii="Tw Cen MT" w:hAnsi="Tw Cen MT"/>
          <w:sz w:val="24"/>
          <w:szCs w:val="24"/>
        </w:rPr>
        <w:t>MODELE DE L'ACTE D'ENGAGEMENT</w:t>
      </w:r>
    </w:p>
    <w:p w:rsidR="00F8428B" w:rsidRPr="00EA2095" w:rsidRDefault="00F8428B" w:rsidP="00F8428B">
      <w:pPr>
        <w:tabs>
          <w:tab w:val="left" w:pos="568"/>
        </w:tabs>
        <w:rPr>
          <w:rFonts w:ascii="Tw Cen MT" w:hAnsi="Tw Cen MT"/>
          <w:sz w:val="24"/>
          <w:szCs w:val="24"/>
        </w:rPr>
      </w:pPr>
      <w:r w:rsidRPr="00EA2095">
        <w:rPr>
          <w:rFonts w:ascii="Tw Cen MT" w:hAnsi="Tw Cen MT"/>
          <w:sz w:val="24"/>
          <w:szCs w:val="24"/>
        </w:rPr>
        <w:t>MODELE DE DECLARATION SUR L’HONNEUR</w:t>
      </w:r>
    </w:p>
    <w:p w:rsidR="00F8428B" w:rsidRPr="00EA2095" w:rsidRDefault="00F8428B" w:rsidP="00F8428B">
      <w:pPr>
        <w:rPr>
          <w:rFonts w:ascii="Tw Cen MT" w:hAnsi="Tw Cen MT"/>
          <w:sz w:val="24"/>
          <w:szCs w:val="24"/>
        </w:rPr>
      </w:pPr>
      <w:r w:rsidRPr="00EA2095">
        <w:rPr>
          <w:rFonts w:ascii="Tw Cen MT" w:hAnsi="Tw Cen MT"/>
          <w:sz w:val="24"/>
          <w:szCs w:val="24"/>
        </w:rPr>
        <w:t>Bordereau de prix</w:t>
      </w:r>
    </w:p>
    <w:p w:rsidR="00FA1ACC" w:rsidRPr="00EA2095" w:rsidRDefault="00FA1ACC" w:rsidP="00F8428B">
      <w:pPr>
        <w:spacing w:line="276" w:lineRule="auto"/>
        <w:rPr>
          <w:rFonts w:ascii="Tw Cen MT" w:hAnsi="Tw Cen MT" w:cstheme="minorHAnsi"/>
          <w:sz w:val="24"/>
          <w:szCs w:val="24"/>
          <w:lang w:eastAsia="pt-PT"/>
        </w:rPr>
      </w:pPr>
    </w:p>
    <w:p w:rsidR="00FA1ACC" w:rsidRDefault="00FA1ACC" w:rsidP="00E15DF8">
      <w:pPr>
        <w:spacing w:line="276" w:lineRule="auto"/>
        <w:jc w:val="center"/>
        <w:rPr>
          <w:rFonts w:ascii="Tw Cen MT" w:hAnsi="Tw Cen MT" w:cstheme="minorHAnsi"/>
          <w:sz w:val="28"/>
          <w:szCs w:val="28"/>
          <w:lang w:eastAsia="pt-PT"/>
        </w:rPr>
      </w:pPr>
    </w:p>
    <w:p w:rsidR="00FA1ACC" w:rsidRDefault="00FA1ACC" w:rsidP="00E15DF8">
      <w:pPr>
        <w:spacing w:line="276" w:lineRule="auto"/>
        <w:jc w:val="center"/>
        <w:rPr>
          <w:rFonts w:ascii="Tw Cen MT" w:hAnsi="Tw Cen MT" w:cstheme="minorHAnsi"/>
          <w:sz w:val="28"/>
          <w:szCs w:val="28"/>
          <w:lang w:eastAsia="pt-PT"/>
        </w:rPr>
      </w:pPr>
    </w:p>
    <w:p w:rsidR="00FA1ACC" w:rsidRDefault="00FA1ACC" w:rsidP="00E15DF8">
      <w:pPr>
        <w:spacing w:line="276" w:lineRule="auto"/>
        <w:jc w:val="center"/>
        <w:rPr>
          <w:rFonts w:ascii="Tw Cen MT" w:hAnsi="Tw Cen MT" w:cstheme="minorHAnsi"/>
          <w:sz w:val="28"/>
          <w:szCs w:val="28"/>
          <w:lang w:eastAsia="pt-PT"/>
        </w:rPr>
      </w:pPr>
    </w:p>
    <w:p w:rsidR="00FA1ACC" w:rsidRDefault="00FA1ACC" w:rsidP="00E15DF8">
      <w:pPr>
        <w:spacing w:line="276" w:lineRule="auto"/>
        <w:jc w:val="center"/>
        <w:rPr>
          <w:rFonts w:ascii="Tw Cen MT" w:hAnsi="Tw Cen MT" w:cstheme="minorHAnsi"/>
          <w:sz w:val="28"/>
          <w:szCs w:val="28"/>
          <w:lang w:eastAsia="pt-PT"/>
        </w:rPr>
      </w:pPr>
    </w:p>
    <w:p w:rsidR="00FA1ACC" w:rsidRDefault="00FA1ACC" w:rsidP="00E15DF8">
      <w:pPr>
        <w:spacing w:line="276" w:lineRule="auto"/>
        <w:jc w:val="center"/>
        <w:rPr>
          <w:rFonts w:ascii="Tw Cen MT" w:hAnsi="Tw Cen MT" w:cstheme="minorHAnsi"/>
          <w:sz w:val="28"/>
          <w:szCs w:val="28"/>
          <w:lang w:eastAsia="pt-PT"/>
        </w:rPr>
      </w:pPr>
    </w:p>
    <w:p w:rsidR="00FA1ACC" w:rsidRDefault="00FA1ACC" w:rsidP="00E15DF8">
      <w:pPr>
        <w:spacing w:line="276" w:lineRule="auto"/>
        <w:jc w:val="center"/>
        <w:rPr>
          <w:rFonts w:ascii="Tw Cen MT" w:hAnsi="Tw Cen MT" w:cstheme="minorHAnsi"/>
          <w:sz w:val="28"/>
          <w:szCs w:val="28"/>
          <w:lang w:eastAsia="pt-PT"/>
        </w:rPr>
      </w:pPr>
    </w:p>
    <w:p w:rsidR="00FA1ACC" w:rsidRDefault="00FA1ACC" w:rsidP="00E15DF8">
      <w:pPr>
        <w:spacing w:line="276" w:lineRule="auto"/>
        <w:jc w:val="center"/>
        <w:rPr>
          <w:rFonts w:ascii="Tw Cen MT" w:hAnsi="Tw Cen MT" w:cstheme="minorHAnsi"/>
          <w:sz w:val="28"/>
          <w:szCs w:val="28"/>
          <w:lang w:eastAsia="pt-PT"/>
        </w:rPr>
      </w:pPr>
    </w:p>
    <w:p w:rsidR="00FA1ACC" w:rsidRDefault="00FA1ACC" w:rsidP="00E15DF8">
      <w:pPr>
        <w:spacing w:line="276" w:lineRule="auto"/>
        <w:jc w:val="center"/>
        <w:rPr>
          <w:rFonts w:ascii="Tw Cen MT" w:hAnsi="Tw Cen MT" w:cstheme="minorHAnsi"/>
          <w:sz w:val="28"/>
          <w:szCs w:val="28"/>
          <w:lang w:eastAsia="pt-PT"/>
        </w:rPr>
      </w:pPr>
    </w:p>
    <w:p w:rsidR="00FA1ACC" w:rsidRDefault="00FA1ACC" w:rsidP="00E15DF8">
      <w:pPr>
        <w:spacing w:line="276" w:lineRule="auto"/>
        <w:jc w:val="center"/>
        <w:rPr>
          <w:rFonts w:ascii="Tw Cen MT" w:hAnsi="Tw Cen MT" w:cstheme="minorHAnsi"/>
          <w:sz w:val="28"/>
          <w:szCs w:val="28"/>
          <w:lang w:eastAsia="pt-PT"/>
        </w:rPr>
      </w:pPr>
    </w:p>
    <w:p w:rsidR="00FA1ACC" w:rsidRDefault="00FA1ACC" w:rsidP="00E15DF8">
      <w:pPr>
        <w:spacing w:line="276" w:lineRule="auto"/>
        <w:jc w:val="center"/>
        <w:rPr>
          <w:rFonts w:ascii="Tw Cen MT" w:hAnsi="Tw Cen MT" w:cstheme="minorHAnsi"/>
          <w:sz w:val="28"/>
          <w:szCs w:val="28"/>
          <w:lang w:eastAsia="pt-PT"/>
        </w:rPr>
      </w:pPr>
    </w:p>
    <w:p w:rsidR="00FA1ACC" w:rsidRDefault="00FA1ACC" w:rsidP="00E15DF8">
      <w:pPr>
        <w:spacing w:line="276" w:lineRule="auto"/>
        <w:jc w:val="center"/>
        <w:rPr>
          <w:rFonts w:ascii="Tw Cen MT" w:hAnsi="Tw Cen MT" w:cstheme="minorHAnsi"/>
          <w:sz w:val="28"/>
          <w:szCs w:val="28"/>
          <w:lang w:eastAsia="pt-PT"/>
        </w:rPr>
      </w:pPr>
    </w:p>
    <w:p w:rsidR="00FA1ACC" w:rsidRDefault="00FA1ACC" w:rsidP="00E15DF8">
      <w:pPr>
        <w:spacing w:line="276" w:lineRule="auto"/>
        <w:jc w:val="center"/>
        <w:rPr>
          <w:rFonts w:ascii="Tw Cen MT" w:hAnsi="Tw Cen MT" w:cstheme="minorHAnsi"/>
          <w:sz w:val="28"/>
          <w:szCs w:val="28"/>
          <w:lang w:eastAsia="pt-PT"/>
        </w:rPr>
      </w:pPr>
    </w:p>
    <w:p w:rsidR="00FA1ACC" w:rsidRDefault="00FA1ACC" w:rsidP="00E15DF8">
      <w:pPr>
        <w:spacing w:line="276" w:lineRule="auto"/>
        <w:jc w:val="center"/>
        <w:rPr>
          <w:rFonts w:ascii="Tw Cen MT" w:hAnsi="Tw Cen MT" w:cstheme="minorHAnsi"/>
          <w:sz w:val="28"/>
          <w:szCs w:val="28"/>
          <w:lang w:eastAsia="pt-PT"/>
        </w:rPr>
      </w:pPr>
    </w:p>
    <w:p w:rsidR="00FA1ACC" w:rsidRDefault="00FA1ACC" w:rsidP="00E15DF8">
      <w:pPr>
        <w:spacing w:line="276" w:lineRule="auto"/>
        <w:jc w:val="center"/>
        <w:rPr>
          <w:rFonts w:ascii="Tw Cen MT" w:hAnsi="Tw Cen MT" w:cstheme="minorHAnsi"/>
          <w:sz w:val="28"/>
          <w:szCs w:val="28"/>
          <w:lang w:eastAsia="pt-PT"/>
        </w:rPr>
      </w:pPr>
    </w:p>
    <w:p w:rsidR="00FA1ACC" w:rsidRDefault="00FA1ACC" w:rsidP="00E15DF8">
      <w:pPr>
        <w:spacing w:line="276" w:lineRule="auto"/>
        <w:jc w:val="center"/>
        <w:rPr>
          <w:rFonts w:ascii="Tw Cen MT" w:hAnsi="Tw Cen MT" w:cstheme="minorHAnsi"/>
          <w:sz w:val="28"/>
          <w:szCs w:val="28"/>
          <w:lang w:eastAsia="pt-PT"/>
        </w:rPr>
      </w:pPr>
    </w:p>
    <w:p w:rsidR="00E15DF8" w:rsidRDefault="00E15DF8" w:rsidP="00E15DF8">
      <w:pPr>
        <w:spacing w:line="276" w:lineRule="auto"/>
        <w:jc w:val="center"/>
        <w:rPr>
          <w:rFonts w:ascii="Tw Cen MT" w:hAnsi="Tw Cen MT" w:cstheme="minorHAnsi"/>
          <w:b/>
          <w:bCs/>
          <w:sz w:val="28"/>
          <w:szCs w:val="28"/>
          <w:lang w:eastAsia="pt-PT"/>
        </w:rPr>
      </w:pPr>
      <w:r w:rsidRPr="00A479D5">
        <w:rPr>
          <w:rFonts w:ascii="Tw Cen MT" w:hAnsi="Tw Cen MT" w:cstheme="minorHAnsi"/>
          <w:b/>
          <w:bCs/>
          <w:sz w:val="28"/>
          <w:szCs w:val="28"/>
          <w:lang w:eastAsia="pt-PT"/>
        </w:rPr>
        <w:lastRenderedPageBreak/>
        <w:t xml:space="preserve">Règlement de consultation </w:t>
      </w:r>
    </w:p>
    <w:p w:rsidR="00532EAF" w:rsidRPr="00A479D5" w:rsidRDefault="00532EAF" w:rsidP="00E15DF8">
      <w:pPr>
        <w:spacing w:line="276" w:lineRule="auto"/>
        <w:jc w:val="center"/>
        <w:rPr>
          <w:rFonts w:ascii="Tw Cen MT" w:hAnsi="Tw Cen MT" w:cstheme="minorHAnsi"/>
          <w:b/>
          <w:bCs/>
          <w:sz w:val="28"/>
          <w:szCs w:val="28"/>
          <w:lang w:eastAsia="pt-PT"/>
        </w:rPr>
      </w:pPr>
    </w:p>
    <w:p w:rsidR="00E15DF8" w:rsidRPr="00373539" w:rsidRDefault="00E15DF8" w:rsidP="00C668E2">
      <w:pPr>
        <w:spacing w:line="276" w:lineRule="auto"/>
        <w:jc w:val="both"/>
        <w:rPr>
          <w:rFonts w:ascii="Tw Cen MT" w:hAnsi="Tw Cen MT" w:cstheme="minorHAnsi"/>
          <w:b/>
          <w:bCs/>
          <w:sz w:val="24"/>
          <w:szCs w:val="24"/>
          <w:u w:val="single"/>
          <w:lang w:eastAsia="pt-PT"/>
        </w:rPr>
      </w:pPr>
      <w:r w:rsidRPr="00373539">
        <w:rPr>
          <w:rFonts w:ascii="Tw Cen MT" w:hAnsi="Tw Cen MT" w:cstheme="minorHAnsi"/>
          <w:b/>
          <w:bCs/>
          <w:sz w:val="24"/>
          <w:szCs w:val="24"/>
          <w:u w:val="single"/>
          <w:lang w:eastAsia="pt-PT"/>
        </w:rPr>
        <w:t xml:space="preserve">Article 1 : Objet du règlement de la consultation </w:t>
      </w:r>
    </w:p>
    <w:p w:rsidR="00E15DF8" w:rsidRDefault="00DD6F74" w:rsidP="00C668E2">
      <w:p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 xml:space="preserve">Le présent règlement de consultation concerne l’appel d’offres ouvert sur offres de prix ayant objet : acquisition, installation, et mise en service des équipements </w:t>
      </w:r>
      <w:r w:rsidR="00AF622B">
        <w:rPr>
          <w:rFonts w:ascii="Tw Cen MT" w:hAnsi="Tw Cen MT" w:cstheme="minorHAnsi"/>
          <w:sz w:val="24"/>
          <w:szCs w:val="24"/>
          <w:lang w:eastAsia="pt-PT"/>
        </w:rPr>
        <w:t xml:space="preserve">du laboratoire </w:t>
      </w:r>
      <w:r>
        <w:rPr>
          <w:rFonts w:ascii="Tw Cen MT" w:hAnsi="Tw Cen MT" w:cstheme="minorHAnsi"/>
          <w:sz w:val="24"/>
          <w:szCs w:val="24"/>
          <w:lang w:eastAsia="pt-PT"/>
        </w:rPr>
        <w:t>d’analyses physico-chimiques des produits de l’industrie agro-alimentaire du CETIA.</w:t>
      </w:r>
    </w:p>
    <w:p w:rsidR="00DD6F74" w:rsidRDefault="00DD6F74" w:rsidP="00C668E2">
      <w:p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Lot unique : liste des équipements (bordereau de prix)</w:t>
      </w:r>
    </w:p>
    <w:p w:rsidR="00DD6F74" w:rsidRDefault="00DD6F74" w:rsidP="00C668E2">
      <w:p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 xml:space="preserve">Il est établi en vertu </w:t>
      </w:r>
      <w:r w:rsidR="009E458C">
        <w:rPr>
          <w:rFonts w:ascii="Tw Cen MT" w:hAnsi="Tw Cen MT" w:cstheme="minorHAnsi"/>
          <w:sz w:val="24"/>
          <w:szCs w:val="24"/>
          <w:lang w:eastAsia="pt-PT"/>
        </w:rPr>
        <w:t>des dispositions</w:t>
      </w:r>
      <w:r>
        <w:rPr>
          <w:rFonts w:ascii="Tw Cen MT" w:hAnsi="Tw Cen MT" w:cstheme="minorHAnsi"/>
          <w:sz w:val="24"/>
          <w:szCs w:val="24"/>
          <w:lang w:eastAsia="pt-PT"/>
        </w:rPr>
        <w:t xml:space="preserve"> de la procédure d’achat du CETIA.</w:t>
      </w:r>
    </w:p>
    <w:p w:rsidR="00E15DF8" w:rsidRDefault="00DD6F74" w:rsidP="00C668E2">
      <w:p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 xml:space="preserve">Les prescriptions du présent règlement ne peuvent en aucun cas déroger ou modifier les conditions et les formes prévues par le </w:t>
      </w:r>
      <w:r w:rsidR="00AF622B">
        <w:rPr>
          <w:rFonts w:ascii="Tw Cen MT" w:hAnsi="Tw Cen MT" w:cstheme="minorHAnsi"/>
          <w:sz w:val="24"/>
          <w:szCs w:val="24"/>
          <w:lang w:eastAsia="pt-PT"/>
        </w:rPr>
        <w:t>règlement</w:t>
      </w:r>
      <w:r>
        <w:rPr>
          <w:rFonts w:ascii="Tw Cen MT" w:hAnsi="Tw Cen MT" w:cstheme="minorHAnsi"/>
          <w:sz w:val="24"/>
          <w:szCs w:val="24"/>
          <w:lang w:eastAsia="pt-PT"/>
        </w:rPr>
        <w:t xml:space="preserve"> d’achat CETIA. </w:t>
      </w:r>
      <w:r w:rsidR="00947AF7">
        <w:rPr>
          <w:rFonts w:ascii="Tw Cen MT" w:hAnsi="Tw Cen MT" w:cstheme="minorHAnsi"/>
          <w:sz w:val="24"/>
          <w:szCs w:val="24"/>
          <w:lang w:eastAsia="pt-PT"/>
        </w:rPr>
        <w:t>Toute</w:t>
      </w:r>
      <w:r>
        <w:rPr>
          <w:rFonts w:ascii="Tw Cen MT" w:hAnsi="Tw Cen MT" w:cstheme="minorHAnsi"/>
          <w:sz w:val="24"/>
          <w:szCs w:val="24"/>
          <w:lang w:eastAsia="pt-PT"/>
        </w:rPr>
        <w:t xml:space="preserve"> disposition contraire ou </w:t>
      </w:r>
      <w:r w:rsidR="009E458C">
        <w:rPr>
          <w:rFonts w:ascii="Tw Cen MT" w:hAnsi="Tw Cen MT" w:cstheme="minorHAnsi"/>
          <w:sz w:val="24"/>
          <w:szCs w:val="24"/>
          <w:lang w:eastAsia="pt-PT"/>
        </w:rPr>
        <w:t xml:space="preserve">règlement d’achat CETIA est nulle et non avenue, seules sont valables les précisions et prescriptions complémentaires conformes aux dispositions </w:t>
      </w:r>
      <w:r w:rsidR="00E24FE9">
        <w:rPr>
          <w:rFonts w:ascii="Tw Cen MT" w:hAnsi="Tw Cen MT" w:cstheme="minorHAnsi"/>
          <w:sz w:val="24"/>
          <w:szCs w:val="24"/>
          <w:lang w:eastAsia="pt-PT"/>
        </w:rPr>
        <w:t xml:space="preserve">des procédures </w:t>
      </w:r>
      <w:r w:rsidR="009E458C">
        <w:rPr>
          <w:rFonts w:ascii="Tw Cen MT" w:hAnsi="Tw Cen MT" w:cstheme="minorHAnsi"/>
          <w:sz w:val="24"/>
          <w:szCs w:val="24"/>
          <w:lang w:eastAsia="pt-PT"/>
        </w:rPr>
        <w:t>d’achat CETIA.</w:t>
      </w:r>
      <w:r>
        <w:rPr>
          <w:rFonts w:ascii="Tw Cen MT" w:hAnsi="Tw Cen MT" w:cstheme="minorHAnsi"/>
          <w:sz w:val="24"/>
          <w:szCs w:val="24"/>
          <w:lang w:eastAsia="pt-PT"/>
        </w:rPr>
        <w:t xml:space="preserve"> </w:t>
      </w:r>
    </w:p>
    <w:p w:rsidR="003F2DA2" w:rsidRDefault="003F2DA2" w:rsidP="00C668E2">
      <w:pPr>
        <w:spacing w:line="276" w:lineRule="auto"/>
        <w:jc w:val="both"/>
        <w:rPr>
          <w:rFonts w:ascii="Tw Cen MT" w:hAnsi="Tw Cen MT" w:cstheme="minorHAnsi"/>
          <w:b/>
          <w:bCs/>
          <w:sz w:val="24"/>
          <w:szCs w:val="24"/>
          <w:u w:val="single"/>
          <w:lang w:eastAsia="pt-PT"/>
        </w:rPr>
      </w:pPr>
    </w:p>
    <w:p w:rsidR="00E15DF8" w:rsidRPr="00373539" w:rsidRDefault="00E15DF8" w:rsidP="00C668E2">
      <w:pPr>
        <w:spacing w:line="276" w:lineRule="auto"/>
        <w:jc w:val="both"/>
        <w:rPr>
          <w:rFonts w:ascii="Tw Cen MT" w:hAnsi="Tw Cen MT" w:cstheme="minorHAnsi"/>
          <w:b/>
          <w:bCs/>
          <w:sz w:val="24"/>
          <w:szCs w:val="24"/>
          <w:u w:val="single"/>
          <w:lang w:eastAsia="pt-PT"/>
        </w:rPr>
      </w:pPr>
      <w:r w:rsidRPr="00373539">
        <w:rPr>
          <w:rFonts w:ascii="Tw Cen MT" w:hAnsi="Tw Cen MT" w:cstheme="minorHAnsi"/>
          <w:b/>
          <w:bCs/>
          <w:sz w:val="24"/>
          <w:szCs w:val="24"/>
          <w:u w:val="single"/>
          <w:lang w:eastAsia="pt-PT"/>
        </w:rPr>
        <w:t xml:space="preserve">Article </w:t>
      </w:r>
      <w:r w:rsidR="009E458C" w:rsidRPr="00373539">
        <w:rPr>
          <w:rFonts w:ascii="Tw Cen MT" w:hAnsi="Tw Cen MT" w:cstheme="minorHAnsi"/>
          <w:b/>
          <w:bCs/>
          <w:sz w:val="24"/>
          <w:szCs w:val="24"/>
          <w:u w:val="single"/>
          <w:lang w:eastAsia="pt-PT"/>
        </w:rPr>
        <w:t>2</w:t>
      </w:r>
      <w:r w:rsidRPr="00373539">
        <w:rPr>
          <w:rFonts w:ascii="Tw Cen MT" w:hAnsi="Tw Cen MT" w:cstheme="minorHAnsi"/>
          <w:b/>
          <w:bCs/>
          <w:sz w:val="24"/>
          <w:szCs w:val="24"/>
          <w:u w:val="single"/>
          <w:lang w:eastAsia="pt-PT"/>
        </w:rPr>
        <w:t> : Définitions</w:t>
      </w:r>
    </w:p>
    <w:p w:rsidR="004A4DDF" w:rsidRDefault="004A4DDF" w:rsidP="00C668E2">
      <w:p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Au sens de régalement d’achat du CETIA on entend par :</w:t>
      </w:r>
    </w:p>
    <w:p w:rsidR="004A4DDF" w:rsidRDefault="004A4DDF" w:rsidP="00C668E2">
      <w:pPr>
        <w:pStyle w:val="Paragraphedeliste"/>
        <w:numPr>
          <w:ilvl w:val="0"/>
          <w:numId w:val="1"/>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Attributaire : concurrent dont l’offre a été retenue avant la notification de l’approbation du marché ;</w:t>
      </w:r>
    </w:p>
    <w:p w:rsidR="004A4DDF" w:rsidRDefault="004A4DDF" w:rsidP="00C668E2">
      <w:pPr>
        <w:pStyle w:val="Paragraphedeliste"/>
        <w:numPr>
          <w:ilvl w:val="0"/>
          <w:numId w:val="1"/>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 xml:space="preserve">Autorité compétente : l’ordonnateur ou la personne déléguée </w:t>
      </w:r>
      <w:r w:rsidR="00460F35">
        <w:rPr>
          <w:rFonts w:ascii="Tw Cen MT" w:hAnsi="Tw Cen MT" w:cstheme="minorHAnsi"/>
          <w:sz w:val="24"/>
          <w:szCs w:val="24"/>
          <w:lang w:eastAsia="pt-PT"/>
        </w:rPr>
        <w:t>(sous-ordonnateur) par lui pour approuver le marché ;</w:t>
      </w:r>
    </w:p>
    <w:p w:rsidR="00460F35" w:rsidRDefault="00460F35" w:rsidP="00C668E2">
      <w:pPr>
        <w:pStyle w:val="Paragraphedeliste"/>
        <w:numPr>
          <w:ilvl w:val="0"/>
          <w:numId w:val="1"/>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Concurrent : toute personne physique ou morale qui propose une offre en vue de la conclusion d’un marché ;</w:t>
      </w:r>
    </w:p>
    <w:p w:rsidR="00460F35" w:rsidRDefault="00460F35" w:rsidP="00C668E2">
      <w:pPr>
        <w:pStyle w:val="Paragraphedeliste"/>
        <w:numPr>
          <w:ilvl w:val="0"/>
          <w:numId w:val="1"/>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 xml:space="preserve">Titulaire : attributaire auquel l’approbation du marché a été </w:t>
      </w:r>
      <w:r w:rsidR="004C2CD6">
        <w:rPr>
          <w:rFonts w:ascii="Tw Cen MT" w:hAnsi="Tw Cen MT" w:cstheme="minorHAnsi"/>
          <w:sz w:val="24"/>
          <w:szCs w:val="24"/>
          <w:lang w:eastAsia="pt-PT"/>
        </w:rPr>
        <w:t>notifiée.</w:t>
      </w:r>
    </w:p>
    <w:p w:rsidR="0050377E" w:rsidRDefault="0050377E" w:rsidP="00C668E2">
      <w:pPr>
        <w:spacing w:line="276" w:lineRule="auto"/>
        <w:jc w:val="both"/>
        <w:rPr>
          <w:rFonts w:ascii="Tw Cen MT" w:hAnsi="Tw Cen MT" w:cstheme="minorHAnsi"/>
          <w:sz w:val="24"/>
          <w:szCs w:val="24"/>
          <w:lang w:eastAsia="pt-PT"/>
        </w:rPr>
      </w:pPr>
    </w:p>
    <w:p w:rsidR="00AF622B" w:rsidRPr="00373539" w:rsidRDefault="00AF622B" w:rsidP="00C668E2">
      <w:pPr>
        <w:spacing w:line="276" w:lineRule="auto"/>
        <w:jc w:val="both"/>
        <w:rPr>
          <w:rFonts w:ascii="Tw Cen MT" w:hAnsi="Tw Cen MT" w:cstheme="minorHAnsi"/>
          <w:b/>
          <w:bCs/>
          <w:sz w:val="24"/>
          <w:szCs w:val="24"/>
          <w:u w:val="single"/>
          <w:lang w:eastAsia="pt-PT"/>
        </w:rPr>
      </w:pPr>
      <w:r w:rsidRPr="00373539">
        <w:rPr>
          <w:rFonts w:ascii="Tw Cen MT" w:hAnsi="Tw Cen MT" w:cstheme="minorHAnsi"/>
          <w:b/>
          <w:bCs/>
          <w:sz w:val="24"/>
          <w:szCs w:val="24"/>
          <w:u w:val="single"/>
          <w:lang w:eastAsia="pt-PT"/>
        </w:rPr>
        <w:t>Article 3 : Maitre d’ouvrage</w:t>
      </w:r>
    </w:p>
    <w:p w:rsidR="00AF622B" w:rsidRDefault="00AF622B" w:rsidP="00C668E2">
      <w:pPr>
        <w:spacing w:line="276" w:lineRule="auto"/>
        <w:jc w:val="both"/>
        <w:rPr>
          <w:rFonts w:ascii="Tw Cen MT" w:hAnsi="Tw Cen MT" w:cstheme="minorHAnsi"/>
          <w:sz w:val="24"/>
          <w:szCs w:val="24"/>
          <w:lang w:eastAsia="pt-PT"/>
        </w:rPr>
      </w:pPr>
      <w:r w:rsidRPr="00AF622B">
        <w:rPr>
          <w:rFonts w:ascii="Tw Cen MT" w:hAnsi="Tw Cen MT" w:cstheme="minorHAnsi"/>
          <w:sz w:val="24"/>
          <w:szCs w:val="24"/>
          <w:lang w:eastAsia="pt-PT"/>
        </w:rPr>
        <w:t xml:space="preserve">Le Maître d’ouvrage est le CETIA </w:t>
      </w:r>
    </w:p>
    <w:p w:rsidR="00AF622B" w:rsidRPr="00373539" w:rsidRDefault="00AF622B" w:rsidP="00C668E2">
      <w:pPr>
        <w:spacing w:line="276" w:lineRule="auto"/>
        <w:jc w:val="both"/>
        <w:rPr>
          <w:rFonts w:ascii="Tw Cen MT" w:hAnsi="Tw Cen MT" w:cstheme="minorHAnsi"/>
          <w:b/>
          <w:bCs/>
          <w:sz w:val="24"/>
          <w:szCs w:val="24"/>
          <w:u w:val="single"/>
          <w:lang w:eastAsia="pt-PT"/>
        </w:rPr>
      </w:pPr>
      <w:r w:rsidRPr="00373539">
        <w:rPr>
          <w:rFonts w:ascii="Tw Cen MT" w:hAnsi="Tw Cen MT" w:cstheme="minorHAnsi"/>
          <w:b/>
          <w:bCs/>
          <w:sz w:val="24"/>
          <w:szCs w:val="24"/>
          <w:u w:val="single"/>
          <w:lang w:eastAsia="pt-PT"/>
        </w:rPr>
        <w:t>Article 4 : Contenu du dossier d’appel d’offres</w:t>
      </w:r>
    </w:p>
    <w:p w:rsidR="00AF622B" w:rsidRDefault="00AF622B" w:rsidP="00C668E2">
      <w:pPr>
        <w:pStyle w:val="Corpsdetexte"/>
        <w:spacing w:before="2"/>
        <w:jc w:val="both"/>
        <w:rPr>
          <w:sz w:val="24"/>
        </w:rPr>
      </w:pPr>
    </w:p>
    <w:p w:rsidR="00AF622B" w:rsidRPr="00AF622B" w:rsidRDefault="00AF622B" w:rsidP="00947AF7">
      <w:pPr>
        <w:spacing w:line="276" w:lineRule="auto"/>
        <w:jc w:val="both"/>
        <w:rPr>
          <w:rFonts w:ascii="Tw Cen MT" w:hAnsi="Tw Cen MT" w:cstheme="minorHAnsi"/>
          <w:sz w:val="24"/>
          <w:szCs w:val="24"/>
          <w:lang w:eastAsia="pt-PT"/>
        </w:rPr>
      </w:pPr>
      <w:r w:rsidRPr="00AF622B">
        <w:rPr>
          <w:rFonts w:ascii="Tw Cen MT" w:hAnsi="Tw Cen MT" w:cstheme="minorHAnsi"/>
          <w:sz w:val="24"/>
          <w:szCs w:val="24"/>
          <w:lang w:eastAsia="pt-PT"/>
        </w:rPr>
        <w:t>Conformément aux dispositions du règlement des marchés de la CETIA, le dossier d’appel d’offres doit comprendre :</w:t>
      </w:r>
    </w:p>
    <w:p w:rsidR="00AF622B" w:rsidRPr="00AF622B" w:rsidRDefault="00AF622B" w:rsidP="00C668E2">
      <w:pPr>
        <w:pStyle w:val="Corpsdetexte"/>
        <w:spacing w:before="9"/>
        <w:jc w:val="both"/>
        <w:rPr>
          <w:sz w:val="24"/>
          <w:szCs w:val="24"/>
        </w:rPr>
      </w:pPr>
    </w:p>
    <w:p w:rsidR="00AF622B" w:rsidRPr="0051253E" w:rsidRDefault="00AF622B" w:rsidP="00C668E2">
      <w:pPr>
        <w:pStyle w:val="Paragraphedeliste"/>
        <w:widowControl w:val="0"/>
        <w:numPr>
          <w:ilvl w:val="0"/>
          <w:numId w:val="18"/>
        </w:numPr>
        <w:tabs>
          <w:tab w:val="left" w:pos="854"/>
        </w:tabs>
        <w:autoSpaceDE w:val="0"/>
        <w:autoSpaceDN w:val="0"/>
        <w:ind w:hanging="361"/>
        <w:contextualSpacing w:val="0"/>
        <w:jc w:val="both"/>
        <w:rPr>
          <w:rFonts w:ascii="Tw Cen MT" w:hAnsi="Tw Cen MT"/>
          <w:color w:val="000000" w:themeColor="text1"/>
          <w:sz w:val="24"/>
          <w:szCs w:val="24"/>
        </w:rPr>
      </w:pPr>
      <w:r w:rsidRPr="0051253E">
        <w:rPr>
          <w:rFonts w:ascii="Tw Cen MT" w:hAnsi="Tw Cen MT"/>
          <w:color w:val="000000" w:themeColor="text1"/>
          <w:sz w:val="24"/>
          <w:szCs w:val="24"/>
        </w:rPr>
        <w:t>Copie</w:t>
      </w:r>
      <w:r w:rsidRPr="0051253E">
        <w:rPr>
          <w:rFonts w:ascii="Tw Cen MT" w:hAnsi="Tw Cen MT"/>
          <w:color w:val="000000" w:themeColor="text1"/>
          <w:spacing w:val="-2"/>
          <w:sz w:val="24"/>
          <w:szCs w:val="24"/>
        </w:rPr>
        <w:t xml:space="preserve"> </w:t>
      </w:r>
      <w:r w:rsidRPr="0051253E">
        <w:rPr>
          <w:rFonts w:ascii="Tw Cen MT" w:hAnsi="Tw Cen MT"/>
          <w:color w:val="000000" w:themeColor="text1"/>
          <w:sz w:val="24"/>
          <w:szCs w:val="24"/>
        </w:rPr>
        <w:t>de</w:t>
      </w:r>
      <w:r w:rsidRPr="0051253E">
        <w:rPr>
          <w:rFonts w:ascii="Tw Cen MT" w:hAnsi="Tw Cen MT"/>
          <w:color w:val="000000" w:themeColor="text1"/>
          <w:spacing w:val="-1"/>
          <w:sz w:val="24"/>
          <w:szCs w:val="24"/>
        </w:rPr>
        <w:t xml:space="preserve"> </w:t>
      </w:r>
      <w:r w:rsidRPr="0051253E">
        <w:rPr>
          <w:rFonts w:ascii="Tw Cen MT" w:hAnsi="Tw Cen MT"/>
          <w:color w:val="000000" w:themeColor="text1"/>
          <w:sz w:val="24"/>
          <w:szCs w:val="24"/>
        </w:rPr>
        <w:t>l’avis</w:t>
      </w:r>
      <w:r w:rsidRPr="0051253E">
        <w:rPr>
          <w:rFonts w:ascii="Tw Cen MT" w:hAnsi="Tw Cen MT"/>
          <w:color w:val="000000" w:themeColor="text1"/>
          <w:spacing w:val="-2"/>
          <w:sz w:val="24"/>
          <w:szCs w:val="24"/>
        </w:rPr>
        <w:t xml:space="preserve"> </w:t>
      </w:r>
      <w:r w:rsidRPr="0051253E">
        <w:rPr>
          <w:rFonts w:ascii="Tw Cen MT" w:hAnsi="Tw Cen MT"/>
          <w:color w:val="000000" w:themeColor="text1"/>
          <w:sz w:val="24"/>
          <w:szCs w:val="24"/>
        </w:rPr>
        <w:t>d’appel d’offres</w:t>
      </w:r>
      <w:r w:rsidRPr="0051253E">
        <w:rPr>
          <w:rFonts w:ascii="Tw Cen MT" w:hAnsi="Tw Cen MT"/>
          <w:color w:val="000000" w:themeColor="text1"/>
          <w:spacing w:val="-4"/>
          <w:sz w:val="24"/>
          <w:szCs w:val="24"/>
        </w:rPr>
        <w:t xml:space="preserve"> </w:t>
      </w:r>
      <w:r w:rsidRPr="0051253E">
        <w:rPr>
          <w:rFonts w:ascii="Tw Cen MT" w:hAnsi="Tw Cen MT"/>
          <w:color w:val="000000" w:themeColor="text1"/>
          <w:sz w:val="24"/>
          <w:szCs w:val="24"/>
        </w:rPr>
        <w:t>;</w:t>
      </w:r>
    </w:p>
    <w:p w:rsidR="00AF622B" w:rsidRPr="0051253E" w:rsidRDefault="00AF622B" w:rsidP="00C668E2">
      <w:pPr>
        <w:pStyle w:val="Corpsdetexte"/>
        <w:spacing w:before="9"/>
        <w:jc w:val="both"/>
        <w:rPr>
          <w:rFonts w:ascii="Tw Cen MT" w:hAnsi="Tw Cen MT"/>
          <w:color w:val="000000" w:themeColor="text1"/>
          <w:sz w:val="24"/>
          <w:szCs w:val="24"/>
        </w:rPr>
      </w:pPr>
    </w:p>
    <w:p w:rsidR="00AF622B" w:rsidRPr="0051253E" w:rsidRDefault="00947AF7" w:rsidP="00947AF7">
      <w:pPr>
        <w:pStyle w:val="Paragraphedeliste"/>
        <w:widowControl w:val="0"/>
        <w:numPr>
          <w:ilvl w:val="0"/>
          <w:numId w:val="18"/>
        </w:numPr>
        <w:tabs>
          <w:tab w:val="left" w:pos="854"/>
        </w:tabs>
        <w:autoSpaceDE w:val="0"/>
        <w:autoSpaceDN w:val="0"/>
        <w:ind w:hanging="361"/>
        <w:contextualSpacing w:val="0"/>
        <w:jc w:val="both"/>
        <w:rPr>
          <w:rFonts w:ascii="Tw Cen MT" w:hAnsi="Tw Cen MT"/>
          <w:color w:val="000000" w:themeColor="text1"/>
          <w:sz w:val="24"/>
          <w:szCs w:val="24"/>
        </w:rPr>
      </w:pPr>
      <w:r>
        <w:rPr>
          <w:rFonts w:ascii="Tw Cen MT" w:hAnsi="Tw Cen MT"/>
          <w:color w:val="000000" w:themeColor="text1"/>
          <w:sz w:val="24"/>
          <w:szCs w:val="24"/>
        </w:rPr>
        <w:t>Un</w:t>
      </w:r>
      <w:r w:rsidR="00AF622B" w:rsidRPr="0051253E">
        <w:rPr>
          <w:rFonts w:ascii="Tw Cen MT" w:hAnsi="Tw Cen MT"/>
          <w:color w:val="000000" w:themeColor="text1"/>
          <w:spacing w:val="-2"/>
          <w:sz w:val="24"/>
          <w:szCs w:val="24"/>
        </w:rPr>
        <w:t xml:space="preserve"> </w:t>
      </w:r>
      <w:r w:rsidR="00AF622B" w:rsidRPr="0051253E">
        <w:rPr>
          <w:rFonts w:ascii="Tw Cen MT" w:hAnsi="Tw Cen MT"/>
          <w:color w:val="000000" w:themeColor="text1"/>
          <w:sz w:val="24"/>
          <w:szCs w:val="24"/>
        </w:rPr>
        <w:t>exemplaire</w:t>
      </w:r>
      <w:r w:rsidR="00AF622B" w:rsidRPr="0051253E">
        <w:rPr>
          <w:rFonts w:ascii="Tw Cen MT" w:hAnsi="Tw Cen MT"/>
          <w:color w:val="000000" w:themeColor="text1"/>
          <w:spacing w:val="-3"/>
          <w:sz w:val="24"/>
          <w:szCs w:val="24"/>
        </w:rPr>
        <w:t xml:space="preserve"> </w:t>
      </w:r>
      <w:r w:rsidR="00AF622B" w:rsidRPr="0051253E">
        <w:rPr>
          <w:rFonts w:ascii="Tw Cen MT" w:hAnsi="Tw Cen MT"/>
          <w:color w:val="000000" w:themeColor="text1"/>
          <w:sz w:val="24"/>
          <w:szCs w:val="24"/>
        </w:rPr>
        <w:t>des</w:t>
      </w:r>
      <w:r w:rsidR="00AF622B" w:rsidRPr="0051253E">
        <w:rPr>
          <w:rFonts w:ascii="Tw Cen MT" w:hAnsi="Tw Cen MT"/>
          <w:color w:val="000000" w:themeColor="text1"/>
          <w:spacing w:val="-3"/>
          <w:sz w:val="24"/>
          <w:szCs w:val="24"/>
        </w:rPr>
        <w:t xml:space="preserve"> </w:t>
      </w:r>
      <w:r w:rsidR="00AF622B" w:rsidRPr="0051253E">
        <w:rPr>
          <w:rFonts w:ascii="Tw Cen MT" w:hAnsi="Tw Cen MT"/>
          <w:color w:val="000000" w:themeColor="text1"/>
          <w:sz w:val="24"/>
          <w:szCs w:val="24"/>
        </w:rPr>
        <w:t>cahiers</w:t>
      </w:r>
      <w:r w:rsidR="00AF622B" w:rsidRPr="0051253E">
        <w:rPr>
          <w:rFonts w:ascii="Tw Cen MT" w:hAnsi="Tw Cen MT"/>
          <w:color w:val="000000" w:themeColor="text1"/>
          <w:spacing w:val="-3"/>
          <w:sz w:val="24"/>
          <w:szCs w:val="24"/>
        </w:rPr>
        <w:t xml:space="preserve"> </w:t>
      </w:r>
      <w:r w:rsidR="00AF622B" w:rsidRPr="0051253E">
        <w:rPr>
          <w:rFonts w:ascii="Tw Cen MT" w:hAnsi="Tw Cen MT"/>
          <w:color w:val="000000" w:themeColor="text1"/>
          <w:sz w:val="24"/>
          <w:szCs w:val="24"/>
        </w:rPr>
        <w:t>des</w:t>
      </w:r>
      <w:r w:rsidR="00AF622B" w:rsidRPr="0051253E">
        <w:rPr>
          <w:rFonts w:ascii="Tw Cen MT" w:hAnsi="Tw Cen MT"/>
          <w:color w:val="000000" w:themeColor="text1"/>
          <w:spacing w:val="-3"/>
          <w:sz w:val="24"/>
          <w:szCs w:val="24"/>
        </w:rPr>
        <w:t xml:space="preserve"> </w:t>
      </w:r>
      <w:r w:rsidR="00AF622B" w:rsidRPr="0051253E">
        <w:rPr>
          <w:rFonts w:ascii="Tw Cen MT" w:hAnsi="Tw Cen MT"/>
          <w:color w:val="000000" w:themeColor="text1"/>
          <w:sz w:val="24"/>
          <w:szCs w:val="24"/>
        </w:rPr>
        <w:t>prescriptions</w:t>
      </w:r>
      <w:r w:rsidR="00AF622B" w:rsidRPr="0051253E">
        <w:rPr>
          <w:rFonts w:ascii="Tw Cen MT" w:hAnsi="Tw Cen MT"/>
          <w:color w:val="000000" w:themeColor="text1"/>
          <w:spacing w:val="-3"/>
          <w:sz w:val="24"/>
          <w:szCs w:val="24"/>
        </w:rPr>
        <w:t xml:space="preserve"> </w:t>
      </w:r>
      <w:r w:rsidR="00AF622B" w:rsidRPr="0051253E">
        <w:rPr>
          <w:rFonts w:ascii="Tw Cen MT" w:hAnsi="Tw Cen MT"/>
          <w:color w:val="000000" w:themeColor="text1"/>
          <w:sz w:val="24"/>
          <w:szCs w:val="24"/>
        </w:rPr>
        <w:t>spéciales</w:t>
      </w:r>
      <w:r w:rsidR="00AF622B" w:rsidRPr="0051253E">
        <w:rPr>
          <w:rFonts w:ascii="Tw Cen MT" w:hAnsi="Tw Cen MT"/>
          <w:color w:val="000000" w:themeColor="text1"/>
          <w:spacing w:val="-3"/>
          <w:sz w:val="24"/>
          <w:szCs w:val="24"/>
        </w:rPr>
        <w:t xml:space="preserve"> </w:t>
      </w:r>
      <w:r w:rsidR="00AF622B" w:rsidRPr="0051253E">
        <w:rPr>
          <w:rFonts w:ascii="Tw Cen MT" w:hAnsi="Tw Cen MT"/>
          <w:color w:val="000000" w:themeColor="text1"/>
          <w:sz w:val="24"/>
          <w:szCs w:val="24"/>
        </w:rPr>
        <w:t>;</w:t>
      </w:r>
    </w:p>
    <w:p w:rsidR="00AF622B" w:rsidRPr="0051253E" w:rsidRDefault="00AF622B" w:rsidP="00C668E2">
      <w:pPr>
        <w:pStyle w:val="Corpsdetexte"/>
        <w:spacing w:before="9"/>
        <w:jc w:val="both"/>
        <w:rPr>
          <w:rFonts w:ascii="Tw Cen MT" w:hAnsi="Tw Cen MT"/>
          <w:color w:val="000000" w:themeColor="text1"/>
          <w:sz w:val="24"/>
          <w:szCs w:val="24"/>
        </w:rPr>
      </w:pPr>
    </w:p>
    <w:p w:rsidR="00AF622B" w:rsidRPr="0051253E" w:rsidRDefault="00AF622B" w:rsidP="00C668E2">
      <w:pPr>
        <w:pStyle w:val="Paragraphedeliste"/>
        <w:widowControl w:val="0"/>
        <w:numPr>
          <w:ilvl w:val="0"/>
          <w:numId w:val="18"/>
        </w:numPr>
        <w:tabs>
          <w:tab w:val="left" w:pos="854"/>
        </w:tabs>
        <w:autoSpaceDE w:val="0"/>
        <w:autoSpaceDN w:val="0"/>
        <w:ind w:hanging="361"/>
        <w:contextualSpacing w:val="0"/>
        <w:jc w:val="both"/>
        <w:rPr>
          <w:rFonts w:ascii="Tw Cen MT" w:hAnsi="Tw Cen MT"/>
          <w:color w:val="000000" w:themeColor="text1"/>
          <w:sz w:val="24"/>
          <w:szCs w:val="24"/>
        </w:rPr>
      </w:pPr>
      <w:r w:rsidRPr="0051253E">
        <w:rPr>
          <w:rFonts w:ascii="Tw Cen MT" w:hAnsi="Tw Cen MT"/>
          <w:color w:val="000000" w:themeColor="text1"/>
          <w:sz w:val="24"/>
          <w:szCs w:val="24"/>
        </w:rPr>
        <w:t>Le</w:t>
      </w:r>
      <w:r w:rsidRPr="0051253E">
        <w:rPr>
          <w:rFonts w:ascii="Tw Cen MT" w:hAnsi="Tw Cen MT"/>
          <w:color w:val="000000" w:themeColor="text1"/>
          <w:spacing w:val="-2"/>
          <w:sz w:val="24"/>
          <w:szCs w:val="24"/>
        </w:rPr>
        <w:t xml:space="preserve"> </w:t>
      </w:r>
      <w:r w:rsidRPr="0051253E">
        <w:rPr>
          <w:rFonts w:ascii="Tw Cen MT" w:hAnsi="Tw Cen MT"/>
          <w:color w:val="000000" w:themeColor="text1"/>
          <w:sz w:val="24"/>
          <w:szCs w:val="24"/>
        </w:rPr>
        <w:t>modèle</w:t>
      </w:r>
      <w:r w:rsidRPr="0051253E">
        <w:rPr>
          <w:rFonts w:ascii="Tw Cen MT" w:hAnsi="Tw Cen MT"/>
          <w:color w:val="000000" w:themeColor="text1"/>
          <w:spacing w:val="-1"/>
          <w:sz w:val="24"/>
          <w:szCs w:val="24"/>
        </w:rPr>
        <w:t xml:space="preserve"> </w:t>
      </w:r>
      <w:r w:rsidRPr="0051253E">
        <w:rPr>
          <w:rFonts w:ascii="Tw Cen MT" w:hAnsi="Tw Cen MT"/>
          <w:color w:val="000000" w:themeColor="text1"/>
          <w:sz w:val="24"/>
          <w:szCs w:val="24"/>
        </w:rPr>
        <w:t>de</w:t>
      </w:r>
      <w:r w:rsidRPr="0051253E">
        <w:rPr>
          <w:rFonts w:ascii="Tw Cen MT" w:hAnsi="Tw Cen MT"/>
          <w:color w:val="000000" w:themeColor="text1"/>
          <w:spacing w:val="-3"/>
          <w:sz w:val="24"/>
          <w:szCs w:val="24"/>
        </w:rPr>
        <w:t xml:space="preserve"> </w:t>
      </w:r>
      <w:r w:rsidRPr="0051253E">
        <w:rPr>
          <w:rFonts w:ascii="Tw Cen MT" w:hAnsi="Tw Cen MT"/>
          <w:color w:val="000000" w:themeColor="text1"/>
          <w:sz w:val="24"/>
          <w:szCs w:val="24"/>
        </w:rPr>
        <w:t>l’acte</w:t>
      </w:r>
      <w:r w:rsidRPr="0051253E">
        <w:rPr>
          <w:rFonts w:ascii="Tw Cen MT" w:hAnsi="Tw Cen MT"/>
          <w:color w:val="000000" w:themeColor="text1"/>
          <w:spacing w:val="-1"/>
          <w:sz w:val="24"/>
          <w:szCs w:val="24"/>
        </w:rPr>
        <w:t xml:space="preserve"> </w:t>
      </w:r>
      <w:r w:rsidRPr="0051253E">
        <w:rPr>
          <w:rFonts w:ascii="Tw Cen MT" w:hAnsi="Tw Cen MT"/>
          <w:color w:val="000000" w:themeColor="text1"/>
          <w:sz w:val="24"/>
          <w:szCs w:val="24"/>
        </w:rPr>
        <w:t>d’engagement</w:t>
      </w:r>
      <w:r w:rsidRPr="0051253E">
        <w:rPr>
          <w:rFonts w:ascii="Tw Cen MT" w:hAnsi="Tw Cen MT"/>
          <w:color w:val="000000" w:themeColor="text1"/>
          <w:spacing w:val="-1"/>
          <w:sz w:val="24"/>
          <w:szCs w:val="24"/>
        </w:rPr>
        <w:t xml:space="preserve"> </w:t>
      </w:r>
      <w:r w:rsidRPr="0051253E">
        <w:rPr>
          <w:rFonts w:ascii="Tw Cen MT" w:hAnsi="Tw Cen MT"/>
          <w:color w:val="000000" w:themeColor="text1"/>
          <w:sz w:val="24"/>
          <w:szCs w:val="24"/>
        </w:rPr>
        <w:t>; (annexe</w:t>
      </w:r>
      <w:r w:rsidR="00D50BFD" w:rsidRPr="0051253E">
        <w:rPr>
          <w:rFonts w:ascii="Tw Cen MT" w:hAnsi="Tw Cen MT"/>
          <w:color w:val="000000" w:themeColor="text1"/>
          <w:spacing w:val="-1"/>
          <w:sz w:val="24"/>
          <w:szCs w:val="24"/>
        </w:rPr>
        <w:t>s</w:t>
      </w:r>
      <w:r w:rsidRPr="0051253E">
        <w:rPr>
          <w:rFonts w:ascii="Tw Cen MT" w:hAnsi="Tw Cen MT"/>
          <w:color w:val="000000" w:themeColor="text1"/>
          <w:sz w:val="24"/>
          <w:szCs w:val="24"/>
        </w:rPr>
        <w:t>)</w:t>
      </w:r>
    </w:p>
    <w:p w:rsidR="00AF622B" w:rsidRPr="0051253E" w:rsidRDefault="00AF622B" w:rsidP="00C668E2">
      <w:pPr>
        <w:pStyle w:val="Corpsdetexte"/>
        <w:spacing w:before="9"/>
        <w:jc w:val="both"/>
        <w:rPr>
          <w:rFonts w:ascii="Tw Cen MT" w:hAnsi="Tw Cen MT"/>
          <w:color w:val="000000" w:themeColor="text1"/>
          <w:sz w:val="24"/>
          <w:szCs w:val="24"/>
        </w:rPr>
      </w:pPr>
    </w:p>
    <w:p w:rsidR="00AF622B" w:rsidRPr="0051253E" w:rsidRDefault="00AF622B" w:rsidP="00C668E2">
      <w:pPr>
        <w:pStyle w:val="Paragraphedeliste"/>
        <w:widowControl w:val="0"/>
        <w:numPr>
          <w:ilvl w:val="0"/>
          <w:numId w:val="18"/>
        </w:numPr>
        <w:tabs>
          <w:tab w:val="left" w:pos="854"/>
        </w:tabs>
        <w:autoSpaceDE w:val="0"/>
        <w:autoSpaceDN w:val="0"/>
        <w:ind w:hanging="361"/>
        <w:contextualSpacing w:val="0"/>
        <w:jc w:val="both"/>
        <w:rPr>
          <w:rFonts w:ascii="Tw Cen MT" w:hAnsi="Tw Cen MT"/>
          <w:color w:val="000000" w:themeColor="text1"/>
          <w:sz w:val="24"/>
          <w:szCs w:val="24"/>
        </w:rPr>
      </w:pPr>
      <w:r w:rsidRPr="0051253E">
        <w:rPr>
          <w:rFonts w:ascii="Tw Cen MT" w:hAnsi="Tw Cen MT"/>
          <w:color w:val="000000" w:themeColor="text1"/>
          <w:sz w:val="24"/>
          <w:szCs w:val="24"/>
        </w:rPr>
        <w:lastRenderedPageBreak/>
        <w:t>Le</w:t>
      </w:r>
      <w:r w:rsidRPr="0051253E">
        <w:rPr>
          <w:rFonts w:ascii="Tw Cen MT" w:hAnsi="Tw Cen MT"/>
          <w:color w:val="000000" w:themeColor="text1"/>
          <w:spacing w:val="-1"/>
          <w:sz w:val="24"/>
          <w:szCs w:val="24"/>
        </w:rPr>
        <w:t xml:space="preserve"> </w:t>
      </w:r>
      <w:r w:rsidRPr="0051253E">
        <w:rPr>
          <w:rFonts w:ascii="Tw Cen MT" w:hAnsi="Tw Cen MT"/>
          <w:color w:val="000000" w:themeColor="text1"/>
          <w:sz w:val="24"/>
          <w:szCs w:val="24"/>
        </w:rPr>
        <w:t>modèle de</w:t>
      </w:r>
      <w:r w:rsidRPr="0051253E">
        <w:rPr>
          <w:rFonts w:ascii="Tw Cen MT" w:hAnsi="Tw Cen MT"/>
          <w:color w:val="000000" w:themeColor="text1"/>
          <w:spacing w:val="-2"/>
          <w:sz w:val="24"/>
          <w:szCs w:val="24"/>
        </w:rPr>
        <w:t xml:space="preserve"> </w:t>
      </w:r>
      <w:r w:rsidRPr="0051253E">
        <w:rPr>
          <w:rFonts w:ascii="Tw Cen MT" w:hAnsi="Tw Cen MT"/>
          <w:color w:val="000000" w:themeColor="text1"/>
          <w:sz w:val="24"/>
          <w:szCs w:val="24"/>
        </w:rPr>
        <w:t>la décomposition</w:t>
      </w:r>
      <w:r w:rsidRPr="0051253E">
        <w:rPr>
          <w:rFonts w:ascii="Tw Cen MT" w:hAnsi="Tw Cen MT"/>
          <w:color w:val="000000" w:themeColor="text1"/>
          <w:spacing w:val="-4"/>
          <w:sz w:val="24"/>
          <w:szCs w:val="24"/>
        </w:rPr>
        <w:t xml:space="preserve"> </w:t>
      </w:r>
      <w:r w:rsidRPr="0051253E">
        <w:rPr>
          <w:rFonts w:ascii="Tw Cen MT" w:hAnsi="Tw Cen MT"/>
          <w:color w:val="000000" w:themeColor="text1"/>
          <w:sz w:val="24"/>
          <w:szCs w:val="24"/>
        </w:rPr>
        <w:t>du montant</w:t>
      </w:r>
      <w:r w:rsidRPr="0051253E">
        <w:rPr>
          <w:rFonts w:ascii="Tw Cen MT" w:hAnsi="Tw Cen MT"/>
          <w:color w:val="000000" w:themeColor="text1"/>
          <w:spacing w:val="1"/>
          <w:sz w:val="24"/>
          <w:szCs w:val="24"/>
        </w:rPr>
        <w:t xml:space="preserve"> </w:t>
      </w:r>
      <w:r w:rsidRPr="0051253E">
        <w:rPr>
          <w:rFonts w:ascii="Tw Cen MT" w:hAnsi="Tw Cen MT"/>
          <w:color w:val="000000" w:themeColor="text1"/>
          <w:sz w:val="24"/>
          <w:szCs w:val="24"/>
        </w:rPr>
        <w:t>global</w:t>
      </w:r>
      <w:r w:rsidRPr="0051253E">
        <w:rPr>
          <w:rFonts w:ascii="Tw Cen MT" w:hAnsi="Tw Cen MT"/>
          <w:color w:val="000000" w:themeColor="text1"/>
          <w:spacing w:val="-2"/>
          <w:sz w:val="24"/>
          <w:szCs w:val="24"/>
        </w:rPr>
        <w:t xml:space="preserve"> </w:t>
      </w:r>
      <w:r w:rsidRPr="0051253E">
        <w:rPr>
          <w:rFonts w:ascii="Tw Cen MT" w:hAnsi="Tw Cen MT"/>
          <w:color w:val="000000" w:themeColor="text1"/>
          <w:sz w:val="24"/>
          <w:szCs w:val="24"/>
        </w:rPr>
        <w:t>;</w:t>
      </w:r>
    </w:p>
    <w:p w:rsidR="00AF622B" w:rsidRPr="0051253E" w:rsidRDefault="00AF622B" w:rsidP="00C668E2">
      <w:pPr>
        <w:pStyle w:val="Corpsdetexte"/>
        <w:spacing w:before="9"/>
        <w:jc w:val="both"/>
        <w:rPr>
          <w:rFonts w:ascii="Tw Cen MT" w:hAnsi="Tw Cen MT"/>
          <w:color w:val="000000" w:themeColor="text1"/>
          <w:sz w:val="24"/>
          <w:szCs w:val="24"/>
        </w:rPr>
      </w:pPr>
    </w:p>
    <w:p w:rsidR="00AF622B" w:rsidRDefault="00AF622B" w:rsidP="00D50BFD">
      <w:pPr>
        <w:pStyle w:val="Paragraphedeliste"/>
        <w:widowControl w:val="0"/>
        <w:numPr>
          <w:ilvl w:val="0"/>
          <w:numId w:val="18"/>
        </w:numPr>
        <w:tabs>
          <w:tab w:val="left" w:pos="854"/>
        </w:tabs>
        <w:autoSpaceDE w:val="0"/>
        <w:autoSpaceDN w:val="0"/>
        <w:ind w:hanging="361"/>
        <w:contextualSpacing w:val="0"/>
        <w:jc w:val="both"/>
        <w:rPr>
          <w:rFonts w:ascii="Tw Cen MT" w:hAnsi="Tw Cen MT"/>
          <w:color w:val="000000" w:themeColor="text1"/>
          <w:sz w:val="24"/>
          <w:szCs w:val="24"/>
        </w:rPr>
      </w:pPr>
      <w:r w:rsidRPr="0051253E">
        <w:rPr>
          <w:rFonts w:ascii="Tw Cen MT" w:hAnsi="Tw Cen MT"/>
          <w:color w:val="000000" w:themeColor="text1"/>
          <w:sz w:val="24"/>
          <w:szCs w:val="24"/>
        </w:rPr>
        <w:t>Le</w:t>
      </w:r>
      <w:r w:rsidRPr="0051253E">
        <w:rPr>
          <w:rFonts w:ascii="Tw Cen MT" w:hAnsi="Tw Cen MT"/>
          <w:color w:val="000000" w:themeColor="text1"/>
          <w:spacing w:val="-1"/>
          <w:sz w:val="24"/>
          <w:szCs w:val="24"/>
        </w:rPr>
        <w:t xml:space="preserve"> </w:t>
      </w:r>
      <w:r w:rsidRPr="0051253E">
        <w:rPr>
          <w:rFonts w:ascii="Tw Cen MT" w:hAnsi="Tw Cen MT"/>
          <w:color w:val="000000" w:themeColor="text1"/>
          <w:sz w:val="24"/>
          <w:szCs w:val="24"/>
        </w:rPr>
        <w:t>modèle</w:t>
      </w:r>
      <w:r w:rsidRPr="0051253E">
        <w:rPr>
          <w:rFonts w:ascii="Tw Cen MT" w:hAnsi="Tw Cen MT"/>
          <w:color w:val="000000" w:themeColor="text1"/>
          <w:spacing w:val="-1"/>
          <w:sz w:val="24"/>
          <w:szCs w:val="24"/>
        </w:rPr>
        <w:t xml:space="preserve"> </w:t>
      </w:r>
      <w:r w:rsidRPr="0051253E">
        <w:rPr>
          <w:rFonts w:ascii="Tw Cen MT" w:hAnsi="Tw Cen MT"/>
          <w:color w:val="000000" w:themeColor="text1"/>
          <w:sz w:val="24"/>
          <w:szCs w:val="24"/>
        </w:rPr>
        <w:t>de</w:t>
      </w:r>
      <w:r w:rsidRPr="0051253E">
        <w:rPr>
          <w:rFonts w:ascii="Tw Cen MT" w:hAnsi="Tw Cen MT"/>
          <w:color w:val="000000" w:themeColor="text1"/>
          <w:spacing w:val="-1"/>
          <w:sz w:val="24"/>
          <w:szCs w:val="24"/>
        </w:rPr>
        <w:t xml:space="preserve"> </w:t>
      </w:r>
      <w:r w:rsidRPr="0051253E">
        <w:rPr>
          <w:rFonts w:ascii="Tw Cen MT" w:hAnsi="Tw Cen MT"/>
          <w:color w:val="000000" w:themeColor="text1"/>
          <w:sz w:val="24"/>
          <w:szCs w:val="24"/>
        </w:rPr>
        <w:t>déclaration</w:t>
      </w:r>
      <w:r w:rsidRPr="0051253E">
        <w:rPr>
          <w:rFonts w:ascii="Tw Cen MT" w:hAnsi="Tw Cen MT"/>
          <w:color w:val="000000" w:themeColor="text1"/>
          <w:spacing w:val="-1"/>
          <w:sz w:val="24"/>
          <w:szCs w:val="24"/>
        </w:rPr>
        <w:t xml:space="preserve"> </w:t>
      </w:r>
      <w:r w:rsidRPr="0051253E">
        <w:rPr>
          <w:rFonts w:ascii="Tw Cen MT" w:hAnsi="Tw Cen MT"/>
          <w:color w:val="000000" w:themeColor="text1"/>
          <w:sz w:val="24"/>
          <w:szCs w:val="24"/>
        </w:rPr>
        <w:t>sur</w:t>
      </w:r>
      <w:r w:rsidRPr="0051253E">
        <w:rPr>
          <w:rFonts w:ascii="Tw Cen MT" w:hAnsi="Tw Cen MT"/>
          <w:color w:val="000000" w:themeColor="text1"/>
          <w:spacing w:val="-1"/>
          <w:sz w:val="24"/>
          <w:szCs w:val="24"/>
        </w:rPr>
        <w:t xml:space="preserve"> </w:t>
      </w:r>
      <w:r w:rsidRPr="0051253E">
        <w:rPr>
          <w:rFonts w:ascii="Tw Cen MT" w:hAnsi="Tw Cen MT"/>
          <w:color w:val="000000" w:themeColor="text1"/>
          <w:sz w:val="24"/>
          <w:szCs w:val="24"/>
        </w:rPr>
        <w:t>l’honneur</w:t>
      </w:r>
      <w:r w:rsidRPr="0051253E">
        <w:rPr>
          <w:rFonts w:ascii="Tw Cen MT" w:hAnsi="Tw Cen MT"/>
          <w:color w:val="000000" w:themeColor="text1"/>
          <w:spacing w:val="-3"/>
          <w:sz w:val="24"/>
          <w:szCs w:val="24"/>
        </w:rPr>
        <w:t xml:space="preserve"> </w:t>
      </w:r>
      <w:r w:rsidRPr="0051253E">
        <w:rPr>
          <w:rFonts w:ascii="Tw Cen MT" w:hAnsi="Tw Cen MT"/>
          <w:color w:val="000000" w:themeColor="text1"/>
          <w:sz w:val="24"/>
          <w:szCs w:val="24"/>
        </w:rPr>
        <w:t>(annexe</w:t>
      </w:r>
      <w:r w:rsidR="00D50BFD" w:rsidRPr="0051253E">
        <w:rPr>
          <w:rFonts w:ascii="Tw Cen MT" w:hAnsi="Tw Cen MT"/>
          <w:color w:val="000000" w:themeColor="text1"/>
          <w:spacing w:val="-1"/>
          <w:sz w:val="24"/>
          <w:szCs w:val="24"/>
        </w:rPr>
        <w:t>s</w:t>
      </w:r>
      <w:r w:rsidRPr="0051253E">
        <w:rPr>
          <w:rFonts w:ascii="Tw Cen MT" w:hAnsi="Tw Cen MT"/>
          <w:color w:val="000000" w:themeColor="text1"/>
          <w:sz w:val="24"/>
          <w:szCs w:val="24"/>
        </w:rPr>
        <w:t>)</w:t>
      </w:r>
      <w:r w:rsidR="00BF0F9C">
        <w:rPr>
          <w:rFonts w:ascii="Tw Cen MT" w:hAnsi="Tw Cen MT"/>
          <w:color w:val="000000" w:themeColor="text1"/>
          <w:sz w:val="24"/>
          <w:szCs w:val="24"/>
        </w:rPr>
        <w:t> ;</w:t>
      </w:r>
    </w:p>
    <w:p w:rsidR="00BF0F9C" w:rsidRPr="00BF0F9C" w:rsidRDefault="00BF0F9C" w:rsidP="00BF0F9C">
      <w:pPr>
        <w:pStyle w:val="Paragraphedeliste"/>
        <w:rPr>
          <w:rFonts w:ascii="Tw Cen MT" w:hAnsi="Tw Cen MT"/>
          <w:color w:val="000000" w:themeColor="text1"/>
          <w:sz w:val="24"/>
          <w:szCs w:val="24"/>
        </w:rPr>
      </w:pPr>
    </w:p>
    <w:p w:rsidR="00BF0F9C" w:rsidRPr="00BF0F9C" w:rsidRDefault="00BF0F9C" w:rsidP="00BF0F9C">
      <w:pPr>
        <w:pStyle w:val="Paragraphedeliste"/>
        <w:numPr>
          <w:ilvl w:val="0"/>
          <w:numId w:val="18"/>
        </w:numPr>
        <w:spacing w:line="276" w:lineRule="auto"/>
        <w:jc w:val="both"/>
        <w:rPr>
          <w:rFonts w:ascii="Tw Cen MT" w:hAnsi="Tw Cen MT" w:cstheme="minorHAnsi"/>
          <w:sz w:val="24"/>
          <w:szCs w:val="24"/>
          <w:lang w:eastAsia="pt-PT"/>
        </w:rPr>
      </w:pPr>
      <w:r w:rsidRPr="00BF0F9C">
        <w:rPr>
          <w:rFonts w:ascii="Tw Cen MT" w:hAnsi="Tw Cen MT" w:cstheme="minorHAnsi"/>
          <w:sz w:val="24"/>
          <w:szCs w:val="24"/>
          <w:lang w:eastAsia="pt-PT"/>
        </w:rPr>
        <w:t>Le présent règlement de consultation</w:t>
      </w:r>
      <w:r>
        <w:rPr>
          <w:rFonts w:ascii="Tw Cen MT" w:hAnsi="Tw Cen MT" w:cstheme="minorHAnsi"/>
          <w:sz w:val="24"/>
          <w:szCs w:val="24"/>
          <w:lang w:eastAsia="pt-PT"/>
        </w:rPr>
        <w:t>.</w:t>
      </w:r>
    </w:p>
    <w:p w:rsidR="00AF622B" w:rsidRPr="0051253E" w:rsidRDefault="00AF622B" w:rsidP="00C668E2">
      <w:pPr>
        <w:pStyle w:val="Corpsdetexte"/>
        <w:spacing w:before="9"/>
        <w:jc w:val="both"/>
        <w:rPr>
          <w:rFonts w:ascii="Tw Cen MT" w:hAnsi="Tw Cen MT"/>
          <w:color w:val="000000" w:themeColor="text1"/>
          <w:sz w:val="20"/>
        </w:rPr>
      </w:pPr>
    </w:p>
    <w:p w:rsidR="00712C98" w:rsidRPr="00373539" w:rsidRDefault="005C51CC" w:rsidP="00C668E2">
      <w:pPr>
        <w:spacing w:line="276" w:lineRule="auto"/>
        <w:jc w:val="both"/>
        <w:rPr>
          <w:rFonts w:ascii="Tw Cen MT" w:hAnsi="Tw Cen MT" w:cstheme="minorHAnsi"/>
          <w:b/>
          <w:bCs/>
          <w:sz w:val="24"/>
          <w:szCs w:val="24"/>
          <w:u w:val="single"/>
          <w:lang w:eastAsia="pt-PT"/>
        </w:rPr>
      </w:pPr>
      <w:r w:rsidRPr="00373539">
        <w:rPr>
          <w:rFonts w:ascii="Tw Cen MT" w:hAnsi="Tw Cen MT" w:cstheme="minorHAnsi"/>
          <w:b/>
          <w:bCs/>
          <w:sz w:val="24"/>
          <w:szCs w:val="24"/>
          <w:u w:val="single"/>
          <w:lang w:eastAsia="pt-PT"/>
        </w:rPr>
        <w:t>Article 5</w:t>
      </w:r>
      <w:r w:rsidR="00712C98" w:rsidRPr="00373539">
        <w:rPr>
          <w:rFonts w:ascii="Tw Cen MT" w:hAnsi="Tw Cen MT" w:cstheme="minorHAnsi"/>
          <w:b/>
          <w:bCs/>
          <w:sz w:val="24"/>
          <w:szCs w:val="24"/>
          <w:u w:val="single"/>
          <w:lang w:eastAsia="pt-PT"/>
        </w:rPr>
        <w:t> : Modification du contenu du dossier d’appel d’offres</w:t>
      </w:r>
    </w:p>
    <w:p w:rsidR="00712C98" w:rsidRPr="005C51CC" w:rsidRDefault="00712C98" w:rsidP="00C668E2">
      <w:pPr>
        <w:spacing w:line="276" w:lineRule="auto"/>
        <w:jc w:val="both"/>
        <w:rPr>
          <w:rFonts w:ascii="Tw Cen MT" w:hAnsi="Tw Cen MT" w:cstheme="minorHAnsi"/>
          <w:sz w:val="24"/>
          <w:szCs w:val="24"/>
          <w:lang w:eastAsia="pt-PT"/>
        </w:rPr>
      </w:pPr>
      <w:r w:rsidRPr="005C51CC">
        <w:rPr>
          <w:rFonts w:ascii="Tw Cen MT" w:hAnsi="Tw Cen MT" w:cstheme="minorHAnsi"/>
          <w:sz w:val="24"/>
          <w:szCs w:val="24"/>
          <w:lang w:eastAsia="pt-PT"/>
        </w:rPr>
        <w:t xml:space="preserve">Si des modifications sont introduites dans le dossier d’appel d’offres, conformément aux dispositions du règlement relatif </w:t>
      </w:r>
      <w:r w:rsidR="005C51CC" w:rsidRPr="005C51CC">
        <w:rPr>
          <w:rFonts w:ascii="Tw Cen MT" w:hAnsi="Tw Cen MT" w:cstheme="minorHAnsi"/>
          <w:sz w:val="24"/>
          <w:szCs w:val="24"/>
          <w:lang w:eastAsia="pt-PT"/>
        </w:rPr>
        <w:t>à la procédure d’achat</w:t>
      </w:r>
      <w:r w:rsidRPr="005C51CC">
        <w:rPr>
          <w:rFonts w:ascii="Tw Cen MT" w:hAnsi="Tw Cen MT" w:cstheme="minorHAnsi"/>
          <w:sz w:val="24"/>
          <w:szCs w:val="24"/>
          <w:lang w:eastAsia="pt-PT"/>
        </w:rPr>
        <w:t>, elles seront communiquées à tous les concurrents ayant retiré ledit dossier.</w:t>
      </w:r>
    </w:p>
    <w:p w:rsidR="00712C98" w:rsidRDefault="00712C98" w:rsidP="00C668E2">
      <w:pPr>
        <w:spacing w:line="276" w:lineRule="auto"/>
        <w:jc w:val="both"/>
        <w:rPr>
          <w:rFonts w:ascii="Tw Cen MT" w:hAnsi="Tw Cen MT" w:cstheme="minorHAnsi"/>
          <w:sz w:val="24"/>
          <w:szCs w:val="24"/>
          <w:lang w:eastAsia="pt-PT"/>
        </w:rPr>
      </w:pPr>
      <w:r w:rsidRPr="005C51CC">
        <w:rPr>
          <w:rFonts w:ascii="Tw Cen MT" w:hAnsi="Tw Cen MT" w:cstheme="minorHAnsi"/>
          <w:sz w:val="24"/>
          <w:szCs w:val="24"/>
          <w:lang w:eastAsia="pt-PT"/>
        </w:rPr>
        <w:t xml:space="preserve">Lorsque ces modifications nécessitent le report de la date de la séance d’ouverture des plis, ce report doit être publié conformément </w:t>
      </w:r>
      <w:r w:rsidR="005C51CC" w:rsidRPr="005C51CC">
        <w:rPr>
          <w:rFonts w:ascii="Tw Cen MT" w:hAnsi="Tw Cen MT" w:cstheme="minorHAnsi"/>
          <w:sz w:val="24"/>
          <w:szCs w:val="24"/>
          <w:lang w:eastAsia="pt-PT"/>
        </w:rPr>
        <w:t>à la procédure d’achat CETIA</w:t>
      </w:r>
      <w:r w:rsidRPr="005C51CC">
        <w:rPr>
          <w:rFonts w:ascii="Tw Cen MT" w:hAnsi="Tw Cen MT" w:cstheme="minorHAnsi"/>
          <w:sz w:val="24"/>
          <w:szCs w:val="24"/>
          <w:lang w:eastAsia="pt-PT"/>
        </w:rPr>
        <w:t>.</w:t>
      </w:r>
    </w:p>
    <w:p w:rsidR="005C51CC" w:rsidRDefault="005C51CC" w:rsidP="00C668E2">
      <w:pPr>
        <w:spacing w:line="276" w:lineRule="auto"/>
        <w:jc w:val="both"/>
        <w:rPr>
          <w:rFonts w:ascii="Tw Cen MT" w:hAnsi="Tw Cen MT" w:cstheme="minorHAnsi"/>
          <w:sz w:val="24"/>
          <w:szCs w:val="24"/>
          <w:lang w:eastAsia="pt-PT"/>
        </w:rPr>
      </w:pPr>
    </w:p>
    <w:p w:rsidR="005C51CC" w:rsidRPr="00373539" w:rsidRDefault="005C51CC" w:rsidP="00C668E2">
      <w:pPr>
        <w:spacing w:line="276" w:lineRule="auto"/>
        <w:jc w:val="both"/>
        <w:rPr>
          <w:rFonts w:ascii="Tw Cen MT" w:hAnsi="Tw Cen MT" w:cstheme="minorHAnsi"/>
          <w:b/>
          <w:bCs/>
          <w:sz w:val="24"/>
          <w:szCs w:val="24"/>
          <w:u w:val="single"/>
          <w:lang w:eastAsia="pt-PT"/>
        </w:rPr>
      </w:pPr>
      <w:r w:rsidRPr="00373539">
        <w:rPr>
          <w:rFonts w:ascii="Tw Cen MT" w:hAnsi="Tw Cen MT" w:cstheme="minorHAnsi"/>
          <w:b/>
          <w:bCs/>
          <w:sz w:val="24"/>
          <w:szCs w:val="24"/>
          <w:u w:val="single"/>
          <w:lang w:eastAsia="pt-PT"/>
        </w:rPr>
        <w:t>Article 6 : Retrait du dossier d’appel d’offres</w:t>
      </w:r>
    </w:p>
    <w:p w:rsidR="00712C98" w:rsidRDefault="00712C98" w:rsidP="00C668E2">
      <w:pPr>
        <w:spacing w:line="276" w:lineRule="auto"/>
        <w:jc w:val="both"/>
        <w:rPr>
          <w:rFonts w:ascii="Tw Cen MT" w:hAnsi="Tw Cen MT" w:cstheme="minorHAnsi"/>
          <w:sz w:val="24"/>
          <w:szCs w:val="24"/>
          <w:lang w:eastAsia="pt-PT"/>
        </w:rPr>
      </w:pPr>
      <w:bookmarkStart w:id="0" w:name="_bookmark4"/>
      <w:bookmarkEnd w:id="0"/>
      <w:r w:rsidRPr="005C51CC">
        <w:rPr>
          <w:rFonts w:ascii="Tw Cen MT" w:hAnsi="Tw Cen MT" w:cstheme="minorHAnsi"/>
          <w:sz w:val="24"/>
          <w:szCs w:val="24"/>
          <w:lang w:eastAsia="pt-PT"/>
        </w:rPr>
        <w:t xml:space="preserve">Le dossier d’appel d’offres est téléchargeable sur le site suivant : </w:t>
      </w:r>
      <w:hyperlink r:id="rId8" w:history="1">
        <w:r w:rsidR="005C51CC" w:rsidRPr="00490B74">
          <w:rPr>
            <w:rStyle w:val="Lienhypertexte"/>
            <w:rFonts w:ascii="Tw Cen MT" w:hAnsi="Tw Cen MT" w:cstheme="minorHAnsi"/>
            <w:sz w:val="24"/>
            <w:szCs w:val="24"/>
            <w:lang w:eastAsia="pt-PT"/>
          </w:rPr>
          <w:t>www.fenagri.org</w:t>
        </w:r>
      </w:hyperlink>
    </w:p>
    <w:p w:rsidR="005C51CC" w:rsidRPr="00373539" w:rsidRDefault="005C51CC" w:rsidP="00C668E2">
      <w:pPr>
        <w:spacing w:line="276" w:lineRule="auto"/>
        <w:jc w:val="both"/>
        <w:rPr>
          <w:rFonts w:ascii="Tw Cen MT" w:hAnsi="Tw Cen MT" w:cstheme="minorHAnsi"/>
          <w:b/>
          <w:bCs/>
          <w:sz w:val="24"/>
          <w:szCs w:val="24"/>
          <w:u w:val="single"/>
          <w:lang w:eastAsia="pt-PT"/>
        </w:rPr>
      </w:pPr>
      <w:r w:rsidRPr="00373539">
        <w:rPr>
          <w:rFonts w:ascii="Tw Cen MT" w:hAnsi="Tw Cen MT" w:cstheme="minorHAnsi"/>
          <w:b/>
          <w:bCs/>
          <w:sz w:val="24"/>
          <w:szCs w:val="24"/>
          <w:u w:val="single"/>
          <w:lang w:eastAsia="pt-PT"/>
        </w:rPr>
        <w:t>Article 7 : Demande et communication d’informations aux concurrents</w:t>
      </w:r>
    </w:p>
    <w:p w:rsidR="00712C98" w:rsidRPr="005C51CC" w:rsidRDefault="00712C98" w:rsidP="00C668E2">
      <w:pPr>
        <w:spacing w:line="276" w:lineRule="auto"/>
        <w:jc w:val="both"/>
        <w:rPr>
          <w:rFonts w:ascii="Tw Cen MT" w:hAnsi="Tw Cen MT" w:cstheme="minorHAnsi"/>
          <w:sz w:val="24"/>
          <w:szCs w:val="24"/>
          <w:lang w:eastAsia="pt-PT"/>
        </w:rPr>
      </w:pPr>
      <w:bookmarkStart w:id="1" w:name="_bookmark5"/>
      <w:bookmarkEnd w:id="1"/>
      <w:r w:rsidRPr="005C51CC">
        <w:rPr>
          <w:rFonts w:ascii="Tw Cen MT" w:hAnsi="Tw Cen MT" w:cstheme="minorHAnsi"/>
          <w:sz w:val="24"/>
          <w:szCs w:val="24"/>
          <w:lang w:eastAsia="pt-PT"/>
        </w:rPr>
        <w:t>Conformément aux dispositions du règlement des marchés de la CETIA , les demandes d’informations ou renseignements formulées par les concurrents doivent être adressées dans un délai de sept (07) jours au moins avant la date prévue pour la séance d’ouverture des plis, par courrier porté avec accusé de réception, par lettre recommandée avec accusé de réception, par fax confirmé ou par voie électronique.</w:t>
      </w:r>
    </w:p>
    <w:p w:rsidR="00712C98" w:rsidRPr="00EF4898" w:rsidRDefault="00712C98" w:rsidP="00C668E2">
      <w:pPr>
        <w:spacing w:line="276" w:lineRule="auto"/>
        <w:jc w:val="both"/>
      </w:pPr>
      <w:r w:rsidRPr="005C51CC">
        <w:rPr>
          <w:rFonts w:ascii="Tw Cen MT" w:hAnsi="Tw Cen MT" w:cstheme="minorHAnsi"/>
          <w:sz w:val="24"/>
          <w:szCs w:val="24"/>
          <w:lang w:eastAsia="pt-PT"/>
        </w:rPr>
        <w:t>Tout éclaircissement ou renseignement fourni par le maître d’ouvrage à un concurrent sera communiqué aux autres concurrents le même jour les sept (7) jours suivant la date de réception de la demande d’information o</w:t>
      </w:r>
      <w:r w:rsidR="005C51CC">
        <w:rPr>
          <w:rFonts w:ascii="Tw Cen MT" w:hAnsi="Tw Cen MT" w:cstheme="minorHAnsi"/>
          <w:sz w:val="24"/>
          <w:szCs w:val="24"/>
          <w:lang w:eastAsia="pt-PT"/>
        </w:rPr>
        <w:t xml:space="preserve">u </w:t>
      </w:r>
      <w:r w:rsidRPr="00EF4898">
        <w:t>d’éclaircissement du concurrent, et ce par lettre recommandée avec accusé de réception, par fax confirmé ou par voie électronique. Toutefois, lorsque ladite demande éclaircissement ou renseignement intervient entre le dixième et le septième jour précédant la date prévue pour la séance d’ouverture des plis la réponse doit intervenir au plus tard trois (3) jours avant la date prévue pour la séance d'ouverture des plis.</w:t>
      </w:r>
    </w:p>
    <w:p w:rsidR="00712C98" w:rsidRPr="005C51CC" w:rsidRDefault="00712C98" w:rsidP="00C668E2">
      <w:pPr>
        <w:spacing w:line="276" w:lineRule="auto"/>
        <w:jc w:val="both"/>
      </w:pPr>
      <w:r w:rsidRPr="005C51CC">
        <w:t>Les éclaircissements ou les renseignements seront également publiés sur le site : www.fenagri.org</w:t>
      </w:r>
      <w:hyperlink r:id="rId9" w:history="1"/>
    </w:p>
    <w:p w:rsidR="00E15DF8" w:rsidRPr="00373539" w:rsidRDefault="005C51CC" w:rsidP="00C668E2">
      <w:pPr>
        <w:spacing w:line="276" w:lineRule="auto"/>
        <w:jc w:val="both"/>
        <w:rPr>
          <w:rFonts w:ascii="Tw Cen MT" w:hAnsi="Tw Cen MT" w:cstheme="minorHAnsi"/>
          <w:b/>
          <w:bCs/>
          <w:sz w:val="24"/>
          <w:szCs w:val="24"/>
          <w:u w:val="single"/>
          <w:lang w:eastAsia="pt-PT"/>
        </w:rPr>
      </w:pPr>
      <w:r w:rsidRPr="00373539">
        <w:rPr>
          <w:rFonts w:ascii="Tw Cen MT" w:hAnsi="Tw Cen MT" w:cstheme="minorHAnsi"/>
          <w:b/>
          <w:bCs/>
          <w:sz w:val="24"/>
          <w:szCs w:val="24"/>
          <w:u w:val="single"/>
          <w:lang w:eastAsia="pt-PT"/>
        </w:rPr>
        <w:t>Article 8</w:t>
      </w:r>
      <w:r w:rsidR="00E15DF8" w:rsidRPr="00373539">
        <w:rPr>
          <w:rFonts w:ascii="Tw Cen MT" w:hAnsi="Tw Cen MT" w:cstheme="minorHAnsi"/>
          <w:b/>
          <w:bCs/>
          <w:sz w:val="24"/>
          <w:szCs w:val="24"/>
          <w:u w:val="single"/>
          <w:lang w:eastAsia="pt-PT"/>
        </w:rPr>
        <w:t xml:space="preserve"> : Conditions requises des concurrents </w:t>
      </w:r>
    </w:p>
    <w:p w:rsidR="0050377E" w:rsidRDefault="0050377E" w:rsidP="00C668E2">
      <w:p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 xml:space="preserve">Conformément aux dispositions du règlement des marchés du CETIA : peuvent </w:t>
      </w:r>
      <w:r w:rsidR="005C51CC">
        <w:rPr>
          <w:rFonts w:ascii="Tw Cen MT" w:hAnsi="Tw Cen MT" w:cstheme="minorHAnsi"/>
          <w:sz w:val="24"/>
          <w:szCs w:val="24"/>
          <w:lang w:eastAsia="pt-PT"/>
        </w:rPr>
        <w:t>valablement</w:t>
      </w:r>
      <w:r>
        <w:rPr>
          <w:rFonts w:ascii="Tw Cen MT" w:hAnsi="Tw Cen MT" w:cstheme="minorHAnsi"/>
          <w:sz w:val="24"/>
          <w:szCs w:val="24"/>
          <w:lang w:eastAsia="pt-PT"/>
        </w:rPr>
        <w:t xml:space="preserve"> participer et être attributaire de marché afférent au présent appel d’offres, les personnes physiques ou morales, qui :</w:t>
      </w:r>
    </w:p>
    <w:p w:rsidR="0050377E" w:rsidRDefault="0050377E" w:rsidP="00C668E2">
      <w:pPr>
        <w:pStyle w:val="Paragraphedeliste"/>
        <w:numPr>
          <w:ilvl w:val="0"/>
          <w:numId w:val="2"/>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Justifient des capacités juridiques, techniques et financières requises ;</w:t>
      </w:r>
    </w:p>
    <w:p w:rsidR="0050377E" w:rsidRDefault="003F2DA2" w:rsidP="00C668E2">
      <w:pPr>
        <w:pStyle w:val="Paragraphedeliste"/>
        <w:numPr>
          <w:ilvl w:val="0"/>
          <w:numId w:val="2"/>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Son</w:t>
      </w:r>
      <w:r w:rsidR="00560629">
        <w:rPr>
          <w:rFonts w:ascii="Tw Cen MT" w:hAnsi="Tw Cen MT" w:cstheme="minorHAnsi"/>
          <w:sz w:val="24"/>
          <w:szCs w:val="24"/>
          <w:lang w:eastAsia="pt-PT"/>
        </w:rPr>
        <w:t xml:space="preserve">t </w:t>
      </w:r>
      <w:r w:rsidR="0050377E">
        <w:rPr>
          <w:rFonts w:ascii="Tw Cen MT" w:hAnsi="Tw Cen MT" w:cstheme="minorHAnsi"/>
          <w:sz w:val="24"/>
          <w:szCs w:val="24"/>
          <w:lang w:eastAsia="pt-PT"/>
        </w:rPr>
        <w:t xml:space="preserve">en situation fiscale régulière, pour avoir souscrit leurs déclarations et réglé les sommes exigibles, dument définitives ou, à défaut de </w:t>
      </w:r>
      <w:r>
        <w:rPr>
          <w:rFonts w:ascii="Tw Cen MT" w:hAnsi="Tw Cen MT" w:cstheme="minorHAnsi"/>
          <w:sz w:val="24"/>
          <w:szCs w:val="24"/>
          <w:lang w:eastAsia="pt-PT"/>
        </w:rPr>
        <w:t>règlement</w:t>
      </w:r>
      <w:r w:rsidR="0050377E">
        <w:rPr>
          <w:rFonts w:ascii="Tw Cen MT" w:hAnsi="Tw Cen MT" w:cstheme="minorHAnsi"/>
          <w:sz w:val="24"/>
          <w:szCs w:val="24"/>
          <w:lang w:eastAsia="pt-PT"/>
        </w:rPr>
        <w:t>, constitué des garantie</w:t>
      </w:r>
      <w:r w:rsidR="002B596A">
        <w:rPr>
          <w:rFonts w:ascii="Tw Cen MT" w:hAnsi="Tw Cen MT" w:cstheme="minorHAnsi"/>
          <w:sz w:val="24"/>
          <w:szCs w:val="24"/>
          <w:lang w:eastAsia="pt-PT"/>
        </w:rPr>
        <w:t>s jugés suffisantes, et ce conformément</w:t>
      </w:r>
      <w:r w:rsidR="0050377E">
        <w:rPr>
          <w:rFonts w:ascii="Tw Cen MT" w:hAnsi="Tw Cen MT" w:cstheme="minorHAnsi"/>
          <w:sz w:val="24"/>
          <w:szCs w:val="24"/>
          <w:lang w:eastAsia="pt-PT"/>
        </w:rPr>
        <w:t xml:space="preserve"> à la législation en vigueur en matière de recouvrement ;</w:t>
      </w:r>
    </w:p>
    <w:p w:rsidR="002B596A" w:rsidRDefault="002B596A" w:rsidP="00C668E2">
      <w:pPr>
        <w:pStyle w:val="Paragraphedeliste"/>
        <w:numPr>
          <w:ilvl w:val="0"/>
          <w:numId w:val="2"/>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lastRenderedPageBreak/>
        <w:t xml:space="preserve">Sont affiliées à la caisse Nationale de sécurité sociale ou à un régime </w:t>
      </w:r>
      <w:r w:rsidR="003F2DA2">
        <w:rPr>
          <w:rFonts w:ascii="Tw Cen MT" w:hAnsi="Tw Cen MT" w:cstheme="minorHAnsi"/>
          <w:sz w:val="24"/>
          <w:szCs w:val="24"/>
          <w:lang w:eastAsia="pt-PT"/>
        </w:rPr>
        <w:t>particulière</w:t>
      </w:r>
      <w:r>
        <w:rPr>
          <w:rFonts w:ascii="Tw Cen MT" w:hAnsi="Tw Cen MT" w:cstheme="minorHAnsi"/>
          <w:sz w:val="24"/>
          <w:szCs w:val="24"/>
          <w:lang w:eastAsia="pt-PT"/>
        </w:rPr>
        <w:t xml:space="preserve"> de prévoyance sociale, et souscrivent de manière régulière leurs déclarations de salaires et sont en situation régulière auprès de ces organismes.</w:t>
      </w:r>
    </w:p>
    <w:p w:rsidR="002B596A" w:rsidRDefault="002B596A" w:rsidP="00C668E2">
      <w:pPr>
        <w:spacing w:line="276" w:lineRule="auto"/>
        <w:ind w:left="360"/>
        <w:jc w:val="both"/>
        <w:rPr>
          <w:rFonts w:ascii="Tw Cen MT" w:hAnsi="Tw Cen MT" w:cstheme="minorHAnsi"/>
          <w:sz w:val="24"/>
          <w:szCs w:val="24"/>
          <w:lang w:eastAsia="pt-PT"/>
        </w:rPr>
      </w:pPr>
      <w:r>
        <w:rPr>
          <w:rFonts w:ascii="Tw Cen MT" w:hAnsi="Tw Cen MT" w:cstheme="minorHAnsi"/>
          <w:sz w:val="24"/>
          <w:szCs w:val="24"/>
          <w:lang w:eastAsia="pt-PT"/>
        </w:rPr>
        <w:t>Ne sont pas admises à participer aux appels d’offres :</w:t>
      </w:r>
    </w:p>
    <w:p w:rsidR="0050377E" w:rsidRDefault="002B596A" w:rsidP="00C668E2">
      <w:pPr>
        <w:pStyle w:val="Paragraphedeliste"/>
        <w:numPr>
          <w:ilvl w:val="0"/>
          <w:numId w:val="3"/>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Les personnes en liquidation judiciaire ;</w:t>
      </w:r>
    </w:p>
    <w:p w:rsidR="002B596A" w:rsidRDefault="002B596A" w:rsidP="00C668E2">
      <w:pPr>
        <w:pStyle w:val="Paragraphedeliste"/>
        <w:numPr>
          <w:ilvl w:val="0"/>
          <w:numId w:val="3"/>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 xml:space="preserve">Les personnes en redressement judiciaire ; </w:t>
      </w:r>
    </w:p>
    <w:p w:rsidR="002B596A" w:rsidRDefault="002B596A" w:rsidP="00C668E2">
      <w:pPr>
        <w:pStyle w:val="Paragraphedeliste"/>
        <w:numPr>
          <w:ilvl w:val="0"/>
          <w:numId w:val="3"/>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Les personnes ayant fait l’objet d’une exclusion temporaire ou définitive prononcée dans les conditions fixés par la procédure d’évaluation des fournisseurs CETIA ;</w:t>
      </w:r>
    </w:p>
    <w:p w:rsidR="002B596A" w:rsidRDefault="002B596A" w:rsidP="00C668E2">
      <w:pPr>
        <w:pStyle w:val="Paragraphedeliste"/>
        <w:numPr>
          <w:ilvl w:val="0"/>
          <w:numId w:val="3"/>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 xml:space="preserve">Les personnes qui représentent plus d’un concurrent </w:t>
      </w:r>
      <w:r w:rsidR="002F0538">
        <w:rPr>
          <w:rFonts w:ascii="Tw Cen MT" w:hAnsi="Tw Cen MT" w:cstheme="minorHAnsi"/>
          <w:sz w:val="24"/>
          <w:szCs w:val="24"/>
          <w:lang w:eastAsia="pt-PT"/>
        </w:rPr>
        <w:t>dans une procédure de passation de marchés.</w:t>
      </w:r>
    </w:p>
    <w:p w:rsidR="0050377E" w:rsidRDefault="0050377E" w:rsidP="00C668E2">
      <w:pPr>
        <w:spacing w:line="276" w:lineRule="auto"/>
        <w:jc w:val="both"/>
        <w:rPr>
          <w:rFonts w:ascii="Tw Cen MT" w:hAnsi="Tw Cen MT" w:cstheme="minorHAnsi"/>
          <w:sz w:val="24"/>
          <w:szCs w:val="24"/>
          <w:lang w:eastAsia="pt-PT"/>
        </w:rPr>
      </w:pPr>
    </w:p>
    <w:p w:rsidR="00E15DF8" w:rsidRPr="00373539" w:rsidRDefault="00373539" w:rsidP="00C668E2">
      <w:pPr>
        <w:spacing w:line="276" w:lineRule="auto"/>
        <w:jc w:val="both"/>
        <w:rPr>
          <w:rFonts w:ascii="Tw Cen MT" w:hAnsi="Tw Cen MT" w:cstheme="minorHAnsi"/>
          <w:b/>
          <w:bCs/>
          <w:sz w:val="24"/>
          <w:szCs w:val="24"/>
          <w:u w:val="single"/>
          <w:lang w:eastAsia="pt-PT"/>
        </w:rPr>
      </w:pPr>
      <w:r w:rsidRPr="00373539">
        <w:rPr>
          <w:rFonts w:ascii="Tw Cen MT" w:hAnsi="Tw Cen MT" w:cstheme="minorHAnsi"/>
          <w:b/>
          <w:bCs/>
          <w:sz w:val="24"/>
          <w:szCs w:val="24"/>
          <w:u w:val="single"/>
          <w:lang w:eastAsia="pt-PT"/>
        </w:rPr>
        <w:t>Article 9</w:t>
      </w:r>
      <w:r w:rsidR="00E15DF8" w:rsidRPr="00373539">
        <w:rPr>
          <w:rFonts w:ascii="Tw Cen MT" w:hAnsi="Tw Cen MT" w:cstheme="minorHAnsi"/>
          <w:b/>
          <w:bCs/>
          <w:sz w:val="24"/>
          <w:szCs w:val="24"/>
          <w:u w:val="single"/>
          <w:lang w:eastAsia="pt-PT"/>
        </w:rPr>
        <w:t xml:space="preserve"> : Justifications des capacités des qualités des concurrents </w:t>
      </w:r>
    </w:p>
    <w:p w:rsidR="009E458C" w:rsidRDefault="003B76F4" w:rsidP="00C668E2">
      <w:p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Chaque concurrent est tenu de présenter un dossier administratif et un dossier technique. Chaque dossier peut être accompagné d’un état des pièces qui le constituent.</w:t>
      </w:r>
    </w:p>
    <w:p w:rsidR="003B76F4" w:rsidRDefault="003B76F4" w:rsidP="00C668E2">
      <w:pPr>
        <w:pStyle w:val="Paragraphedeliste"/>
        <w:numPr>
          <w:ilvl w:val="0"/>
          <w:numId w:val="4"/>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Le dossier administratif comprend :</w:t>
      </w:r>
    </w:p>
    <w:p w:rsidR="003B76F4" w:rsidRPr="00CE017E" w:rsidRDefault="00CE017E" w:rsidP="00C668E2">
      <w:pPr>
        <w:spacing w:line="276" w:lineRule="auto"/>
        <w:ind w:left="360"/>
        <w:jc w:val="both"/>
        <w:rPr>
          <w:rFonts w:ascii="Tw Cen MT" w:hAnsi="Tw Cen MT" w:cstheme="minorHAnsi"/>
          <w:sz w:val="24"/>
          <w:szCs w:val="24"/>
          <w:lang w:eastAsia="pt-PT"/>
        </w:rPr>
      </w:pPr>
      <w:r>
        <w:rPr>
          <w:rFonts w:ascii="Tw Cen MT" w:hAnsi="Tw Cen MT" w:cstheme="minorHAnsi"/>
          <w:sz w:val="24"/>
          <w:szCs w:val="24"/>
          <w:lang w:eastAsia="pt-PT"/>
        </w:rPr>
        <w:t xml:space="preserve">A.1 </w:t>
      </w:r>
      <w:r w:rsidR="003B76F4" w:rsidRPr="00CE017E">
        <w:rPr>
          <w:rFonts w:ascii="Tw Cen MT" w:hAnsi="Tw Cen MT" w:cstheme="minorHAnsi"/>
          <w:sz w:val="24"/>
          <w:szCs w:val="24"/>
          <w:lang w:eastAsia="pt-PT"/>
        </w:rPr>
        <w:t>Pour chaque concurrent, au moment de la présentation des offres :</w:t>
      </w:r>
    </w:p>
    <w:p w:rsidR="003B76F4" w:rsidRDefault="003B76F4" w:rsidP="00C668E2">
      <w:pPr>
        <w:pStyle w:val="Paragraphedeliste"/>
        <w:numPr>
          <w:ilvl w:val="0"/>
          <w:numId w:val="6"/>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Une déclaration sur l’honneur, en un exemplaire unique, établie conformément au modèle joint en annexe ;</w:t>
      </w:r>
    </w:p>
    <w:p w:rsidR="003B76F4" w:rsidRDefault="003B76F4" w:rsidP="00C668E2">
      <w:pPr>
        <w:pStyle w:val="Paragraphedeliste"/>
        <w:numPr>
          <w:ilvl w:val="0"/>
          <w:numId w:val="6"/>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L’originale du récépissé du cautionnement provisoire ou l’attestation de la caution personnel et solidaire en tenant lieu, le cas échéant.</w:t>
      </w:r>
    </w:p>
    <w:p w:rsidR="00F31EB4" w:rsidRDefault="003B76F4" w:rsidP="00C668E2">
      <w:p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 xml:space="preserve">N .B : </w:t>
      </w:r>
      <w:r w:rsidR="00F31EB4">
        <w:rPr>
          <w:rFonts w:ascii="Tw Cen MT" w:hAnsi="Tw Cen MT" w:cstheme="minorHAnsi"/>
          <w:sz w:val="24"/>
          <w:szCs w:val="24"/>
          <w:lang w:eastAsia="pt-PT"/>
        </w:rPr>
        <w:t xml:space="preserve">1. </w:t>
      </w:r>
      <w:r>
        <w:rPr>
          <w:rFonts w:ascii="Tw Cen MT" w:hAnsi="Tw Cen MT" w:cstheme="minorHAnsi"/>
          <w:sz w:val="24"/>
          <w:szCs w:val="24"/>
          <w:lang w:eastAsia="pt-PT"/>
        </w:rPr>
        <w:t>Les cautions personnelles et solidaires doivent être choisies parmi les établissements agrées à cet effet par le ministère chargé des finances</w:t>
      </w:r>
      <w:r w:rsidR="00F31EB4">
        <w:rPr>
          <w:rFonts w:ascii="Tw Cen MT" w:hAnsi="Tw Cen MT" w:cstheme="minorHAnsi"/>
          <w:sz w:val="24"/>
          <w:szCs w:val="24"/>
          <w:lang w:eastAsia="pt-PT"/>
        </w:rPr>
        <w:t xml:space="preserve"> marocaines (pour les candidats étrangers, ces cautions personnelles et solidaires doivent être validé par une banque marocaine).</w:t>
      </w:r>
    </w:p>
    <w:p w:rsidR="00F31EB4" w:rsidRDefault="00F31EB4" w:rsidP="00C668E2">
      <w:pPr>
        <w:pStyle w:val="Paragraphedeliste"/>
        <w:numPr>
          <w:ilvl w:val="0"/>
          <w:numId w:val="5"/>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Les pièces a et b ne doivent exprimer aucune restriction ou réserve sous peine d’être rejetées  par la commission d’appel d’offres.</w:t>
      </w:r>
    </w:p>
    <w:p w:rsidR="005C51CC" w:rsidRDefault="005C51CC" w:rsidP="00C668E2">
      <w:pPr>
        <w:spacing w:line="276" w:lineRule="auto"/>
        <w:ind w:left="360"/>
        <w:jc w:val="both"/>
        <w:rPr>
          <w:rFonts w:ascii="Tw Cen MT" w:hAnsi="Tw Cen MT" w:cstheme="minorHAnsi"/>
          <w:sz w:val="24"/>
          <w:szCs w:val="24"/>
          <w:lang w:eastAsia="pt-PT"/>
        </w:rPr>
      </w:pPr>
    </w:p>
    <w:p w:rsidR="005C51CC" w:rsidRPr="00373539" w:rsidRDefault="00373539" w:rsidP="00C668E2">
      <w:pPr>
        <w:spacing w:line="276" w:lineRule="auto"/>
        <w:ind w:left="360"/>
        <w:jc w:val="both"/>
        <w:rPr>
          <w:rFonts w:ascii="Tw Cen MT" w:hAnsi="Tw Cen MT" w:cstheme="minorHAnsi"/>
          <w:b/>
          <w:bCs/>
          <w:sz w:val="24"/>
          <w:szCs w:val="24"/>
          <w:u w:val="single"/>
          <w:lang w:eastAsia="pt-PT"/>
        </w:rPr>
      </w:pPr>
      <w:r>
        <w:rPr>
          <w:rFonts w:ascii="Tw Cen MT" w:hAnsi="Tw Cen MT" w:cstheme="minorHAnsi"/>
          <w:b/>
          <w:bCs/>
          <w:sz w:val="24"/>
          <w:szCs w:val="24"/>
          <w:u w:val="single"/>
          <w:lang w:eastAsia="pt-PT"/>
        </w:rPr>
        <w:t>Article 10</w:t>
      </w:r>
      <w:r w:rsidR="005C51CC" w:rsidRPr="00373539">
        <w:rPr>
          <w:rFonts w:ascii="Tw Cen MT" w:hAnsi="Tw Cen MT" w:cstheme="minorHAnsi"/>
          <w:b/>
          <w:bCs/>
          <w:sz w:val="24"/>
          <w:szCs w:val="24"/>
          <w:u w:val="single"/>
          <w:lang w:eastAsia="pt-PT"/>
        </w:rPr>
        <w:t> : Liste des pièces justifiant les capacités et les qualités des concurrents</w:t>
      </w:r>
    </w:p>
    <w:p w:rsidR="00F654F4" w:rsidRPr="005C51CC" w:rsidRDefault="00F654F4" w:rsidP="00C668E2">
      <w:pPr>
        <w:spacing w:line="276" w:lineRule="auto"/>
        <w:jc w:val="both"/>
        <w:rPr>
          <w:rFonts w:ascii="Tw Cen MT" w:hAnsi="Tw Cen MT" w:cstheme="minorHAnsi"/>
          <w:sz w:val="24"/>
          <w:szCs w:val="24"/>
          <w:lang w:eastAsia="pt-PT"/>
        </w:rPr>
      </w:pPr>
      <w:bookmarkStart w:id="2" w:name="_bookmark7"/>
      <w:bookmarkEnd w:id="2"/>
      <w:r w:rsidRPr="005C51CC">
        <w:rPr>
          <w:rFonts w:ascii="Tw Cen MT" w:hAnsi="Tw Cen MT" w:cstheme="minorHAnsi"/>
          <w:sz w:val="24"/>
          <w:szCs w:val="24"/>
          <w:lang w:eastAsia="pt-PT"/>
        </w:rPr>
        <w:t>Chaque concurrent est tenu de présenter un dossier administratif, un dossier technique. Chaque dossier  peut être accompagné d’un état des pièces qui le constituent.</w:t>
      </w:r>
    </w:p>
    <w:p w:rsidR="00F654F4" w:rsidRPr="005C51CC" w:rsidRDefault="00F654F4" w:rsidP="00C668E2">
      <w:pPr>
        <w:pStyle w:val="Corpsdetexte"/>
        <w:spacing w:before="2"/>
        <w:jc w:val="both"/>
        <w:rPr>
          <w:rFonts w:ascii="Tw Cen MT" w:hAnsi="Tw Cen MT"/>
          <w:sz w:val="24"/>
          <w:szCs w:val="24"/>
        </w:rPr>
      </w:pPr>
    </w:p>
    <w:p w:rsidR="00F654F4" w:rsidRPr="005C51CC" w:rsidRDefault="00F654F4" w:rsidP="00C668E2">
      <w:pPr>
        <w:pStyle w:val="Heading2"/>
        <w:numPr>
          <w:ilvl w:val="1"/>
          <w:numId w:val="11"/>
        </w:numPr>
        <w:tabs>
          <w:tab w:val="left" w:pos="854"/>
        </w:tabs>
        <w:ind w:hanging="361"/>
        <w:jc w:val="both"/>
        <w:rPr>
          <w:rFonts w:ascii="Tw Cen MT" w:hAnsi="Tw Cen MT"/>
          <w:sz w:val="24"/>
          <w:szCs w:val="24"/>
        </w:rPr>
      </w:pPr>
      <w:r w:rsidRPr="005C51CC">
        <w:rPr>
          <w:rFonts w:ascii="Tw Cen MT" w:hAnsi="Tw Cen MT"/>
          <w:sz w:val="24"/>
          <w:szCs w:val="24"/>
          <w:u w:val="thick"/>
        </w:rPr>
        <w:t>Le</w:t>
      </w:r>
      <w:r w:rsidRPr="005C51CC">
        <w:rPr>
          <w:rFonts w:ascii="Tw Cen MT" w:hAnsi="Tw Cen MT"/>
          <w:spacing w:val="-1"/>
          <w:sz w:val="24"/>
          <w:szCs w:val="24"/>
          <w:u w:val="thick"/>
        </w:rPr>
        <w:t xml:space="preserve"> </w:t>
      </w:r>
      <w:r w:rsidRPr="005C51CC">
        <w:rPr>
          <w:rFonts w:ascii="Tw Cen MT" w:hAnsi="Tw Cen MT"/>
          <w:sz w:val="24"/>
          <w:szCs w:val="24"/>
          <w:u w:val="thick"/>
        </w:rPr>
        <w:t>dossier</w:t>
      </w:r>
      <w:r w:rsidRPr="005C51CC">
        <w:rPr>
          <w:rFonts w:ascii="Tw Cen MT" w:hAnsi="Tw Cen MT"/>
          <w:spacing w:val="-1"/>
          <w:sz w:val="24"/>
          <w:szCs w:val="24"/>
          <w:u w:val="thick"/>
        </w:rPr>
        <w:t xml:space="preserve"> </w:t>
      </w:r>
      <w:r w:rsidRPr="005C51CC">
        <w:rPr>
          <w:rFonts w:ascii="Tw Cen MT" w:hAnsi="Tw Cen MT"/>
          <w:sz w:val="24"/>
          <w:szCs w:val="24"/>
          <w:u w:val="thick"/>
        </w:rPr>
        <w:t>administratif</w:t>
      </w:r>
      <w:r w:rsidRPr="005C51CC">
        <w:rPr>
          <w:rFonts w:ascii="Tw Cen MT" w:hAnsi="Tw Cen MT"/>
          <w:spacing w:val="-1"/>
          <w:sz w:val="24"/>
          <w:szCs w:val="24"/>
          <w:u w:val="thick"/>
        </w:rPr>
        <w:t xml:space="preserve"> </w:t>
      </w:r>
      <w:r w:rsidRPr="005C51CC">
        <w:rPr>
          <w:rFonts w:ascii="Tw Cen MT" w:hAnsi="Tw Cen MT"/>
          <w:sz w:val="24"/>
          <w:szCs w:val="24"/>
          <w:u w:val="thick"/>
        </w:rPr>
        <w:t>comprend</w:t>
      </w:r>
      <w:r w:rsidRPr="005C51CC">
        <w:rPr>
          <w:rFonts w:ascii="Tw Cen MT" w:hAnsi="Tw Cen MT"/>
          <w:spacing w:val="-3"/>
          <w:sz w:val="24"/>
          <w:szCs w:val="24"/>
          <w:u w:val="thick"/>
        </w:rPr>
        <w:t xml:space="preserve"> </w:t>
      </w:r>
      <w:r w:rsidRPr="005C51CC">
        <w:rPr>
          <w:rFonts w:ascii="Tw Cen MT" w:hAnsi="Tw Cen MT"/>
          <w:sz w:val="24"/>
          <w:szCs w:val="24"/>
          <w:u w:val="thick"/>
        </w:rPr>
        <w:t>:</w:t>
      </w:r>
    </w:p>
    <w:p w:rsidR="00F654F4" w:rsidRPr="005C51CC" w:rsidRDefault="00F654F4" w:rsidP="00C668E2">
      <w:pPr>
        <w:pStyle w:val="Corpsdetexte"/>
        <w:spacing w:before="5"/>
        <w:jc w:val="both"/>
        <w:rPr>
          <w:rFonts w:ascii="Tw Cen MT" w:hAnsi="Tw Cen MT"/>
          <w:b/>
          <w:sz w:val="24"/>
          <w:szCs w:val="24"/>
        </w:rPr>
      </w:pPr>
    </w:p>
    <w:p w:rsidR="00F654F4" w:rsidRPr="005C51CC" w:rsidRDefault="00F654F4" w:rsidP="00C668E2">
      <w:pPr>
        <w:pStyle w:val="Paragraphedeliste"/>
        <w:widowControl w:val="0"/>
        <w:numPr>
          <w:ilvl w:val="2"/>
          <w:numId w:val="11"/>
        </w:numPr>
        <w:tabs>
          <w:tab w:val="left" w:pos="854"/>
        </w:tabs>
        <w:autoSpaceDE w:val="0"/>
        <w:autoSpaceDN w:val="0"/>
        <w:ind w:hanging="361"/>
        <w:contextualSpacing w:val="0"/>
        <w:jc w:val="both"/>
        <w:rPr>
          <w:rFonts w:ascii="Tw Cen MT" w:hAnsi="Tw Cen MT"/>
          <w:sz w:val="24"/>
          <w:szCs w:val="24"/>
        </w:rPr>
      </w:pPr>
      <w:r w:rsidRPr="005C51CC">
        <w:rPr>
          <w:rFonts w:ascii="Tw Cen MT" w:hAnsi="Tw Cen MT"/>
          <w:sz w:val="24"/>
          <w:szCs w:val="24"/>
        </w:rPr>
        <w:t>Pour</w:t>
      </w:r>
      <w:r w:rsidRPr="005C51CC">
        <w:rPr>
          <w:rFonts w:ascii="Tw Cen MT" w:hAnsi="Tw Cen MT"/>
          <w:spacing w:val="-1"/>
          <w:sz w:val="24"/>
          <w:szCs w:val="24"/>
        </w:rPr>
        <w:t xml:space="preserve"> </w:t>
      </w:r>
      <w:r w:rsidRPr="005C51CC">
        <w:rPr>
          <w:rFonts w:ascii="Tw Cen MT" w:hAnsi="Tw Cen MT"/>
          <w:sz w:val="24"/>
          <w:szCs w:val="24"/>
        </w:rPr>
        <w:t>chaque</w:t>
      </w:r>
      <w:r w:rsidRPr="005C51CC">
        <w:rPr>
          <w:rFonts w:ascii="Tw Cen MT" w:hAnsi="Tw Cen MT"/>
          <w:spacing w:val="-3"/>
          <w:sz w:val="24"/>
          <w:szCs w:val="24"/>
        </w:rPr>
        <w:t xml:space="preserve"> </w:t>
      </w:r>
      <w:r w:rsidRPr="005C51CC">
        <w:rPr>
          <w:rFonts w:ascii="Tw Cen MT" w:hAnsi="Tw Cen MT"/>
          <w:sz w:val="24"/>
          <w:szCs w:val="24"/>
        </w:rPr>
        <w:t>concurrent,</w:t>
      </w:r>
      <w:r w:rsidRPr="005C51CC">
        <w:rPr>
          <w:rFonts w:ascii="Tw Cen MT" w:hAnsi="Tw Cen MT"/>
          <w:spacing w:val="-1"/>
          <w:sz w:val="24"/>
          <w:szCs w:val="24"/>
        </w:rPr>
        <w:t xml:space="preserve"> </w:t>
      </w:r>
      <w:r w:rsidRPr="005C51CC">
        <w:rPr>
          <w:rFonts w:ascii="Tw Cen MT" w:hAnsi="Tw Cen MT"/>
          <w:sz w:val="24"/>
          <w:szCs w:val="24"/>
        </w:rPr>
        <w:t>au</w:t>
      </w:r>
      <w:r w:rsidRPr="005C51CC">
        <w:rPr>
          <w:rFonts w:ascii="Tw Cen MT" w:hAnsi="Tw Cen MT"/>
          <w:spacing w:val="-2"/>
          <w:sz w:val="24"/>
          <w:szCs w:val="24"/>
        </w:rPr>
        <w:t xml:space="preserve"> </w:t>
      </w:r>
      <w:r w:rsidRPr="005C51CC">
        <w:rPr>
          <w:rFonts w:ascii="Tw Cen MT" w:hAnsi="Tw Cen MT"/>
          <w:sz w:val="24"/>
          <w:szCs w:val="24"/>
        </w:rPr>
        <w:t>moment de</w:t>
      </w:r>
      <w:r w:rsidRPr="005C51CC">
        <w:rPr>
          <w:rFonts w:ascii="Tw Cen MT" w:hAnsi="Tw Cen MT"/>
          <w:spacing w:val="-1"/>
          <w:sz w:val="24"/>
          <w:szCs w:val="24"/>
        </w:rPr>
        <w:t xml:space="preserve"> </w:t>
      </w:r>
      <w:r w:rsidRPr="005C51CC">
        <w:rPr>
          <w:rFonts w:ascii="Tw Cen MT" w:hAnsi="Tw Cen MT"/>
          <w:sz w:val="24"/>
          <w:szCs w:val="24"/>
        </w:rPr>
        <w:t>la présentation</w:t>
      </w:r>
      <w:r w:rsidRPr="005C51CC">
        <w:rPr>
          <w:rFonts w:ascii="Tw Cen MT" w:hAnsi="Tw Cen MT"/>
          <w:spacing w:val="-4"/>
          <w:sz w:val="24"/>
          <w:szCs w:val="24"/>
        </w:rPr>
        <w:t xml:space="preserve"> </w:t>
      </w:r>
      <w:r w:rsidRPr="005C51CC">
        <w:rPr>
          <w:rFonts w:ascii="Tw Cen MT" w:hAnsi="Tw Cen MT"/>
          <w:sz w:val="24"/>
          <w:szCs w:val="24"/>
        </w:rPr>
        <w:t>des</w:t>
      </w:r>
      <w:r w:rsidRPr="005C51CC">
        <w:rPr>
          <w:rFonts w:ascii="Tw Cen MT" w:hAnsi="Tw Cen MT"/>
          <w:spacing w:val="-1"/>
          <w:sz w:val="24"/>
          <w:szCs w:val="24"/>
        </w:rPr>
        <w:t xml:space="preserve"> </w:t>
      </w:r>
      <w:r w:rsidRPr="005C51CC">
        <w:rPr>
          <w:rFonts w:ascii="Tw Cen MT" w:hAnsi="Tw Cen MT"/>
          <w:sz w:val="24"/>
          <w:szCs w:val="24"/>
        </w:rPr>
        <w:t>offres</w:t>
      </w:r>
      <w:r w:rsidRPr="005C51CC">
        <w:rPr>
          <w:rFonts w:ascii="Tw Cen MT" w:hAnsi="Tw Cen MT"/>
          <w:spacing w:val="-2"/>
          <w:sz w:val="24"/>
          <w:szCs w:val="24"/>
        </w:rPr>
        <w:t xml:space="preserve"> </w:t>
      </w:r>
      <w:r w:rsidRPr="005C51CC">
        <w:rPr>
          <w:rFonts w:ascii="Tw Cen MT" w:hAnsi="Tw Cen MT"/>
          <w:sz w:val="24"/>
          <w:szCs w:val="24"/>
        </w:rPr>
        <w:t>:</w:t>
      </w:r>
    </w:p>
    <w:p w:rsidR="00F654F4" w:rsidRPr="005C51CC" w:rsidRDefault="00F654F4" w:rsidP="00C668E2">
      <w:pPr>
        <w:pStyle w:val="Corpsdetexte"/>
        <w:spacing w:before="9"/>
        <w:jc w:val="both"/>
        <w:rPr>
          <w:rFonts w:ascii="Tw Cen MT" w:hAnsi="Tw Cen MT"/>
          <w:sz w:val="24"/>
          <w:szCs w:val="24"/>
        </w:rPr>
      </w:pPr>
    </w:p>
    <w:p w:rsidR="00F654F4" w:rsidRPr="005C51CC" w:rsidRDefault="00F654F4" w:rsidP="00C668E2">
      <w:pPr>
        <w:pStyle w:val="Paragraphedeliste"/>
        <w:widowControl w:val="0"/>
        <w:numPr>
          <w:ilvl w:val="3"/>
          <w:numId w:val="11"/>
        </w:numPr>
        <w:tabs>
          <w:tab w:val="left" w:pos="1201"/>
          <w:tab w:val="left" w:pos="1202"/>
        </w:tabs>
        <w:autoSpaceDE w:val="0"/>
        <w:autoSpaceDN w:val="0"/>
        <w:ind w:right="137"/>
        <w:contextualSpacing w:val="0"/>
        <w:jc w:val="both"/>
        <w:rPr>
          <w:rFonts w:ascii="Tw Cen MT" w:hAnsi="Tw Cen MT"/>
          <w:sz w:val="24"/>
          <w:szCs w:val="24"/>
        </w:rPr>
      </w:pPr>
      <w:r w:rsidRPr="005C51CC">
        <w:rPr>
          <w:rFonts w:ascii="Tw Cen MT" w:hAnsi="Tw Cen MT"/>
          <w:sz w:val="24"/>
          <w:szCs w:val="24"/>
        </w:rPr>
        <w:t>Une</w:t>
      </w:r>
      <w:r w:rsidRPr="005C51CC">
        <w:rPr>
          <w:rFonts w:ascii="Tw Cen MT" w:hAnsi="Tw Cen MT"/>
          <w:spacing w:val="15"/>
          <w:sz w:val="24"/>
          <w:szCs w:val="24"/>
        </w:rPr>
        <w:t xml:space="preserve"> </w:t>
      </w:r>
      <w:r w:rsidRPr="005C51CC">
        <w:rPr>
          <w:rFonts w:ascii="Tw Cen MT" w:hAnsi="Tw Cen MT"/>
          <w:sz w:val="24"/>
          <w:szCs w:val="24"/>
        </w:rPr>
        <w:t>déclaration</w:t>
      </w:r>
      <w:r w:rsidRPr="005C51CC">
        <w:rPr>
          <w:rFonts w:ascii="Tw Cen MT" w:hAnsi="Tw Cen MT"/>
          <w:spacing w:val="12"/>
          <w:sz w:val="24"/>
          <w:szCs w:val="24"/>
        </w:rPr>
        <w:t xml:space="preserve"> </w:t>
      </w:r>
      <w:r w:rsidRPr="005C51CC">
        <w:rPr>
          <w:rFonts w:ascii="Tw Cen MT" w:hAnsi="Tw Cen MT"/>
          <w:sz w:val="24"/>
          <w:szCs w:val="24"/>
        </w:rPr>
        <w:t>sur</w:t>
      </w:r>
      <w:r w:rsidRPr="005C51CC">
        <w:rPr>
          <w:rFonts w:ascii="Tw Cen MT" w:hAnsi="Tw Cen MT"/>
          <w:spacing w:val="13"/>
          <w:sz w:val="24"/>
          <w:szCs w:val="24"/>
        </w:rPr>
        <w:t xml:space="preserve"> </w:t>
      </w:r>
      <w:r w:rsidRPr="005C51CC">
        <w:rPr>
          <w:rFonts w:ascii="Tw Cen MT" w:hAnsi="Tw Cen MT"/>
          <w:sz w:val="24"/>
          <w:szCs w:val="24"/>
        </w:rPr>
        <w:t>l'honneur,</w:t>
      </w:r>
      <w:r w:rsidRPr="005C51CC">
        <w:rPr>
          <w:rFonts w:ascii="Tw Cen MT" w:hAnsi="Tw Cen MT"/>
          <w:spacing w:val="13"/>
          <w:sz w:val="24"/>
          <w:szCs w:val="24"/>
        </w:rPr>
        <w:t xml:space="preserve"> </w:t>
      </w:r>
      <w:r w:rsidRPr="005C51CC">
        <w:rPr>
          <w:rFonts w:ascii="Tw Cen MT" w:hAnsi="Tw Cen MT"/>
          <w:sz w:val="24"/>
          <w:szCs w:val="24"/>
        </w:rPr>
        <w:t>en</w:t>
      </w:r>
      <w:r w:rsidRPr="005C51CC">
        <w:rPr>
          <w:rFonts w:ascii="Tw Cen MT" w:hAnsi="Tw Cen MT"/>
          <w:spacing w:val="15"/>
          <w:sz w:val="24"/>
          <w:szCs w:val="24"/>
        </w:rPr>
        <w:t xml:space="preserve"> </w:t>
      </w:r>
      <w:r w:rsidRPr="005C51CC">
        <w:rPr>
          <w:rFonts w:ascii="Tw Cen MT" w:hAnsi="Tw Cen MT"/>
          <w:sz w:val="24"/>
          <w:szCs w:val="24"/>
        </w:rPr>
        <w:t>un</w:t>
      </w:r>
      <w:r w:rsidRPr="005C51CC">
        <w:rPr>
          <w:rFonts w:ascii="Tw Cen MT" w:hAnsi="Tw Cen MT"/>
          <w:spacing w:val="14"/>
          <w:sz w:val="24"/>
          <w:szCs w:val="24"/>
        </w:rPr>
        <w:t xml:space="preserve"> </w:t>
      </w:r>
      <w:r w:rsidRPr="005C51CC">
        <w:rPr>
          <w:rFonts w:ascii="Tw Cen MT" w:hAnsi="Tw Cen MT"/>
          <w:sz w:val="24"/>
          <w:szCs w:val="24"/>
        </w:rPr>
        <w:t>exemplaire</w:t>
      </w:r>
      <w:r w:rsidRPr="005C51CC">
        <w:rPr>
          <w:rFonts w:ascii="Tw Cen MT" w:hAnsi="Tw Cen MT"/>
          <w:spacing w:val="16"/>
          <w:sz w:val="24"/>
          <w:szCs w:val="24"/>
        </w:rPr>
        <w:t xml:space="preserve"> </w:t>
      </w:r>
      <w:r w:rsidRPr="005C51CC">
        <w:rPr>
          <w:rFonts w:ascii="Tw Cen MT" w:hAnsi="Tw Cen MT"/>
          <w:sz w:val="24"/>
          <w:szCs w:val="24"/>
        </w:rPr>
        <w:t>unique,</w:t>
      </w:r>
      <w:r w:rsidRPr="005C51CC">
        <w:rPr>
          <w:rFonts w:ascii="Tw Cen MT" w:hAnsi="Tw Cen MT"/>
          <w:spacing w:val="15"/>
          <w:sz w:val="24"/>
          <w:szCs w:val="24"/>
        </w:rPr>
        <w:t xml:space="preserve"> </w:t>
      </w:r>
      <w:r w:rsidRPr="005C51CC">
        <w:rPr>
          <w:rFonts w:ascii="Tw Cen MT" w:hAnsi="Tw Cen MT"/>
          <w:sz w:val="24"/>
          <w:szCs w:val="24"/>
        </w:rPr>
        <w:t>qui</w:t>
      </w:r>
      <w:r w:rsidRPr="005C51CC">
        <w:rPr>
          <w:rFonts w:ascii="Tw Cen MT" w:hAnsi="Tw Cen MT"/>
          <w:spacing w:val="15"/>
          <w:sz w:val="24"/>
          <w:szCs w:val="24"/>
        </w:rPr>
        <w:t xml:space="preserve"> </w:t>
      </w:r>
      <w:r w:rsidRPr="005C51CC">
        <w:rPr>
          <w:rFonts w:ascii="Tw Cen MT" w:hAnsi="Tw Cen MT"/>
          <w:sz w:val="24"/>
          <w:szCs w:val="24"/>
        </w:rPr>
        <w:t>doit</w:t>
      </w:r>
      <w:r w:rsidRPr="005C51CC">
        <w:rPr>
          <w:rFonts w:ascii="Tw Cen MT" w:hAnsi="Tw Cen MT"/>
          <w:spacing w:val="15"/>
          <w:sz w:val="24"/>
          <w:szCs w:val="24"/>
        </w:rPr>
        <w:t xml:space="preserve"> </w:t>
      </w:r>
      <w:r w:rsidRPr="005C51CC">
        <w:rPr>
          <w:rFonts w:ascii="Tw Cen MT" w:hAnsi="Tw Cen MT"/>
          <w:sz w:val="24"/>
          <w:szCs w:val="24"/>
        </w:rPr>
        <w:t>comporter</w:t>
      </w:r>
      <w:r w:rsidRPr="005C51CC">
        <w:rPr>
          <w:rFonts w:ascii="Tw Cen MT" w:hAnsi="Tw Cen MT"/>
          <w:spacing w:val="14"/>
          <w:sz w:val="24"/>
          <w:szCs w:val="24"/>
        </w:rPr>
        <w:t xml:space="preserve"> </w:t>
      </w:r>
      <w:r w:rsidRPr="005C51CC">
        <w:rPr>
          <w:rFonts w:ascii="Tw Cen MT" w:hAnsi="Tw Cen MT"/>
          <w:sz w:val="24"/>
          <w:szCs w:val="24"/>
        </w:rPr>
        <w:t>les</w:t>
      </w:r>
      <w:r w:rsidRPr="005C51CC">
        <w:rPr>
          <w:rFonts w:ascii="Tw Cen MT" w:hAnsi="Tw Cen MT"/>
          <w:spacing w:val="13"/>
          <w:sz w:val="24"/>
          <w:szCs w:val="24"/>
        </w:rPr>
        <w:t xml:space="preserve"> </w:t>
      </w:r>
      <w:r w:rsidRPr="005C51CC">
        <w:rPr>
          <w:rFonts w:ascii="Tw Cen MT" w:hAnsi="Tw Cen MT"/>
          <w:sz w:val="24"/>
          <w:szCs w:val="24"/>
        </w:rPr>
        <w:t>mentions</w:t>
      </w:r>
      <w:r w:rsidRPr="005C51CC">
        <w:rPr>
          <w:rFonts w:ascii="Tw Cen MT" w:hAnsi="Tw Cen MT"/>
          <w:spacing w:val="15"/>
          <w:sz w:val="24"/>
          <w:szCs w:val="24"/>
        </w:rPr>
        <w:t xml:space="preserve"> </w:t>
      </w:r>
      <w:r w:rsidRPr="005C51CC">
        <w:rPr>
          <w:rFonts w:ascii="Tw Cen MT" w:hAnsi="Tw Cen MT"/>
          <w:sz w:val="24"/>
          <w:szCs w:val="24"/>
        </w:rPr>
        <w:t>prévues</w:t>
      </w:r>
      <w:r w:rsidRPr="005C51CC">
        <w:rPr>
          <w:rFonts w:ascii="Tw Cen MT" w:hAnsi="Tw Cen MT"/>
          <w:spacing w:val="14"/>
          <w:sz w:val="24"/>
          <w:szCs w:val="24"/>
        </w:rPr>
        <w:t xml:space="preserve"> au</w:t>
      </w:r>
      <w:r w:rsidRPr="005C51CC">
        <w:rPr>
          <w:rFonts w:ascii="Tw Cen MT" w:hAnsi="Tw Cen MT"/>
          <w:sz w:val="24"/>
          <w:szCs w:val="24"/>
        </w:rPr>
        <w:t xml:space="preserve"> règlement</w:t>
      </w:r>
      <w:r w:rsidRPr="005C51CC">
        <w:rPr>
          <w:rFonts w:ascii="Tw Cen MT" w:hAnsi="Tw Cen MT"/>
          <w:spacing w:val="1"/>
          <w:sz w:val="24"/>
          <w:szCs w:val="24"/>
        </w:rPr>
        <w:t xml:space="preserve"> </w:t>
      </w:r>
      <w:r w:rsidRPr="005C51CC">
        <w:rPr>
          <w:rFonts w:ascii="Tw Cen MT" w:hAnsi="Tw Cen MT"/>
          <w:sz w:val="24"/>
          <w:szCs w:val="24"/>
        </w:rPr>
        <w:t>d’achat.</w:t>
      </w:r>
    </w:p>
    <w:p w:rsidR="00F654F4" w:rsidRPr="005C51CC" w:rsidRDefault="00F654F4" w:rsidP="00C668E2">
      <w:pPr>
        <w:pStyle w:val="Corpsdetexte"/>
        <w:spacing w:before="8"/>
        <w:jc w:val="both"/>
        <w:rPr>
          <w:rFonts w:ascii="Tw Cen MT" w:hAnsi="Tw Cen MT"/>
          <w:sz w:val="24"/>
          <w:szCs w:val="24"/>
        </w:rPr>
      </w:pPr>
    </w:p>
    <w:p w:rsidR="00F654F4" w:rsidRPr="005C51CC" w:rsidRDefault="00F654F4" w:rsidP="00C668E2">
      <w:pPr>
        <w:pStyle w:val="Paragraphedeliste"/>
        <w:widowControl w:val="0"/>
        <w:numPr>
          <w:ilvl w:val="3"/>
          <w:numId w:val="11"/>
        </w:numPr>
        <w:tabs>
          <w:tab w:val="left" w:pos="1202"/>
        </w:tabs>
        <w:autoSpaceDE w:val="0"/>
        <w:autoSpaceDN w:val="0"/>
        <w:ind w:right="137"/>
        <w:contextualSpacing w:val="0"/>
        <w:jc w:val="both"/>
        <w:rPr>
          <w:rFonts w:ascii="Tw Cen MT" w:hAnsi="Tw Cen MT"/>
          <w:sz w:val="24"/>
          <w:szCs w:val="24"/>
        </w:rPr>
      </w:pPr>
      <w:r w:rsidRPr="005C51CC">
        <w:rPr>
          <w:rFonts w:ascii="Tw Cen MT" w:hAnsi="Tw Cen MT"/>
          <w:sz w:val="24"/>
          <w:szCs w:val="24"/>
        </w:rPr>
        <w:t>L’original</w:t>
      </w:r>
      <w:r w:rsidRPr="005C51CC">
        <w:rPr>
          <w:rFonts w:ascii="Tw Cen MT" w:hAnsi="Tw Cen MT"/>
          <w:spacing w:val="39"/>
          <w:sz w:val="24"/>
          <w:szCs w:val="24"/>
        </w:rPr>
        <w:t xml:space="preserve"> </w:t>
      </w:r>
      <w:r w:rsidRPr="005C51CC">
        <w:rPr>
          <w:rFonts w:ascii="Tw Cen MT" w:hAnsi="Tw Cen MT"/>
          <w:sz w:val="24"/>
          <w:szCs w:val="24"/>
        </w:rPr>
        <w:t>du</w:t>
      </w:r>
      <w:r w:rsidRPr="005C51CC">
        <w:rPr>
          <w:rFonts w:ascii="Tw Cen MT" w:hAnsi="Tw Cen MT"/>
          <w:spacing w:val="37"/>
          <w:sz w:val="24"/>
          <w:szCs w:val="24"/>
        </w:rPr>
        <w:t xml:space="preserve"> </w:t>
      </w:r>
      <w:r w:rsidRPr="005C51CC">
        <w:rPr>
          <w:rFonts w:ascii="Tw Cen MT" w:hAnsi="Tw Cen MT"/>
          <w:sz w:val="24"/>
          <w:szCs w:val="24"/>
        </w:rPr>
        <w:t>récépissé</w:t>
      </w:r>
      <w:r w:rsidRPr="005C51CC">
        <w:rPr>
          <w:rFonts w:ascii="Tw Cen MT" w:hAnsi="Tw Cen MT"/>
          <w:spacing w:val="40"/>
          <w:sz w:val="24"/>
          <w:szCs w:val="24"/>
        </w:rPr>
        <w:t xml:space="preserve"> </w:t>
      </w:r>
      <w:r w:rsidRPr="005C51CC">
        <w:rPr>
          <w:rFonts w:ascii="Tw Cen MT" w:hAnsi="Tw Cen MT"/>
          <w:sz w:val="24"/>
          <w:szCs w:val="24"/>
        </w:rPr>
        <w:t>du</w:t>
      </w:r>
      <w:r w:rsidRPr="005C51CC">
        <w:rPr>
          <w:rFonts w:ascii="Tw Cen MT" w:hAnsi="Tw Cen MT"/>
          <w:spacing w:val="37"/>
          <w:sz w:val="24"/>
          <w:szCs w:val="24"/>
        </w:rPr>
        <w:t xml:space="preserve"> </w:t>
      </w:r>
      <w:r w:rsidRPr="005C51CC">
        <w:rPr>
          <w:rFonts w:ascii="Tw Cen MT" w:hAnsi="Tw Cen MT"/>
          <w:sz w:val="24"/>
          <w:szCs w:val="24"/>
        </w:rPr>
        <w:t>cautionnement</w:t>
      </w:r>
      <w:r w:rsidRPr="005C51CC">
        <w:rPr>
          <w:rFonts w:ascii="Tw Cen MT" w:hAnsi="Tw Cen MT"/>
          <w:spacing w:val="41"/>
          <w:sz w:val="24"/>
          <w:szCs w:val="24"/>
        </w:rPr>
        <w:t xml:space="preserve"> </w:t>
      </w:r>
      <w:r w:rsidRPr="005C51CC">
        <w:rPr>
          <w:rFonts w:ascii="Tw Cen MT" w:hAnsi="Tw Cen MT"/>
          <w:sz w:val="24"/>
          <w:szCs w:val="24"/>
        </w:rPr>
        <w:t>provisoire</w:t>
      </w:r>
      <w:r w:rsidRPr="005C51CC">
        <w:rPr>
          <w:rFonts w:ascii="Tw Cen MT" w:hAnsi="Tw Cen MT"/>
          <w:spacing w:val="38"/>
          <w:sz w:val="24"/>
          <w:szCs w:val="24"/>
        </w:rPr>
        <w:t xml:space="preserve"> </w:t>
      </w:r>
      <w:r w:rsidRPr="005C51CC">
        <w:rPr>
          <w:rFonts w:ascii="Tw Cen MT" w:hAnsi="Tw Cen MT"/>
          <w:sz w:val="24"/>
          <w:szCs w:val="24"/>
        </w:rPr>
        <w:t>ou</w:t>
      </w:r>
      <w:r w:rsidRPr="005C51CC">
        <w:rPr>
          <w:rFonts w:ascii="Tw Cen MT" w:hAnsi="Tw Cen MT"/>
          <w:spacing w:val="37"/>
          <w:sz w:val="24"/>
          <w:szCs w:val="24"/>
        </w:rPr>
        <w:t xml:space="preserve"> </w:t>
      </w:r>
      <w:r w:rsidRPr="005C51CC">
        <w:rPr>
          <w:rFonts w:ascii="Tw Cen MT" w:hAnsi="Tw Cen MT"/>
          <w:sz w:val="24"/>
          <w:szCs w:val="24"/>
        </w:rPr>
        <w:t>l'attestation</w:t>
      </w:r>
      <w:r w:rsidRPr="005C51CC">
        <w:rPr>
          <w:rFonts w:ascii="Tw Cen MT" w:hAnsi="Tw Cen MT"/>
          <w:spacing w:val="40"/>
          <w:sz w:val="24"/>
          <w:szCs w:val="24"/>
        </w:rPr>
        <w:t xml:space="preserve"> </w:t>
      </w:r>
      <w:r w:rsidRPr="005C51CC">
        <w:rPr>
          <w:rFonts w:ascii="Tw Cen MT" w:hAnsi="Tw Cen MT"/>
          <w:sz w:val="24"/>
          <w:szCs w:val="24"/>
        </w:rPr>
        <w:t>de</w:t>
      </w:r>
      <w:r w:rsidRPr="005C51CC">
        <w:rPr>
          <w:rFonts w:ascii="Tw Cen MT" w:hAnsi="Tw Cen MT"/>
          <w:spacing w:val="38"/>
          <w:sz w:val="24"/>
          <w:szCs w:val="24"/>
        </w:rPr>
        <w:t xml:space="preserve"> </w:t>
      </w:r>
      <w:r w:rsidRPr="005C51CC">
        <w:rPr>
          <w:rFonts w:ascii="Tw Cen MT" w:hAnsi="Tw Cen MT"/>
          <w:sz w:val="24"/>
          <w:szCs w:val="24"/>
        </w:rPr>
        <w:t>la</w:t>
      </w:r>
      <w:r w:rsidRPr="005C51CC">
        <w:rPr>
          <w:rFonts w:ascii="Tw Cen MT" w:hAnsi="Tw Cen MT"/>
          <w:spacing w:val="38"/>
          <w:sz w:val="24"/>
          <w:szCs w:val="24"/>
        </w:rPr>
        <w:t xml:space="preserve"> </w:t>
      </w:r>
      <w:r w:rsidRPr="005C51CC">
        <w:rPr>
          <w:rFonts w:ascii="Tw Cen MT" w:hAnsi="Tw Cen MT"/>
          <w:sz w:val="24"/>
          <w:szCs w:val="24"/>
        </w:rPr>
        <w:t>caution</w:t>
      </w:r>
      <w:r w:rsidRPr="005C51CC">
        <w:rPr>
          <w:rFonts w:ascii="Tw Cen MT" w:hAnsi="Tw Cen MT"/>
          <w:spacing w:val="40"/>
          <w:sz w:val="24"/>
          <w:szCs w:val="24"/>
        </w:rPr>
        <w:t xml:space="preserve"> </w:t>
      </w:r>
      <w:r w:rsidRPr="005C51CC">
        <w:rPr>
          <w:rFonts w:ascii="Tw Cen MT" w:hAnsi="Tw Cen MT"/>
          <w:sz w:val="24"/>
          <w:szCs w:val="24"/>
        </w:rPr>
        <w:t>personnelle</w:t>
      </w:r>
      <w:r w:rsidRPr="005C51CC">
        <w:rPr>
          <w:rFonts w:ascii="Tw Cen MT" w:hAnsi="Tw Cen MT"/>
          <w:spacing w:val="38"/>
          <w:sz w:val="24"/>
          <w:szCs w:val="24"/>
        </w:rPr>
        <w:t xml:space="preserve"> </w:t>
      </w:r>
      <w:r w:rsidRPr="005C51CC">
        <w:rPr>
          <w:rFonts w:ascii="Tw Cen MT" w:hAnsi="Tw Cen MT"/>
          <w:sz w:val="24"/>
          <w:szCs w:val="24"/>
        </w:rPr>
        <w:t xml:space="preserve">et </w:t>
      </w:r>
      <w:r w:rsidRPr="005C51CC">
        <w:rPr>
          <w:rFonts w:ascii="Tw Cen MT" w:hAnsi="Tw Cen MT"/>
          <w:spacing w:val="-52"/>
          <w:sz w:val="24"/>
          <w:szCs w:val="24"/>
        </w:rPr>
        <w:t xml:space="preserve">   </w:t>
      </w:r>
      <w:r w:rsidRPr="005C51CC">
        <w:rPr>
          <w:rFonts w:ascii="Tw Cen MT" w:hAnsi="Tw Cen MT"/>
          <w:sz w:val="24"/>
          <w:szCs w:val="24"/>
        </w:rPr>
        <w:t>solidaire</w:t>
      </w:r>
      <w:r w:rsidRPr="005C51CC">
        <w:rPr>
          <w:rFonts w:ascii="Tw Cen MT" w:hAnsi="Tw Cen MT"/>
          <w:spacing w:val="-3"/>
          <w:sz w:val="24"/>
          <w:szCs w:val="24"/>
        </w:rPr>
        <w:t xml:space="preserve"> </w:t>
      </w:r>
      <w:r w:rsidRPr="005C51CC">
        <w:rPr>
          <w:rFonts w:ascii="Tw Cen MT" w:hAnsi="Tw Cen MT"/>
          <w:sz w:val="24"/>
          <w:szCs w:val="24"/>
        </w:rPr>
        <w:t>en</w:t>
      </w:r>
      <w:r w:rsidRPr="005C51CC">
        <w:rPr>
          <w:rFonts w:ascii="Tw Cen MT" w:hAnsi="Tw Cen MT"/>
          <w:spacing w:val="-2"/>
          <w:sz w:val="24"/>
          <w:szCs w:val="24"/>
        </w:rPr>
        <w:t xml:space="preserve"> </w:t>
      </w:r>
      <w:r w:rsidRPr="005C51CC">
        <w:rPr>
          <w:rFonts w:ascii="Tw Cen MT" w:hAnsi="Tw Cen MT"/>
          <w:sz w:val="24"/>
          <w:szCs w:val="24"/>
        </w:rPr>
        <w:t>tenant</w:t>
      </w:r>
      <w:r w:rsidRPr="005C51CC">
        <w:rPr>
          <w:rFonts w:ascii="Tw Cen MT" w:hAnsi="Tw Cen MT"/>
          <w:spacing w:val="-2"/>
          <w:sz w:val="24"/>
          <w:szCs w:val="24"/>
        </w:rPr>
        <w:t xml:space="preserve"> </w:t>
      </w:r>
      <w:r w:rsidRPr="005C51CC">
        <w:rPr>
          <w:rFonts w:ascii="Tw Cen MT" w:hAnsi="Tw Cen MT"/>
          <w:sz w:val="24"/>
          <w:szCs w:val="24"/>
        </w:rPr>
        <w:t>lieu, le cas échéant</w:t>
      </w:r>
      <w:r w:rsidRPr="005C51CC">
        <w:rPr>
          <w:rFonts w:ascii="Tw Cen MT" w:hAnsi="Tw Cen MT"/>
          <w:spacing w:val="1"/>
          <w:sz w:val="24"/>
          <w:szCs w:val="24"/>
        </w:rPr>
        <w:t xml:space="preserve"> </w:t>
      </w:r>
      <w:r w:rsidRPr="005C51CC">
        <w:rPr>
          <w:rFonts w:ascii="Tw Cen MT" w:hAnsi="Tw Cen MT"/>
          <w:sz w:val="24"/>
          <w:szCs w:val="24"/>
        </w:rPr>
        <w:t>;</w:t>
      </w:r>
    </w:p>
    <w:p w:rsidR="00F654F4" w:rsidRPr="005C51CC" w:rsidRDefault="00F654F4" w:rsidP="00C668E2">
      <w:pPr>
        <w:pStyle w:val="Corpsdetexte"/>
        <w:spacing w:before="8"/>
        <w:jc w:val="both"/>
        <w:rPr>
          <w:rFonts w:ascii="Tw Cen MT" w:hAnsi="Tw Cen MT"/>
          <w:sz w:val="24"/>
          <w:szCs w:val="24"/>
        </w:rPr>
      </w:pPr>
    </w:p>
    <w:p w:rsidR="00F654F4" w:rsidRPr="005C51CC" w:rsidRDefault="00F654F4" w:rsidP="00C668E2">
      <w:pPr>
        <w:pStyle w:val="Paragraphedeliste"/>
        <w:widowControl w:val="0"/>
        <w:numPr>
          <w:ilvl w:val="2"/>
          <w:numId w:val="11"/>
        </w:numPr>
        <w:tabs>
          <w:tab w:val="left" w:pos="854"/>
        </w:tabs>
        <w:autoSpaceDE w:val="0"/>
        <w:autoSpaceDN w:val="0"/>
        <w:ind w:right="134"/>
        <w:contextualSpacing w:val="0"/>
        <w:jc w:val="both"/>
        <w:rPr>
          <w:rFonts w:ascii="Tw Cen MT" w:hAnsi="Tw Cen MT"/>
          <w:sz w:val="24"/>
          <w:szCs w:val="24"/>
        </w:rPr>
      </w:pPr>
      <w:r w:rsidRPr="005C51CC">
        <w:rPr>
          <w:rFonts w:ascii="Tw Cen MT" w:hAnsi="Tw Cen MT"/>
          <w:sz w:val="24"/>
          <w:szCs w:val="24"/>
        </w:rPr>
        <w:t>Pour</w:t>
      </w:r>
      <w:r w:rsidRPr="005C51CC">
        <w:rPr>
          <w:rFonts w:ascii="Tw Cen MT" w:hAnsi="Tw Cen MT"/>
          <w:spacing w:val="-3"/>
          <w:sz w:val="24"/>
          <w:szCs w:val="24"/>
        </w:rPr>
        <w:t xml:space="preserve"> </w:t>
      </w:r>
      <w:r w:rsidRPr="005C51CC">
        <w:rPr>
          <w:rFonts w:ascii="Tw Cen MT" w:hAnsi="Tw Cen MT"/>
          <w:sz w:val="24"/>
          <w:szCs w:val="24"/>
        </w:rPr>
        <w:t>le</w:t>
      </w:r>
      <w:r w:rsidRPr="005C51CC">
        <w:rPr>
          <w:rFonts w:ascii="Tw Cen MT" w:hAnsi="Tw Cen MT"/>
          <w:spacing w:val="-3"/>
          <w:sz w:val="24"/>
          <w:szCs w:val="24"/>
        </w:rPr>
        <w:t xml:space="preserve"> </w:t>
      </w:r>
      <w:r w:rsidRPr="005C51CC">
        <w:rPr>
          <w:rFonts w:ascii="Tw Cen MT" w:hAnsi="Tw Cen MT"/>
          <w:sz w:val="24"/>
          <w:szCs w:val="24"/>
        </w:rPr>
        <w:t>concurrent</w:t>
      </w:r>
      <w:r w:rsidRPr="005C51CC">
        <w:rPr>
          <w:rFonts w:ascii="Tw Cen MT" w:hAnsi="Tw Cen MT"/>
          <w:spacing w:val="-3"/>
          <w:sz w:val="24"/>
          <w:szCs w:val="24"/>
        </w:rPr>
        <w:t xml:space="preserve"> </w:t>
      </w:r>
      <w:r w:rsidRPr="005C51CC">
        <w:rPr>
          <w:rFonts w:ascii="Tw Cen MT" w:hAnsi="Tw Cen MT"/>
          <w:sz w:val="24"/>
          <w:szCs w:val="24"/>
        </w:rPr>
        <w:t>auquel</w:t>
      </w:r>
      <w:r w:rsidRPr="005C51CC">
        <w:rPr>
          <w:rFonts w:ascii="Tw Cen MT" w:hAnsi="Tw Cen MT"/>
          <w:spacing w:val="-3"/>
          <w:sz w:val="24"/>
          <w:szCs w:val="24"/>
        </w:rPr>
        <w:t xml:space="preserve"> </w:t>
      </w:r>
      <w:r w:rsidRPr="005C51CC">
        <w:rPr>
          <w:rFonts w:ascii="Tw Cen MT" w:hAnsi="Tw Cen MT"/>
          <w:sz w:val="24"/>
          <w:szCs w:val="24"/>
        </w:rPr>
        <w:t>il</w:t>
      </w:r>
      <w:r w:rsidRPr="005C51CC">
        <w:rPr>
          <w:rFonts w:ascii="Tw Cen MT" w:hAnsi="Tw Cen MT"/>
          <w:spacing w:val="-5"/>
          <w:sz w:val="24"/>
          <w:szCs w:val="24"/>
        </w:rPr>
        <w:t xml:space="preserve"> </w:t>
      </w:r>
      <w:r w:rsidRPr="005C51CC">
        <w:rPr>
          <w:rFonts w:ascii="Tw Cen MT" w:hAnsi="Tw Cen MT"/>
          <w:sz w:val="24"/>
          <w:szCs w:val="24"/>
        </w:rPr>
        <w:t>est</w:t>
      </w:r>
      <w:r w:rsidRPr="005C51CC">
        <w:rPr>
          <w:rFonts w:ascii="Tw Cen MT" w:hAnsi="Tw Cen MT"/>
          <w:spacing w:val="-3"/>
          <w:sz w:val="24"/>
          <w:szCs w:val="24"/>
        </w:rPr>
        <w:t xml:space="preserve"> </w:t>
      </w:r>
      <w:r w:rsidRPr="005C51CC">
        <w:rPr>
          <w:rFonts w:ascii="Tw Cen MT" w:hAnsi="Tw Cen MT"/>
          <w:sz w:val="24"/>
          <w:szCs w:val="24"/>
        </w:rPr>
        <w:t>envisagé</w:t>
      </w:r>
      <w:r w:rsidRPr="005C51CC">
        <w:rPr>
          <w:rFonts w:ascii="Tw Cen MT" w:hAnsi="Tw Cen MT"/>
          <w:spacing w:val="-3"/>
          <w:sz w:val="24"/>
          <w:szCs w:val="24"/>
        </w:rPr>
        <w:t xml:space="preserve"> </w:t>
      </w:r>
      <w:r w:rsidRPr="005C51CC">
        <w:rPr>
          <w:rFonts w:ascii="Tw Cen MT" w:hAnsi="Tw Cen MT"/>
          <w:sz w:val="24"/>
          <w:szCs w:val="24"/>
        </w:rPr>
        <w:t>d’attribuer</w:t>
      </w:r>
      <w:r w:rsidRPr="005C51CC">
        <w:rPr>
          <w:rFonts w:ascii="Tw Cen MT" w:hAnsi="Tw Cen MT"/>
          <w:spacing w:val="-5"/>
          <w:sz w:val="24"/>
          <w:szCs w:val="24"/>
        </w:rPr>
        <w:t xml:space="preserve"> </w:t>
      </w:r>
      <w:r w:rsidRPr="005C51CC">
        <w:rPr>
          <w:rFonts w:ascii="Tw Cen MT" w:hAnsi="Tw Cen MT"/>
          <w:sz w:val="24"/>
          <w:szCs w:val="24"/>
        </w:rPr>
        <w:t>le</w:t>
      </w:r>
      <w:r w:rsidRPr="005C51CC">
        <w:rPr>
          <w:rFonts w:ascii="Tw Cen MT" w:hAnsi="Tw Cen MT"/>
          <w:spacing w:val="-2"/>
          <w:sz w:val="24"/>
          <w:szCs w:val="24"/>
        </w:rPr>
        <w:t xml:space="preserve"> </w:t>
      </w:r>
      <w:r w:rsidRPr="005C51CC">
        <w:rPr>
          <w:rFonts w:ascii="Tw Cen MT" w:hAnsi="Tw Cen MT"/>
          <w:sz w:val="24"/>
          <w:szCs w:val="24"/>
        </w:rPr>
        <w:t>marché,</w:t>
      </w:r>
      <w:r w:rsidRPr="005C51CC">
        <w:rPr>
          <w:rFonts w:ascii="Tw Cen MT" w:hAnsi="Tw Cen MT"/>
          <w:spacing w:val="-4"/>
          <w:sz w:val="24"/>
          <w:szCs w:val="24"/>
        </w:rPr>
        <w:t xml:space="preserve"> </w:t>
      </w:r>
      <w:r w:rsidRPr="005C51CC">
        <w:rPr>
          <w:rFonts w:ascii="Tw Cen MT" w:hAnsi="Tw Cen MT"/>
          <w:sz w:val="24"/>
          <w:szCs w:val="24"/>
        </w:rPr>
        <w:t>dans</w:t>
      </w:r>
      <w:r w:rsidRPr="005C51CC">
        <w:rPr>
          <w:rFonts w:ascii="Tw Cen MT" w:hAnsi="Tw Cen MT"/>
          <w:spacing w:val="-3"/>
          <w:sz w:val="24"/>
          <w:szCs w:val="24"/>
        </w:rPr>
        <w:t xml:space="preserve"> </w:t>
      </w:r>
      <w:r w:rsidRPr="005C51CC">
        <w:rPr>
          <w:rFonts w:ascii="Tw Cen MT" w:hAnsi="Tw Cen MT"/>
          <w:sz w:val="24"/>
          <w:szCs w:val="24"/>
        </w:rPr>
        <w:t>les</w:t>
      </w:r>
      <w:r w:rsidRPr="005C51CC">
        <w:rPr>
          <w:rFonts w:ascii="Tw Cen MT" w:hAnsi="Tw Cen MT"/>
          <w:spacing w:val="-3"/>
          <w:sz w:val="24"/>
          <w:szCs w:val="24"/>
        </w:rPr>
        <w:t xml:space="preserve"> </w:t>
      </w:r>
      <w:r w:rsidRPr="005C51CC">
        <w:rPr>
          <w:rFonts w:ascii="Tw Cen MT" w:hAnsi="Tw Cen MT"/>
          <w:sz w:val="24"/>
          <w:szCs w:val="24"/>
        </w:rPr>
        <w:t>conditions</w:t>
      </w:r>
      <w:r w:rsidRPr="005C51CC">
        <w:rPr>
          <w:rFonts w:ascii="Tw Cen MT" w:hAnsi="Tw Cen MT"/>
          <w:spacing w:val="-6"/>
          <w:sz w:val="24"/>
          <w:szCs w:val="24"/>
        </w:rPr>
        <w:t xml:space="preserve"> </w:t>
      </w:r>
      <w:r w:rsidRPr="005C51CC">
        <w:rPr>
          <w:rFonts w:ascii="Tw Cen MT" w:hAnsi="Tw Cen MT"/>
          <w:sz w:val="24"/>
          <w:szCs w:val="24"/>
        </w:rPr>
        <w:t>fixées</w:t>
      </w:r>
      <w:r w:rsidRPr="005C51CC">
        <w:rPr>
          <w:rFonts w:ascii="Tw Cen MT" w:hAnsi="Tw Cen MT"/>
          <w:spacing w:val="-3"/>
          <w:sz w:val="24"/>
          <w:szCs w:val="24"/>
        </w:rPr>
        <w:t xml:space="preserve"> </w:t>
      </w:r>
      <w:r w:rsidRPr="005C51CC">
        <w:rPr>
          <w:rFonts w:ascii="Tw Cen MT" w:hAnsi="Tw Cen MT"/>
          <w:sz w:val="24"/>
          <w:szCs w:val="24"/>
        </w:rPr>
        <w:t xml:space="preserve">au niveau du </w:t>
      </w:r>
      <w:r w:rsidRPr="005C51CC">
        <w:rPr>
          <w:rFonts w:ascii="Tw Cen MT" w:hAnsi="Tw Cen MT"/>
          <w:spacing w:val="-52"/>
          <w:sz w:val="24"/>
          <w:szCs w:val="24"/>
        </w:rPr>
        <w:t xml:space="preserve"> </w:t>
      </w:r>
      <w:r w:rsidRPr="005C51CC">
        <w:rPr>
          <w:rFonts w:ascii="Tw Cen MT" w:hAnsi="Tw Cen MT"/>
          <w:sz w:val="24"/>
          <w:szCs w:val="24"/>
        </w:rPr>
        <w:t>règlement d’achat</w:t>
      </w:r>
      <w:r w:rsidRPr="005C51CC">
        <w:rPr>
          <w:rFonts w:ascii="Tw Cen MT" w:hAnsi="Tw Cen MT"/>
          <w:spacing w:val="-2"/>
          <w:sz w:val="24"/>
          <w:szCs w:val="24"/>
        </w:rPr>
        <w:t xml:space="preserve"> </w:t>
      </w:r>
      <w:r w:rsidRPr="005C51CC">
        <w:rPr>
          <w:rFonts w:ascii="Tw Cen MT" w:hAnsi="Tw Cen MT"/>
          <w:sz w:val="24"/>
          <w:szCs w:val="24"/>
        </w:rPr>
        <w:t>:</w:t>
      </w:r>
    </w:p>
    <w:p w:rsidR="00F654F4" w:rsidRPr="005C51CC" w:rsidRDefault="00F654F4" w:rsidP="00C668E2">
      <w:pPr>
        <w:pStyle w:val="Corpsdetexte"/>
        <w:spacing w:before="8"/>
        <w:jc w:val="both"/>
        <w:rPr>
          <w:rFonts w:ascii="Tw Cen MT" w:hAnsi="Tw Cen MT"/>
          <w:sz w:val="24"/>
          <w:szCs w:val="24"/>
        </w:rPr>
      </w:pPr>
    </w:p>
    <w:p w:rsidR="00F654F4" w:rsidRPr="005C51CC" w:rsidRDefault="00F654F4" w:rsidP="00C668E2">
      <w:pPr>
        <w:pStyle w:val="Paragraphedeliste"/>
        <w:widowControl w:val="0"/>
        <w:numPr>
          <w:ilvl w:val="3"/>
          <w:numId w:val="11"/>
        </w:numPr>
        <w:tabs>
          <w:tab w:val="left" w:pos="1202"/>
        </w:tabs>
        <w:autoSpaceDE w:val="0"/>
        <w:autoSpaceDN w:val="0"/>
        <w:ind w:right="130"/>
        <w:contextualSpacing w:val="0"/>
        <w:jc w:val="both"/>
        <w:rPr>
          <w:rFonts w:ascii="Tw Cen MT" w:hAnsi="Tw Cen MT"/>
          <w:sz w:val="24"/>
          <w:szCs w:val="24"/>
        </w:rPr>
      </w:pPr>
      <w:r w:rsidRPr="005C51CC">
        <w:rPr>
          <w:rFonts w:ascii="Tw Cen MT" w:hAnsi="Tw Cen MT"/>
          <w:sz w:val="24"/>
          <w:szCs w:val="24"/>
        </w:rPr>
        <w:t>La ou les pièces justifiant les pouvoirs conférés à la personne agissant au nom du concurrent. Ces</w:t>
      </w:r>
      <w:r w:rsidRPr="005C51CC">
        <w:rPr>
          <w:rFonts w:ascii="Tw Cen MT" w:hAnsi="Tw Cen MT"/>
          <w:spacing w:val="1"/>
          <w:sz w:val="24"/>
          <w:szCs w:val="24"/>
        </w:rPr>
        <w:t xml:space="preserve"> </w:t>
      </w:r>
      <w:r w:rsidRPr="005C51CC">
        <w:rPr>
          <w:rFonts w:ascii="Tw Cen MT" w:hAnsi="Tw Cen MT"/>
          <w:sz w:val="24"/>
          <w:szCs w:val="24"/>
        </w:rPr>
        <w:t>pièces</w:t>
      </w:r>
      <w:r w:rsidRPr="005C51CC">
        <w:rPr>
          <w:rFonts w:ascii="Tw Cen MT" w:hAnsi="Tw Cen MT"/>
          <w:spacing w:val="-1"/>
          <w:sz w:val="24"/>
          <w:szCs w:val="24"/>
        </w:rPr>
        <w:t xml:space="preserve"> </w:t>
      </w:r>
      <w:r w:rsidRPr="005C51CC">
        <w:rPr>
          <w:rFonts w:ascii="Tw Cen MT" w:hAnsi="Tw Cen MT"/>
          <w:sz w:val="24"/>
          <w:szCs w:val="24"/>
        </w:rPr>
        <w:t>varient</w:t>
      </w:r>
      <w:r w:rsidRPr="005C51CC">
        <w:rPr>
          <w:rFonts w:ascii="Tw Cen MT" w:hAnsi="Tw Cen MT"/>
          <w:spacing w:val="1"/>
          <w:sz w:val="24"/>
          <w:szCs w:val="24"/>
        </w:rPr>
        <w:t xml:space="preserve"> </w:t>
      </w:r>
      <w:r w:rsidRPr="005C51CC">
        <w:rPr>
          <w:rFonts w:ascii="Tw Cen MT" w:hAnsi="Tw Cen MT"/>
          <w:sz w:val="24"/>
          <w:szCs w:val="24"/>
        </w:rPr>
        <w:t>selon</w:t>
      </w:r>
      <w:r w:rsidRPr="005C51CC">
        <w:rPr>
          <w:rFonts w:ascii="Tw Cen MT" w:hAnsi="Tw Cen MT"/>
          <w:spacing w:val="-3"/>
          <w:sz w:val="24"/>
          <w:szCs w:val="24"/>
        </w:rPr>
        <w:t xml:space="preserve"> </w:t>
      </w:r>
      <w:r w:rsidRPr="005C51CC">
        <w:rPr>
          <w:rFonts w:ascii="Tw Cen MT" w:hAnsi="Tw Cen MT"/>
          <w:sz w:val="24"/>
          <w:szCs w:val="24"/>
        </w:rPr>
        <w:t>la</w:t>
      </w:r>
      <w:r w:rsidRPr="005C51CC">
        <w:rPr>
          <w:rFonts w:ascii="Tw Cen MT" w:hAnsi="Tw Cen MT"/>
          <w:spacing w:val="-2"/>
          <w:sz w:val="24"/>
          <w:szCs w:val="24"/>
        </w:rPr>
        <w:t xml:space="preserve"> </w:t>
      </w:r>
      <w:r w:rsidRPr="005C51CC">
        <w:rPr>
          <w:rFonts w:ascii="Tw Cen MT" w:hAnsi="Tw Cen MT"/>
          <w:sz w:val="24"/>
          <w:szCs w:val="24"/>
        </w:rPr>
        <w:t>forme</w:t>
      </w:r>
      <w:r w:rsidRPr="005C51CC">
        <w:rPr>
          <w:rFonts w:ascii="Tw Cen MT" w:hAnsi="Tw Cen MT"/>
          <w:spacing w:val="-2"/>
          <w:sz w:val="24"/>
          <w:szCs w:val="24"/>
        </w:rPr>
        <w:t xml:space="preserve"> </w:t>
      </w:r>
      <w:r w:rsidRPr="005C51CC">
        <w:rPr>
          <w:rFonts w:ascii="Tw Cen MT" w:hAnsi="Tw Cen MT"/>
          <w:sz w:val="24"/>
          <w:szCs w:val="24"/>
        </w:rPr>
        <w:t>juridique</w:t>
      </w:r>
      <w:r w:rsidRPr="005C51CC">
        <w:rPr>
          <w:rFonts w:ascii="Tw Cen MT" w:hAnsi="Tw Cen MT"/>
          <w:spacing w:val="-2"/>
          <w:sz w:val="24"/>
          <w:szCs w:val="24"/>
        </w:rPr>
        <w:t xml:space="preserve"> </w:t>
      </w:r>
      <w:r w:rsidRPr="005C51CC">
        <w:rPr>
          <w:rFonts w:ascii="Tw Cen MT" w:hAnsi="Tw Cen MT"/>
          <w:sz w:val="24"/>
          <w:szCs w:val="24"/>
        </w:rPr>
        <w:t>du concurrent</w:t>
      </w:r>
      <w:r w:rsidRPr="005C51CC">
        <w:rPr>
          <w:rFonts w:ascii="Tw Cen MT" w:hAnsi="Tw Cen MT"/>
          <w:spacing w:val="-2"/>
          <w:sz w:val="24"/>
          <w:szCs w:val="24"/>
        </w:rPr>
        <w:t xml:space="preserve"> </w:t>
      </w:r>
      <w:r w:rsidRPr="005C51CC">
        <w:rPr>
          <w:rFonts w:ascii="Tw Cen MT" w:hAnsi="Tw Cen MT"/>
          <w:sz w:val="24"/>
          <w:szCs w:val="24"/>
        </w:rPr>
        <w:t>:</w:t>
      </w:r>
    </w:p>
    <w:p w:rsidR="00F654F4" w:rsidRPr="005C51CC" w:rsidRDefault="00F654F4" w:rsidP="00C668E2">
      <w:pPr>
        <w:pStyle w:val="Corpsdetexte"/>
        <w:spacing w:before="8"/>
        <w:jc w:val="both"/>
        <w:rPr>
          <w:rFonts w:ascii="Tw Cen MT" w:hAnsi="Tw Cen MT"/>
          <w:sz w:val="24"/>
          <w:szCs w:val="24"/>
        </w:rPr>
      </w:pPr>
    </w:p>
    <w:p w:rsidR="00F654F4" w:rsidRPr="005C51CC" w:rsidRDefault="00F654F4" w:rsidP="00C668E2">
      <w:pPr>
        <w:pStyle w:val="Paragraphedeliste"/>
        <w:widowControl w:val="0"/>
        <w:numPr>
          <w:ilvl w:val="0"/>
          <w:numId w:val="10"/>
        </w:numPr>
        <w:tabs>
          <w:tab w:val="left" w:pos="853"/>
          <w:tab w:val="left" w:pos="854"/>
        </w:tabs>
        <w:autoSpaceDE w:val="0"/>
        <w:autoSpaceDN w:val="0"/>
        <w:ind w:hanging="361"/>
        <w:contextualSpacing w:val="0"/>
        <w:jc w:val="both"/>
        <w:rPr>
          <w:rFonts w:ascii="Tw Cen MT" w:hAnsi="Tw Cen MT"/>
          <w:sz w:val="24"/>
          <w:szCs w:val="24"/>
        </w:rPr>
      </w:pPr>
      <w:r w:rsidRPr="005C51CC">
        <w:rPr>
          <w:rFonts w:ascii="Tw Cen MT" w:hAnsi="Tw Cen MT"/>
          <w:sz w:val="24"/>
          <w:szCs w:val="24"/>
        </w:rPr>
        <w:t>S’il</w:t>
      </w:r>
      <w:r w:rsidRPr="005C51CC">
        <w:rPr>
          <w:rFonts w:ascii="Tw Cen MT" w:hAnsi="Tw Cen MT"/>
          <w:spacing w:val="-2"/>
          <w:sz w:val="24"/>
          <w:szCs w:val="24"/>
        </w:rPr>
        <w:t xml:space="preserve"> </w:t>
      </w:r>
      <w:r w:rsidRPr="005C51CC">
        <w:rPr>
          <w:rFonts w:ascii="Tw Cen MT" w:hAnsi="Tw Cen MT"/>
          <w:sz w:val="24"/>
          <w:szCs w:val="24"/>
        </w:rPr>
        <w:t>s'agit</w:t>
      </w:r>
      <w:r w:rsidRPr="005C51CC">
        <w:rPr>
          <w:rFonts w:ascii="Tw Cen MT" w:hAnsi="Tw Cen MT"/>
          <w:spacing w:val="-1"/>
          <w:sz w:val="24"/>
          <w:szCs w:val="24"/>
        </w:rPr>
        <w:t xml:space="preserve"> </w:t>
      </w:r>
      <w:r w:rsidRPr="005C51CC">
        <w:rPr>
          <w:rFonts w:ascii="Tw Cen MT" w:hAnsi="Tw Cen MT"/>
          <w:sz w:val="24"/>
          <w:szCs w:val="24"/>
        </w:rPr>
        <w:t>d'une</w:t>
      </w:r>
      <w:r w:rsidRPr="005C51CC">
        <w:rPr>
          <w:rFonts w:ascii="Tw Cen MT" w:hAnsi="Tw Cen MT"/>
          <w:spacing w:val="-2"/>
          <w:sz w:val="24"/>
          <w:szCs w:val="24"/>
        </w:rPr>
        <w:t xml:space="preserve"> </w:t>
      </w:r>
      <w:r w:rsidRPr="005C51CC">
        <w:rPr>
          <w:rFonts w:ascii="Tw Cen MT" w:hAnsi="Tw Cen MT"/>
          <w:sz w:val="24"/>
          <w:szCs w:val="24"/>
        </w:rPr>
        <w:t>personne</w:t>
      </w:r>
      <w:r w:rsidRPr="005C51CC">
        <w:rPr>
          <w:rFonts w:ascii="Tw Cen MT" w:hAnsi="Tw Cen MT"/>
          <w:spacing w:val="-4"/>
          <w:sz w:val="24"/>
          <w:szCs w:val="24"/>
        </w:rPr>
        <w:t xml:space="preserve"> </w:t>
      </w:r>
      <w:r w:rsidRPr="005C51CC">
        <w:rPr>
          <w:rFonts w:ascii="Tw Cen MT" w:hAnsi="Tw Cen MT"/>
          <w:sz w:val="24"/>
          <w:szCs w:val="24"/>
        </w:rPr>
        <w:t>physique</w:t>
      </w:r>
      <w:r w:rsidRPr="005C51CC">
        <w:rPr>
          <w:rFonts w:ascii="Tw Cen MT" w:hAnsi="Tw Cen MT"/>
          <w:spacing w:val="-2"/>
          <w:sz w:val="24"/>
          <w:szCs w:val="24"/>
        </w:rPr>
        <w:t xml:space="preserve"> </w:t>
      </w:r>
      <w:r w:rsidRPr="005C51CC">
        <w:rPr>
          <w:rFonts w:ascii="Tw Cen MT" w:hAnsi="Tw Cen MT"/>
          <w:sz w:val="24"/>
          <w:szCs w:val="24"/>
        </w:rPr>
        <w:t>agissant</w:t>
      </w:r>
      <w:r w:rsidRPr="005C51CC">
        <w:rPr>
          <w:rFonts w:ascii="Tw Cen MT" w:hAnsi="Tw Cen MT"/>
          <w:spacing w:val="-1"/>
          <w:sz w:val="24"/>
          <w:szCs w:val="24"/>
        </w:rPr>
        <w:t xml:space="preserve"> </w:t>
      </w:r>
      <w:r w:rsidRPr="005C51CC">
        <w:rPr>
          <w:rFonts w:ascii="Tw Cen MT" w:hAnsi="Tw Cen MT"/>
          <w:sz w:val="24"/>
          <w:szCs w:val="24"/>
        </w:rPr>
        <w:t>pour</w:t>
      </w:r>
      <w:r w:rsidRPr="005C51CC">
        <w:rPr>
          <w:rFonts w:ascii="Tw Cen MT" w:hAnsi="Tw Cen MT"/>
          <w:spacing w:val="-2"/>
          <w:sz w:val="24"/>
          <w:szCs w:val="24"/>
        </w:rPr>
        <w:t xml:space="preserve"> </w:t>
      </w:r>
      <w:r w:rsidRPr="005C51CC">
        <w:rPr>
          <w:rFonts w:ascii="Tw Cen MT" w:hAnsi="Tw Cen MT"/>
          <w:sz w:val="24"/>
          <w:szCs w:val="24"/>
        </w:rPr>
        <w:t>son</w:t>
      </w:r>
      <w:r w:rsidRPr="005C51CC">
        <w:rPr>
          <w:rFonts w:ascii="Tw Cen MT" w:hAnsi="Tw Cen MT"/>
          <w:spacing w:val="-4"/>
          <w:sz w:val="24"/>
          <w:szCs w:val="24"/>
        </w:rPr>
        <w:t xml:space="preserve"> </w:t>
      </w:r>
      <w:r w:rsidRPr="005C51CC">
        <w:rPr>
          <w:rFonts w:ascii="Tw Cen MT" w:hAnsi="Tw Cen MT"/>
          <w:sz w:val="24"/>
          <w:szCs w:val="24"/>
        </w:rPr>
        <w:t>propre</w:t>
      </w:r>
      <w:r w:rsidRPr="005C51CC">
        <w:rPr>
          <w:rFonts w:ascii="Tw Cen MT" w:hAnsi="Tw Cen MT"/>
          <w:spacing w:val="-2"/>
          <w:sz w:val="24"/>
          <w:szCs w:val="24"/>
        </w:rPr>
        <w:t xml:space="preserve"> </w:t>
      </w:r>
      <w:r w:rsidRPr="005C51CC">
        <w:rPr>
          <w:rFonts w:ascii="Tw Cen MT" w:hAnsi="Tw Cen MT"/>
          <w:sz w:val="24"/>
          <w:szCs w:val="24"/>
        </w:rPr>
        <w:t>compte,</w:t>
      </w:r>
      <w:r w:rsidRPr="005C51CC">
        <w:rPr>
          <w:rFonts w:ascii="Tw Cen MT" w:hAnsi="Tw Cen MT"/>
          <w:spacing w:val="-2"/>
          <w:sz w:val="24"/>
          <w:szCs w:val="24"/>
        </w:rPr>
        <w:t xml:space="preserve"> </w:t>
      </w:r>
      <w:r w:rsidRPr="005C51CC">
        <w:rPr>
          <w:rFonts w:ascii="Tw Cen MT" w:hAnsi="Tw Cen MT"/>
          <w:sz w:val="24"/>
          <w:szCs w:val="24"/>
        </w:rPr>
        <w:t>aucune</w:t>
      </w:r>
      <w:r w:rsidRPr="005C51CC">
        <w:rPr>
          <w:rFonts w:ascii="Tw Cen MT" w:hAnsi="Tw Cen MT"/>
          <w:spacing w:val="-4"/>
          <w:sz w:val="24"/>
          <w:szCs w:val="24"/>
        </w:rPr>
        <w:t xml:space="preserve"> </w:t>
      </w:r>
      <w:r w:rsidRPr="005C51CC">
        <w:rPr>
          <w:rFonts w:ascii="Tw Cen MT" w:hAnsi="Tw Cen MT"/>
          <w:sz w:val="24"/>
          <w:szCs w:val="24"/>
        </w:rPr>
        <w:t>pièce</w:t>
      </w:r>
      <w:r w:rsidRPr="005C51CC">
        <w:rPr>
          <w:rFonts w:ascii="Tw Cen MT" w:hAnsi="Tw Cen MT"/>
          <w:spacing w:val="-4"/>
          <w:sz w:val="24"/>
          <w:szCs w:val="24"/>
        </w:rPr>
        <w:t xml:space="preserve"> </w:t>
      </w:r>
      <w:r w:rsidRPr="005C51CC">
        <w:rPr>
          <w:rFonts w:ascii="Tw Cen MT" w:hAnsi="Tw Cen MT"/>
          <w:sz w:val="24"/>
          <w:szCs w:val="24"/>
        </w:rPr>
        <w:t>n'est</w:t>
      </w:r>
      <w:r w:rsidRPr="005C51CC">
        <w:rPr>
          <w:rFonts w:ascii="Tw Cen MT" w:hAnsi="Tw Cen MT"/>
          <w:spacing w:val="-1"/>
          <w:sz w:val="24"/>
          <w:szCs w:val="24"/>
        </w:rPr>
        <w:t xml:space="preserve"> </w:t>
      </w:r>
      <w:r w:rsidRPr="005C51CC">
        <w:rPr>
          <w:rFonts w:ascii="Tw Cen MT" w:hAnsi="Tw Cen MT"/>
          <w:sz w:val="24"/>
          <w:szCs w:val="24"/>
        </w:rPr>
        <w:t>exigée</w:t>
      </w:r>
      <w:r w:rsidRPr="005C51CC">
        <w:rPr>
          <w:rFonts w:ascii="Tw Cen MT" w:hAnsi="Tw Cen MT"/>
          <w:spacing w:val="-2"/>
          <w:sz w:val="24"/>
          <w:szCs w:val="24"/>
        </w:rPr>
        <w:t xml:space="preserve"> </w:t>
      </w:r>
      <w:r w:rsidRPr="005C51CC">
        <w:rPr>
          <w:rFonts w:ascii="Tw Cen MT" w:hAnsi="Tw Cen MT"/>
          <w:sz w:val="24"/>
          <w:szCs w:val="24"/>
        </w:rPr>
        <w:t>;</w:t>
      </w:r>
    </w:p>
    <w:p w:rsidR="00F654F4" w:rsidRPr="005C51CC" w:rsidRDefault="00F654F4" w:rsidP="00C668E2">
      <w:pPr>
        <w:pStyle w:val="Corpsdetexte"/>
        <w:spacing w:before="9"/>
        <w:jc w:val="both"/>
        <w:rPr>
          <w:rFonts w:ascii="Tw Cen MT" w:hAnsi="Tw Cen MT"/>
          <w:sz w:val="24"/>
          <w:szCs w:val="24"/>
        </w:rPr>
      </w:pPr>
    </w:p>
    <w:p w:rsidR="00F654F4" w:rsidRPr="005C51CC" w:rsidRDefault="00F654F4" w:rsidP="00C668E2">
      <w:pPr>
        <w:pStyle w:val="Paragraphedeliste"/>
        <w:widowControl w:val="0"/>
        <w:numPr>
          <w:ilvl w:val="0"/>
          <w:numId w:val="10"/>
        </w:numPr>
        <w:tabs>
          <w:tab w:val="left" w:pos="853"/>
          <w:tab w:val="left" w:pos="854"/>
        </w:tabs>
        <w:autoSpaceDE w:val="0"/>
        <w:autoSpaceDN w:val="0"/>
        <w:spacing w:before="1"/>
        <w:ind w:hanging="361"/>
        <w:contextualSpacing w:val="0"/>
        <w:jc w:val="both"/>
        <w:rPr>
          <w:rFonts w:ascii="Tw Cen MT" w:hAnsi="Tw Cen MT"/>
          <w:sz w:val="24"/>
          <w:szCs w:val="24"/>
        </w:rPr>
      </w:pPr>
      <w:r w:rsidRPr="005C51CC">
        <w:rPr>
          <w:rFonts w:ascii="Tw Cen MT" w:hAnsi="Tw Cen MT"/>
          <w:sz w:val="24"/>
          <w:szCs w:val="24"/>
        </w:rPr>
        <w:t>S’il</w:t>
      </w:r>
      <w:r w:rsidRPr="005C51CC">
        <w:rPr>
          <w:rFonts w:ascii="Tw Cen MT" w:hAnsi="Tw Cen MT"/>
          <w:spacing w:val="-1"/>
          <w:sz w:val="24"/>
          <w:szCs w:val="24"/>
        </w:rPr>
        <w:t xml:space="preserve"> </w:t>
      </w:r>
      <w:r w:rsidRPr="005C51CC">
        <w:rPr>
          <w:rFonts w:ascii="Tw Cen MT" w:hAnsi="Tw Cen MT"/>
          <w:sz w:val="24"/>
          <w:szCs w:val="24"/>
        </w:rPr>
        <w:t>s'agit</w:t>
      </w:r>
      <w:r w:rsidRPr="005C51CC">
        <w:rPr>
          <w:rFonts w:ascii="Tw Cen MT" w:hAnsi="Tw Cen MT"/>
          <w:spacing w:val="-1"/>
          <w:sz w:val="24"/>
          <w:szCs w:val="24"/>
        </w:rPr>
        <w:t xml:space="preserve"> </w:t>
      </w:r>
      <w:r w:rsidRPr="005C51CC">
        <w:rPr>
          <w:rFonts w:ascii="Tw Cen MT" w:hAnsi="Tw Cen MT"/>
          <w:sz w:val="24"/>
          <w:szCs w:val="24"/>
        </w:rPr>
        <w:t>d'un</w:t>
      </w:r>
      <w:r w:rsidRPr="005C51CC">
        <w:rPr>
          <w:rFonts w:ascii="Tw Cen MT" w:hAnsi="Tw Cen MT"/>
          <w:spacing w:val="-1"/>
          <w:sz w:val="24"/>
          <w:szCs w:val="24"/>
        </w:rPr>
        <w:t xml:space="preserve"> </w:t>
      </w:r>
      <w:r w:rsidRPr="005C51CC">
        <w:rPr>
          <w:rFonts w:ascii="Tw Cen MT" w:hAnsi="Tw Cen MT"/>
          <w:sz w:val="24"/>
          <w:szCs w:val="24"/>
        </w:rPr>
        <w:t>représentant,</w:t>
      </w:r>
      <w:r w:rsidRPr="005C51CC">
        <w:rPr>
          <w:rFonts w:ascii="Tw Cen MT" w:hAnsi="Tw Cen MT"/>
          <w:spacing w:val="-4"/>
          <w:sz w:val="24"/>
          <w:szCs w:val="24"/>
        </w:rPr>
        <w:t xml:space="preserve"> </w:t>
      </w:r>
      <w:r w:rsidRPr="005C51CC">
        <w:rPr>
          <w:rFonts w:ascii="Tw Cen MT" w:hAnsi="Tw Cen MT"/>
          <w:sz w:val="24"/>
          <w:szCs w:val="24"/>
        </w:rPr>
        <w:t>celui-ci</w:t>
      </w:r>
      <w:r w:rsidRPr="005C51CC">
        <w:rPr>
          <w:rFonts w:ascii="Tw Cen MT" w:hAnsi="Tw Cen MT"/>
          <w:spacing w:val="-1"/>
          <w:sz w:val="24"/>
          <w:szCs w:val="24"/>
        </w:rPr>
        <w:t xml:space="preserve"> </w:t>
      </w:r>
      <w:r w:rsidRPr="005C51CC">
        <w:rPr>
          <w:rFonts w:ascii="Tw Cen MT" w:hAnsi="Tw Cen MT"/>
          <w:sz w:val="24"/>
          <w:szCs w:val="24"/>
        </w:rPr>
        <w:t>doit présenter</w:t>
      </w:r>
      <w:r w:rsidRPr="005C51CC">
        <w:rPr>
          <w:rFonts w:ascii="Tw Cen MT" w:hAnsi="Tw Cen MT"/>
          <w:spacing w:val="-2"/>
          <w:sz w:val="24"/>
          <w:szCs w:val="24"/>
        </w:rPr>
        <w:t xml:space="preserve"> </w:t>
      </w:r>
      <w:r w:rsidRPr="005C51CC">
        <w:rPr>
          <w:rFonts w:ascii="Tw Cen MT" w:hAnsi="Tw Cen MT"/>
          <w:sz w:val="24"/>
          <w:szCs w:val="24"/>
        </w:rPr>
        <w:t>selon</w:t>
      </w:r>
      <w:r w:rsidRPr="005C51CC">
        <w:rPr>
          <w:rFonts w:ascii="Tw Cen MT" w:hAnsi="Tw Cen MT"/>
          <w:spacing w:val="-1"/>
          <w:sz w:val="24"/>
          <w:szCs w:val="24"/>
        </w:rPr>
        <w:t xml:space="preserve"> </w:t>
      </w:r>
      <w:r w:rsidRPr="005C51CC">
        <w:rPr>
          <w:rFonts w:ascii="Tw Cen MT" w:hAnsi="Tw Cen MT"/>
          <w:sz w:val="24"/>
          <w:szCs w:val="24"/>
        </w:rPr>
        <w:t>le</w:t>
      </w:r>
      <w:r w:rsidRPr="005C51CC">
        <w:rPr>
          <w:rFonts w:ascii="Tw Cen MT" w:hAnsi="Tw Cen MT"/>
          <w:spacing w:val="-2"/>
          <w:sz w:val="24"/>
          <w:szCs w:val="24"/>
        </w:rPr>
        <w:t xml:space="preserve"> </w:t>
      </w:r>
      <w:r w:rsidRPr="005C51CC">
        <w:rPr>
          <w:rFonts w:ascii="Tw Cen MT" w:hAnsi="Tw Cen MT"/>
          <w:sz w:val="24"/>
          <w:szCs w:val="24"/>
        </w:rPr>
        <w:t>cas</w:t>
      </w:r>
      <w:r w:rsidRPr="005C51CC">
        <w:rPr>
          <w:rFonts w:ascii="Tw Cen MT" w:hAnsi="Tw Cen MT"/>
          <w:spacing w:val="-3"/>
          <w:sz w:val="24"/>
          <w:szCs w:val="24"/>
        </w:rPr>
        <w:t xml:space="preserve"> </w:t>
      </w:r>
      <w:r w:rsidRPr="005C51CC">
        <w:rPr>
          <w:rFonts w:ascii="Tw Cen MT" w:hAnsi="Tw Cen MT"/>
          <w:sz w:val="24"/>
          <w:szCs w:val="24"/>
        </w:rPr>
        <w:t>:</w:t>
      </w:r>
    </w:p>
    <w:p w:rsidR="00F654F4" w:rsidRPr="005C51CC" w:rsidRDefault="00F654F4" w:rsidP="00C668E2">
      <w:pPr>
        <w:pStyle w:val="Corpsdetexte"/>
        <w:spacing w:before="10"/>
        <w:jc w:val="both"/>
        <w:rPr>
          <w:rFonts w:ascii="Tw Cen MT" w:hAnsi="Tw Cen MT"/>
          <w:sz w:val="24"/>
          <w:szCs w:val="24"/>
        </w:rPr>
      </w:pPr>
    </w:p>
    <w:p w:rsidR="00F654F4" w:rsidRPr="005C51CC" w:rsidRDefault="00F654F4" w:rsidP="00C668E2">
      <w:pPr>
        <w:pStyle w:val="Paragraphedeliste"/>
        <w:widowControl w:val="0"/>
        <w:numPr>
          <w:ilvl w:val="1"/>
          <w:numId w:val="10"/>
        </w:numPr>
        <w:tabs>
          <w:tab w:val="left" w:pos="1573"/>
          <w:tab w:val="left" w:pos="1574"/>
        </w:tabs>
        <w:autoSpaceDE w:val="0"/>
        <w:autoSpaceDN w:val="0"/>
        <w:ind w:hanging="361"/>
        <w:contextualSpacing w:val="0"/>
        <w:jc w:val="both"/>
        <w:rPr>
          <w:rFonts w:ascii="Tw Cen MT" w:hAnsi="Tw Cen MT"/>
          <w:sz w:val="24"/>
          <w:szCs w:val="24"/>
        </w:rPr>
      </w:pPr>
      <w:r w:rsidRPr="005C51CC">
        <w:rPr>
          <w:rFonts w:ascii="Tw Cen MT" w:hAnsi="Tw Cen MT"/>
          <w:sz w:val="24"/>
          <w:szCs w:val="24"/>
        </w:rPr>
        <w:t>Une</w:t>
      </w:r>
      <w:r w:rsidRPr="005C51CC">
        <w:rPr>
          <w:rFonts w:ascii="Tw Cen MT" w:hAnsi="Tw Cen MT"/>
          <w:spacing w:val="-2"/>
          <w:sz w:val="24"/>
          <w:szCs w:val="24"/>
        </w:rPr>
        <w:t xml:space="preserve"> </w:t>
      </w:r>
      <w:r w:rsidRPr="005C51CC">
        <w:rPr>
          <w:rFonts w:ascii="Tw Cen MT" w:hAnsi="Tw Cen MT"/>
          <w:sz w:val="24"/>
          <w:szCs w:val="24"/>
        </w:rPr>
        <w:t>copie</w:t>
      </w:r>
      <w:r w:rsidRPr="005C51CC">
        <w:rPr>
          <w:rFonts w:ascii="Tw Cen MT" w:hAnsi="Tw Cen MT"/>
          <w:spacing w:val="-1"/>
          <w:sz w:val="24"/>
          <w:szCs w:val="24"/>
        </w:rPr>
        <w:t xml:space="preserve"> </w:t>
      </w:r>
      <w:r w:rsidRPr="005C51CC">
        <w:rPr>
          <w:rFonts w:ascii="Tw Cen MT" w:hAnsi="Tw Cen MT"/>
          <w:sz w:val="24"/>
          <w:szCs w:val="24"/>
        </w:rPr>
        <w:t>conforme</w:t>
      </w:r>
      <w:r w:rsidRPr="005C51CC">
        <w:rPr>
          <w:rFonts w:ascii="Tw Cen MT" w:hAnsi="Tw Cen MT"/>
          <w:spacing w:val="-1"/>
          <w:sz w:val="24"/>
          <w:szCs w:val="24"/>
        </w:rPr>
        <w:t xml:space="preserve"> </w:t>
      </w:r>
      <w:r w:rsidRPr="005C51CC">
        <w:rPr>
          <w:rFonts w:ascii="Tw Cen MT" w:hAnsi="Tw Cen MT"/>
          <w:sz w:val="24"/>
          <w:szCs w:val="24"/>
        </w:rPr>
        <w:t>de</w:t>
      </w:r>
      <w:r w:rsidRPr="005C51CC">
        <w:rPr>
          <w:rFonts w:ascii="Tw Cen MT" w:hAnsi="Tw Cen MT"/>
          <w:spacing w:val="-1"/>
          <w:sz w:val="24"/>
          <w:szCs w:val="24"/>
        </w:rPr>
        <w:t xml:space="preserve"> </w:t>
      </w:r>
      <w:r w:rsidRPr="005C51CC">
        <w:rPr>
          <w:rFonts w:ascii="Tw Cen MT" w:hAnsi="Tw Cen MT"/>
          <w:sz w:val="24"/>
          <w:szCs w:val="24"/>
        </w:rPr>
        <w:t>la</w:t>
      </w:r>
      <w:r w:rsidRPr="005C51CC">
        <w:rPr>
          <w:rFonts w:ascii="Tw Cen MT" w:hAnsi="Tw Cen MT"/>
          <w:spacing w:val="-1"/>
          <w:sz w:val="24"/>
          <w:szCs w:val="24"/>
        </w:rPr>
        <w:t xml:space="preserve"> </w:t>
      </w:r>
      <w:r w:rsidRPr="005C51CC">
        <w:rPr>
          <w:rFonts w:ascii="Tw Cen MT" w:hAnsi="Tw Cen MT"/>
          <w:sz w:val="24"/>
          <w:szCs w:val="24"/>
        </w:rPr>
        <w:t>procuration</w:t>
      </w:r>
      <w:r w:rsidRPr="005C51CC">
        <w:rPr>
          <w:rFonts w:ascii="Tw Cen MT" w:hAnsi="Tw Cen MT"/>
          <w:spacing w:val="-4"/>
          <w:sz w:val="24"/>
          <w:szCs w:val="24"/>
        </w:rPr>
        <w:t xml:space="preserve"> </w:t>
      </w:r>
      <w:r w:rsidRPr="005C51CC">
        <w:rPr>
          <w:rFonts w:ascii="Tw Cen MT" w:hAnsi="Tw Cen MT"/>
          <w:sz w:val="24"/>
          <w:szCs w:val="24"/>
        </w:rPr>
        <w:t>légalisée</w:t>
      </w:r>
      <w:r w:rsidRPr="005C51CC">
        <w:rPr>
          <w:rFonts w:ascii="Tw Cen MT" w:hAnsi="Tw Cen MT"/>
          <w:spacing w:val="-1"/>
          <w:sz w:val="24"/>
          <w:szCs w:val="24"/>
        </w:rPr>
        <w:t xml:space="preserve"> </w:t>
      </w:r>
      <w:r w:rsidRPr="005C51CC">
        <w:rPr>
          <w:rFonts w:ascii="Tw Cen MT" w:hAnsi="Tw Cen MT"/>
          <w:sz w:val="24"/>
          <w:szCs w:val="24"/>
        </w:rPr>
        <w:t>lorsqu'il agit</w:t>
      </w:r>
      <w:r w:rsidRPr="005C51CC">
        <w:rPr>
          <w:rFonts w:ascii="Tw Cen MT" w:hAnsi="Tw Cen MT"/>
          <w:spacing w:val="-3"/>
          <w:sz w:val="24"/>
          <w:szCs w:val="24"/>
        </w:rPr>
        <w:t xml:space="preserve"> </w:t>
      </w:r>
      <w:r w:rsidRPr="005C51CC">
        <w:rPr>
          <w:rFonts w:ascii="Tw Cen MT" w:hAnsi="Tw Cen MT"/>
          <w:sz w:val="24"/>
          <w:szCs w:val="24"/>
        </w:rPr>
        <w:t>au</w:t>
      </w:r>
      <w:r w:rsidRPr="005C51CC">
        <w:rPr>
          <w:rFonts w:ascii="Tw Cen MT" w:hAnsi="Tw Cen MT"/>
          <w:spacing w:val="-2"/>
          <w:sz w:val="24"/>
          <w:szCs w:val="24"/>
        </w:rPr>
        <w:t xml:space="preserve"> </w:t>
      </w:r>
      <w:r w:rsidRPr="005C51CC">
        <w:rPr>
          <w:rFonts w:ascii="Tw Cen MT" w:hAnsi="Tw Cen MT"/>
          <w:sz w:val="24"/>
          <w:szCs w:val="24"/>
        </w:rPr>
        <w:t>nom</w:t>
      </w:r>
      <w:r w:rsidRPr="005C51CC">
        <w:rPr>
          <w:rFonts w:ascii="Tw Cen MT" w:hAnsi="Tw Cen MT"/>
          <w:spacing w:val="-5"/>
          <w:sz w:val="24"/>
          <w:szCs w:val="24"/>
        </w:rPr>
        <w:t xml:space="preserve"> </w:t>
      </w:r>
      <w:r w:rsidRPr="005C51CC">
        <w:rPr>
          <w:rFonts w:ascii="Tw Cen MT" w:hAnsi="Tw Cen MT"/>
          <w:sz w:val="24"/>
          <w:szCs w:val="24"/>
        </w:rPr>
        <w:t>d'une</w:t>
      </w:r>
      <w:r w:rsidRPr="005C51CC">
        <w:rPr>
          <w:rFonts w:ascii="Tw Cen MT" w:hAnsi="Tw Cen MT"/>
          <w:spacing w:val="-1"/>
          <w:sz w:val="24"/>
          <w:szCs w:val="24"/>
        </w:rPr>
        <w:t xml:space="preserve"> </w:t>
      </w:r>
      <w:r w:rsidRPr="005C51CC">
        <w:rPr>
          <w:rFonts w:ascii="Tw Cen MT" w:hAnsi="Tw Cen MT"/>
          <w:sz w:val="24"/>
          <w:szCs w:val="24"/>
        </w:rPr>
        <w:t>personne</w:t>
      </w:r>
      <w:r w:rsidRPr="005C51CC">
        <w:rPr>
          <w:rFonts w:ascii="Tw Cen MT" w:hAnsi="Tw Cen MT"/>
          <w:spacing w:val="-1"/>
          <w:sz w:val="24"/>
          <w:szCs w:val="24"/>
        </w:rPr>
        <w:t xml:space="preserve"> </w:t>
      </w:r>
      <w:r w:rsidRPr="005C51CC">
        <w:rPr>
          <w:rFonts w:ascii="Tw Cen MT" w:hAnsi="Tw Cen MT"/>
          <w:sz w:val="24"/>
          <w:szCs w:val="24"/>
        </w:rPr>
        <w:t>physique</w:t>
      </w:r>
    </w:p>
    <w:p w:rsidR="00F654F4" w:rsidRPr="005C51CC" w:rsidRDefault="00F654F4" w:rsidP="00C668E2">
      <w:pPr>
        <w:pStyle w:val="Corpsdetexte"/>
        <w:spacing w:before="10"/>
        <w:jc w:val="both"/>
        <w:rPr>
          <w:rFonts w:ascii="Tw Cen MT" w:hAnsi="Tw Cen MT"/>
          <w:sz w:val="24"/>
          <w:szCs w:val="24"/>
        </w:rPr>
      </w:pPr>
    </w:p>
    <w:p w:rsidR="00F654F4" w:rsidRPr="005C51CC" w:rsidRDefault="00F654F4" w:rsidP="00C668E2">
      <w:pPr>
        <w:pStyle w:val="Paragraphedeliste"/>
        <w:widowControl w:val="0"/>
        <w:numPr>
          <w:ilvl w:val="1"/>
          <w:numId w:val="10"/>
        </w:numPr>
        <w:tabs>
          <w:tab w:val="left" w:pos="1573"/>
          <w:tab w:val="left" w:pos="1574"/>
        </w:tabs>
        <w:autoSpaceDE w:val="0"/>
        <w:autoSpaceDN w:val="0"/>
        <w:spacing w:line="235" w:lineRule="auto"/>
        <w:ind w:right="132"/>
        <w:contextualSpacing w:val="0"/>
        <w:jc w:val="both"/>
        <w:rPr>
          <w:rFonts w:ascii="Tw Cen MT" w:hAnsi="Tw Cen MT"/>
          <w:sz w:val="24"/>
          <w:szCs w:val="24"/>
        </w:rPr>
      </w:pPr>
      <w:r w:rsidRPr="005C51CC">
        <w:rPr>
          <w:rFonts w:ascii="Tw Cen MT" w:hAnsi="Tw Cen MT"/>
          <w:spacing w:val="-1"/>
          <w:sz w:val="24"/>
          <w:szCs w:val="24"/>
        </w:rPr>
        <w:t>Un</w:t>
      </w:r>
      <w:r w:rsidRPr="005C51CC">
        <w:rPr>
          <w:rFonts w:ascii="Tw Cen MT" w:hAnsi="Tw Cen MT"/>
          <w:spacing w:val="-15"/>
          <w:sz w:val="24"/>
          <w:szCs w:val="24"/>
        </w:rPr>
        <w:t xml:space="preserve"> </w:t>
      </w:r>
      <w:r w:rsidRPr="005C51CC">
        <w:rPr>
          <w:rFonts w:ascii="Tw Cen MT" w:hAnsi="Tw Cen MT"/>
          <w:spacing w:val="-1"/>
          <w:sz w:val="24"/>
          <w:szCs w:val="24"/>
        </w:rPr>
        <w:t>extrait</w:t>
      </w:r>
      <w:r w:rsidRPr="005C51CC">
        <w:rPr>
          <w:rFonts w:ascii="Tw Cen MT" w:hAnsi="Tw Cen MT"/>
          <w:spacing w:val="-14"/>
          <w:sz w:val="24"/>
          <w:szCs w:val="24"/>
        </w:rPr>
        <w:t xml:space="preserve"> </w:t>
      </w:r>
      <w:r w:rsidRPr="005C51CC">
        <w:rPr>
          <w:rFonts w:ascii="Tw Cen MT" w:hAnsi="Tw Cen MT"/>
          <w:spacing w:val="-1"/>
          <w:sz w:val="24"/>
          <w:szCs w:val="24"/>
        </w:rPr>
        <w:t>des</w:t>
      </w:r>
      <w:r w:rsidRPr="005C51CC">
        <w:rPr>
          <w:rFonts w:ascii="Tw Cen MT" w:hAnsi="Tw Cen MT"/>
          <w:spacing w:val="-13"/>
          <w:sz w:val="24"/>
          <w:szCs w:val="24"/>
        </w:rPr>
        <w:t xml:space="preserve"> </w:t>
      </w:r>
      <w:r w:rsidRPr="005C51CC">
        <w:rPr>
          <w:rFonts w:ascii="Tw Cen MT" w:hAnsi="Tw Cen MT"/>
          <w:spacing w:val="-1"/>
          <w:sz w:val="24"/>
          <w:szCs w:val="24"/>
        </w:rPr>
        <w:t>statuts</w:t>
      </w:r>
      <w:r w:rsidRPr="005C51CC">
        <w:rPr>
          <w:rFonts w:ascii="Tw Cen MT" w:hAnsi="Tw Cen MT"/>
          <w:spacing w:val="-14"/>
          <w:sz w:val="24"/>
          <w:szCs w:val="24"/>
        </w:rPr>
        <w:t xml:space="preserve"> </w:t>
      </w:r>
      <w:r w:rsidRPr="005C51CC">
        <w:rPr>
          <w:rFonts w:ascii="Tw Cen MT" w:hAnsi="Tw Cen MT"/>
          <w:sz w:val="24"/>
          <w:szCs w:val="24"/>
        </w:rPr>
        <w:t>de</w:t>
      </w:r>
      <w:r w:rsidRPr="005C51CC">
        <w:rPr>
          <w:rFonts w:ascii="Tw Cen MT" w:hAnsi="Tw Cen MT"/>
          <w:spacing w:val="-16"/>
          <w:sz w:val="24"/>
          <w:szCs w:val="24"/>
        </w:rPr>
        <w:t xml:space="preserve"> </w:t>
      </w:r>
      <w:r w:rsidRPr="005C51CC">
        <w:rPr>
          <w:rFonts w:ascii="Tw Cen MT" w:hAnsi="Tw Cen MT"/>
          <w:sz w:val="24"/>
          <w:szCs w:val="24"/>
        </w:rPr>
        <w:t>la</w:t>
      </w:r>
      <w:r w:rsidRPr="005C51CC">
        <w:rPr>
          <w:rFonts w:ascii="Tw Cen MT" w:hAnsi="Tw Cen MT"/>
          <w:spacing w:val="-14"/>
          <w:sz w:val="24"/>
          <w:szCs w:val="24"/>
        </w:rPr>
        <w:t xml:space="preserve"> </w:t>
      </w:r>
      <w:r w:rsidRPr="005C51CC">
        <w:rPr>
          <w:rFonts w:ascii="Tw Cen MT" w:hAnsi="Tw Cen MT"/>
          <w:sz w:val="24"/>
          <w:szCs w:val="24"/>
        </w:rPr>
        <w:t>société</w:t>
      </w:r>
      <w:r w:rsidRPr="005C51CC">
        <w:rPr>
          <w:rFonts w:ascii="Tw Cen MT" w:hAnsi="Tw Cen MT"/>
          <w:spacing w:val="-14"/>
          <w:sz w:val="24"/>
          <w:szCs w:val="24"/>
        </w:rPr>
        <w:t xml:space="preserve"> </w:t>
      </w:r>
      <w:r w:rsidRPr="005C51CC">
        <w:rPr>
          <w:rFonts w:ascii="Tw Cen MT" w:hAnsi="Tw Cen MT"/>
          <w:sz w:val="24"/>
          <w:szCs w:val="24"/>
        </w:rPr>
        <w:t>et/ou</w:t>
      </w:r>
      <w:r w:rsidRPr="005C51CC">
        <w:rPr>
          <w:rFonts w:ascii="Tw Cen MT" w:hAnsi="Tw Cen MT"/>
          <w:spacing w:val="-14"/>
          <w:sz w:val="24"/>
          <w:szCs w:val="24"/>
        </w:rPr>
        <w:t xml:space="preserve"> </w:t>
      </w:r>
      <w:r w:rsidRPr="005C51CC">
        <w:rPr>
          <w:rFonts w:ascii="Tw Cen MT" w:hAnsi="Tw Cen MT"/>
          <w:sz w:val="24"/>
          <w:szCs w:val="24"/>
        </w:rPr>
        <w:t>le</w:t>
      </w:r>
      <w:r w:rsidRPr="005C51CC">
        <w:rPr>
          <w:rFonts w:ascii="Tw Cen MT" w:hAnsi="Tw Cen MT"/>
          <w:spacing w:val="-14"/>
          <w:sz w:val="24"/>
          <w:szCs w:val="24"/>
        </w:rPr>
        <w:t xml:space="preserve"> </w:t>
      </w:r>
      <w:r w:rsidRPr="005C51CC">
        <w:rPr>
          <w:rFonts w:ascii="Tw Cen MT" w:hAnsi="Tw Cen MT"/>
          <w:sz w:val="24"/>
          <w:szCs w:val="24"/>
        </w:rPr>
        <w:t>procès-verbal</w:t>
      </w:r>
      <w:r w:rsidRPr="005C51CC">
        <w:rPr>
          <w:rFonts w:ascii="Tw Cen MT" w:hAnsi="Tw Cen MT"/>
          <w:spacing w:val="-15"/>
          <w:sz w:val="24"/>
          <w:szCs w:val="24"/>
        </w:rPr>
        <w:t xml:space="preserve"> </w:t>
      </w:r>
      <w:r w:rsidRPr="005C51CC">
        <w:rPr>
          <w:rFonts w:ascii="Tw Cen MT" w:hAnsi="Tw Cen MT"/>
          <w:sz w:val="24"/>
          <w:szCs w:val="24"/>
        </w:rPr>
        <w:t>de</w:t>
      </w:r>
      <w:r w:rsidRPr="005C51CC">
        <w:rPr>
          <w:rFonts w:ascii="Tw Cen MT" w:hAnsi="Tw Cen MT"/>
          <w:spacing w:val="-14"/>
          <w:sz w:val="24"/>
          <w:szCs w:val="24"/>
        </w:rPr>
        <w:t xml:space="preserve"> </w:t>
      </w:r>
      <w:r w:rsidRPr="005C51CC">
        <w:rPr>
          <w:rFonts w:ascii="Tw Cen MT" w:hAnsi="Tw Cen MT"/>
          <w:sz w:val="24"/>
          <w:szCs w:val="24"/>
        </w:rPr>
        <w:t>l'organe</w:t>
      </w:r>
      <w:r w:rsidRPr="005C51CC">
        <w:rPr>
          <w:rFonts w:ascii="Tw Cen MT" w:hAnsi="Tw Cen MT"/>
          <w:spacing w:val="-14"/>
          <w:sz w:val="24"/>
          <w:szCs w:val="24"/>
        </w:rPr>
        <w:t xml:space="preserve"> </w:t>
      </w:r>
      <w:r w:rsidRPr="005C51CC">
        <w:rPr>
          <w:rFonts w:ascii="Tw Cen MT" w:hAnsi="Tw Cen MT"/>
          <w:sz w:val="24"/>
          <w:szCs w:val="24"/>
        </w:rPr>
        <w:t>compétent</w:t>
      </w:r>
      <w:r w:rsidRPr="005C51CC">
        <w:rPr>
          <w:rFonts w:ascii="Tw Cen MT" w:hAnsi="Tw Cen MT"/>
          <w:spacing w:val="-13"/>
          <w:sz w:val="24"/>
          <w:szCs w:val="24"/>
        </w:rPr>
        <w:t xml:space="preserve"> </w:t>
      </w:r>
      <w:r w:rsidRPr="005C51CC">
        <w:rPr>
          <w:rFonts w:ascii="Tw Cen MT" w:hAnsi="Tw Cen MT"/>
          <w:sz w:val="24"/>
          <w:szCs w:val="24"/>
        </w:rPr>
        <w:t>lui</w:t>
      </w:r>
      <w:r w:rsidRPr="005C51CC">
        <w:rPr>
          <w:rFonts w:ascii="Tw Cen MT" w:hAnsi="Tw Cen MT"/>
          <w:spacing w:val="-14"/>
          <w:sz w:val="24"/>
          <w:szCs w:val="24"/>
        </w:rPr>
        <w:t xml:space="preserve"> </w:t>
      </w:r>
      <w:r w:rsidRPr="005C51CC">
        <w:rPr>
          <w:rFonts w:ascii="Tw Cen MT" w:hAnsi="Tw Cen MT"/>
          <w:sz w:val="24"/>
          <w:szCs w:val="24"/>
        </w:rPr>
        <w:t>donnant</w:t>
      </w:r>
      <w:r w:rsidRPr="005C51CC">
        <w:rPr>
          <w:rFonts w:ascii="Tw Cen MT" w:hAnsi="Tw Cen MT"/>
          <w:spacing w:val="-13"/>
          <w:sz w:val="24"/>
          <w:szCs w:val="24"/>
        </w:rPr>
        <w:t xml:space="preserve"> </w:t>
      </w:r>
      <w:r w:rsidRPr="005C51CC">
        <w:rPr>
          <w:rFonts w:ascii="Tw Cen MT" w:hAnsi="Tw Cen MT"/>
          <w:sz w:val="24"/>
          <w:szCs w:val="24"/>
        </w:rPr>
        <w:t>pouvoir</w:t>
      </w:r>
      <w:r w:rsidRPr="005C51CC">
        <w:rPr>
          <w:rFonts w:ascii="Tw Cen MT" w:hAnsi="Tw Cen MT"/>
          <w:spacing w:val="-52"/>
          <w:sz w:val="24"/>
          <w:szCs w:val="24"/>
        </w:rPr>
        <w:t xml:space="preserve"> </w:t>
      </w:r>
      <w:r w:rsidRPr="005C51CC">
        <w:rPr>
          <w:rFonts w:ascii="Tw Cen MT" w:hAnsi="Tw Cen MT"/>
          <w:sz w:val="24"/>
          <w:szCs w:val="24"/>
        </w:rPr>
        <w:t>selon</w:t>
      </w:r>
      <w:r w:rsidRPr="005C51CC">
        <w:rPr>
          <w:rFonts w:ascii="Tw Cen MT" w:hAnsi="Tw Cen MT"/>
          <w:spacing w:val="-4"/>
          <w:sz w:val="24"/>
          <w:szCs w:val="24"/>
        </w:rPr>
        <w:t xml:space="preserve"> </w:t>
      </w:r>
      <w:r w:rsidRPr="005C51CC">
        <w:rPr>
          <w:rFonts w:ascii="Tw Cen MT" w:hAnsi="Tw Cen MT"/>
          <w:sz w:val="24"/>
          <w:szCs w:val="24"/>
        </w:rPr>
        <w:t>la</w:t>
      </w:r>
      <w:r w:rsidRPr="005C51CC">
        <w:rPr>
          <w:rFonts w:ascii="Tw Cen MT" w:hAnsi="Tw Cen MT"/>
          <w:spacing w:val="-2"/>
          <w:sz w:val="24"/>
          <w:szCs w:val="24"/>
        </w:rPr>
        <w:t xml:space="preserve"> </w:t>
      </w:r>
      <w:r w:rsidRPr="005C51CC">
        <w:rPr>
          <w:rFonts w:ascii="Tw Cen MT" w:hAnsi="Tw Cen MT"/>
          <w:sz w:val="24"/>
          <w:szCs w:val="24"/>
        </w:rPr>
        <w:t>forme juridique de</w:t>
      </w:r>
      <w:r w:rsidRPr="005C51CC">
        <w:rPr>
          <w:rFonts w:ascii="Tw Cen MT" w:hAnsi="Tw Cen MT"/>
          <w:spacing w:val="-2"/>
          <w:sz w:val="24"/>
          <w:szCs w:val="24"/>
        </w:rPr>
        <w:t xml:space="preserve"> </w:t>
      </w:r>
      <w:r w:rsidRPr="005C51CC">
        <w:rPr>
          <w:rFonts w:ascii="Tw Cen MT" w:hAnsi="Tw Cen MT"/>
          <w:sz w:val="24"/>
          <w:szCs w:val="24"/>
        </w:rPr>
        <w:t>la société,</w:t>
      </w:r>
      <w:r w:rsidRPr="005C51CC">
        <w:rPr>
          <w:rFonts w:ascii="Tw Cen MT" w:hAnsi="Tw Cen MT"/>
          <w:spacing w:val="-2"/>
          <w:sz w:val="24"/>
          <w:szCs w:val="24"/>
        </w:rPr>
        <w:t xml:space="preserve"> </w:t>
      </w:r>
      <w:r w:rsidRPr="005C51CC">
        <w:rPr>
          <w:rFonts w:ascii="Tw Cen MT" w:hAnsi="Tw Cen MT"/>
          <w:sz w:val="24"/>
          <w:szCs w:val="24"/>
        </w:rPr>
        <w:t>lorsqu'il</w:t>
      </w:r>
      <w:r w:rsidRPr="005C51CC">
        <w:rPr>
          <w:rFonts w:ascii="Tw Cen MT" w:hAnsi="Tw Cen MT"/>
          <w:spacing w:val="1"/>
          <w:sz w:val="24"/>
          <w:szCs w:val="24"/>
        </w:rPr>
        <w:t xml:space="preserve"> </w:t>
      </w:r>
      <w:r w:rsidRPr="005C51CC">
        <w:rPr>
          <w:rFonts w:ascii="Tw Cen MT" w:hAnsi="Tw Cen MT"/>
          <w:sz w:val="24"/>
          <w:szCs w:val="24"/>
        </w:rPr>
        <w:t>agit au</w:t>
      </w:r>
      <w:r w:rsidRPr="005C51CC">
        <w:rPr>
          <w:rFonts w:ascii="Tw Cen MT" w:hAnsi="Tw Cen MT"/>
          <w:spacing w:val="-2"/>
          <w:sz w:val="24"/>
          <w:szCs w:val="24"/>
        </w:rPr>
        <w:t xml:space="preserve"> </w:t>
      </w:r>
      <w:r w:rsidRPr="005C51CC">
        <w:rPr>
          <w:rFonts w:ascii="Tw Cen MT" w:hAnsi="Tw Cen MT"/>
          <w:sz w:val="24"/>
          <w:szCs w:val="24"/>
        </w:rPr>
        <w:t>nom</w:t>
      </w:r>
      <w:r w:rsidRPr="005C51CC">
        <w:rPr>
          <w:rFonts w:ascii="Tw Cen MT" w:hAnsi="Tw Cen MT"/>
          <w:spacing w:val="-4"/>
          <w:sz w:val="24"/>
          <w:szCs w:val="24"/>
        </w:rPr>
        <w:t xml:space="preserve"> </w:t>
      </w:r>
      <w:r w:rsidRPr="005C51CC">
        <w:rPr>
          <w:rFonts w:ascii="Tw Cen MT" w:hAnsi="Tw Cen MT"/>
          <w:sz w:val="24"/>
          <w:szCs w:val="24"/>
        </w:rPr>
        <w:t>d'une personne morale</w:t>
      </w:r>
      <w:r w:rsidRPr="005C51CC">
        <w:rPr>
          <w:rFonts w:ascii="Tw Cen MT" w:hAnsi="Tw Cen MT"/>
          <w:spacing w:val="-2"/>
          <w:sz w:val="24"/>
          <w:szCs w:val="24"/>
        </w:rPr>
        <w:t xml:space="preserve"> </w:t>
      </w:r>
      <w:r w:rsidRPr="005C51CC">
        <w:rPr>
          <w:rFonts w:ascii="Tw Cen MT" w:hAnsi="Tw Cen MT"/>
          <w:sz w:val="24"/>
          <w:szCs w:val="24"/>
        </w:rPr>
        <w:t>;</w:t>
      </w:r>
    </w:p>
    <w:p w:rsidR="00F654F4" w:rsidRPr="005C51CC" w:rsidRDefault="00F654F4" w:rsidP="00C668E2">
      <w:pPr>
        <w:pStyle w:val="Corpsdetexte"/>
        <w:spacing w:before="2"/>
        <w:jc w:val="both"/>
        <w:rPr>
          <w:rFonts w:ascii="Tw Cen MT" w:hAnsi="Tw Cen MT"/>
          <w:sz w:val="24"/>
          <w:szCs w:val="24"/>
        </w:rPr>
      </w:pPr>
    </w:p>
    <w:p w:rsidR="00F654F4" w:rsidRPr="005C51CC" w:rsidRDefault="00F654F4" w:rsidP="00C668E2">
      <w:pPr>
        <w:pStyle w:val="Paragraphedeliste"/>
        <w:widowControl w:val="0"/>
        <w:numPr>
          <w:ilvl w:val="1"/>
          <w:numId w:val="10"/>
        </w:numPr>
        <w:tabs>
          <w:tab w:val="left" w:pos="1573"/>
          <w:tab w:val="left" w:pos="1574"/>
        </w:tabs>
        <w:autoSpaceDE w:val="0"/>
        <w:autoSpaceDN w:val="0"/>
        <w:ind w:hanging="361"/>
        <w:contextualSpacing w:val="0"/>
        <w:jc w:val="both"/>
        <w:rPr>
          <w:rFonts w:ascii="Tw Cen MT" w:hAnsi="Tw Cen MT"/>
          <w:sz w:val="24"/>
          <w:szCs w:val="24"/>
        </w:rPr>
      </w:pPr>
      <w:r w:rsidRPr="005C51CC">
        <w:rPr>
          <w:rFonts w:ascii="Tw Cen MT" w:hAnsi="Tw Cen MT"/>
          <w:sz w:val="24"/>
          <w:szCs w:val="24"/>
        </w:rPr>
        <w:t>L'acte</w:t>
      </w:r>
      <w:r w:rsidRPr="005C51CC">
        <w:rPr>
          <w:rFonts w:ascii="Tw Cen MT" w:hAnsi="Tw Cen MT"/>
          <w:spacing w:val="-2"/>
          <w:sz w:val="24"/>
          <w:szCs w:val="24"/>
        </w:rPr>
        <w:t xml:space="preserve"> </w:t>
      </w:r>
      <w:r w:rsidRPr="005C51CC">
        <w:rPr>
          <w:rFonts w:ascii="Tw Cen MT" w:hAnsi="Tw Cen MT"/>
          <w:sz w:val="24"/>
          <w:szCs w:val="24"/>
        </w:rPr>
        <w:t>par</w:t>
      </w:r>
      <w:r w:rsidRPr="005C51CC">
        <w:rPr>
          <w:rFonts w:ascii="Tw Cen MT" w:hAnsi="Tw Cen MT"/>
          <w:spacing w:val="-3"/>
          <w:sz w:val="24"/>
          <w:szCs w:val="24"/>
        </w:rPr>
        <w:t xml:space="preserve"> </w:t>
      </w:r>
      <w:r w:rsidRPr="005C51CC">
        <w:rPr>
          <w:rFonts w:ascii="Tw Cen MT" w:hAnsi="Tw Cen MT"/>
          <w:sz w:val="24"/>
          <w:szCs w:val="24"/>
        </w:rPr>
        <w:t>lequel</w:t>
      </w:r>
      <w:r w:rsidRPr="005C51CC">
        <w:rPr>
          <w:rFonts w:ascii="Tw Cen MT" w:hAnsi="Tw Cen MT"/>
          <w:spacing w:val="-3"/>
          <w:sz w:val="24"/>
          <w:szCs w:val="24"/>
        </w:rPr>
        <w:t xml:space="preserve"> </w:t>
      </w:r>
      <w:r w:rsidRPr="005C51CC">
        <w:rPr>
          <w:rFonts w:ascii="Tw Cen MT" w:hAnsi="Tw Cen MT"/>
          <w:sz w:val="24"/>
          <w:szCs w:val="24"/>
        </w:rPr>
        <w:t>la</w:t>
      </w:r>
      <w:r w:rsidRPr="005C51CC">
        <w:rPr>
          <w:rFonts w:ascii="Tw Cen MT" w:hAnsi="Tw Cen MT"/>
          <w:spacing w:val="-2"/>
          <w:sz w:val="24"/>
          <w:szCs w:val="24"/>
        </w:rPr>
        <w:t xml:space="preserve"> </w:t>
      </w:r>
      <w:r w:rsidRPr="005C51CC">
        <w:rPr>
          <w:rFonts w:ascii="Tw Cen MT" w:hAnsi="Tw Cen MT"/>
          <w:sz w:val="24"/>
          <w:szCs w:val="24"/>
        </w:rPr>
        <w:t>personne</w:t>
      </w:r>
      <w:r w:rsidRPr="005C51CC">
        <w:rPr>
          <w:rFonts w:ascii="Tw Cen MT" w:hAnsi="Tw Cen MT"/>
          <w:spacing w:val="-1"/>
          <w:sz w:val="24"/>
          <w:szCs w:val="24"/>
        </w:rPr>
        <w:t xml:space="preserve"> </w:t>
      </w:r>
      <w:r w:rsidRPr="005C51CC">
        <w:rPr>
          <w:rFonts w:ascii="Tw Cen MT" w:hAnsi="Tw Cen MT"/>
          <w:sz w:val="24"/>
          <w:szCs w:val="24"/>
        </w:rPr>
        <w:t>habilitée</w:t>
      </w:r>
      <w:r w:rsidRPr="005C51CC">
        <w:rPr>
          <w:rFonts w:ascii="Tw Cen MT" w:hAnsi="Tw Cen MT"/>
          <w:spacing w:val="-1"/>
          <w:sz w:val="24"/>
          <w:szCs w:val="24"/>
        </w:rPr>
        <w:t xml:space="preserve"> </w:t>
      </w:r>
      <w:r w:rsidRPr="005C51CC">
        <w:rPr>
          <w:rFonts w:ascii="Tw Cen MT" w:hAnsi="Tw Cen MT"/>
          <w:sz w:val="24"/>
          <w:szCs w:val="24"/>
        </w:rPr>
        <w:t>délègue</w:t>
      </w:r>
      <w:r w:rsidRPr="005C51CC">
        <w:rPr>
          <w:rFonts w:ascii="Tw Cen MT" w:hAnsi="Tw Cen MT"/>
          <w:spacing w:val="-2"/>
          <w:sz w:val="24"/>
          <w:szCs w:val="24"/>
        </w:rPr>
        <w:t xml:space="preserve"> </w:t>
      </w:r>
      <w:r w:rsidRPr="005C51CC">
        <w:rPr>
          <w:rFonts w:ascii="Tw Cen MT" w:hAnsi="Tw Cen MT"/>
          <w:sz w:val="24"/>
          <w:szCs w:val="24"/>
        </w:rPr>
        <w:t>son</w:t>
      </w:r>
      <w:r w:rsidRPr="005C51CC">
        <w:rPr>
          <w:rFonts w:ascii="Tw Cen MT" w:hAnsi="Tw Cen MT"/>
          <w:spacing w:val="-1"/>
          <w:sz w:val="24"/>
          <w:szCs w:val="24"/>
        </w:rPr>
        <w:t xml:space="preserve"> </w:t>
      </w:r>
      <w:r w:rsidRPr="005C51CC">
        <w:rPr>
          <w:rFonts w:ascii="Tw Cen MT" w:hAnsi="Tw Cen MT"/>
          <w:sz w:val="24"/>
          <w:szCs w:val="24"/>
        </w:rPr>
        <w:t>pouvoir</w:t>
      </w:r>
      <w:r w:rsidRPr="005C51CC">
        <w:rPr>
          <w:rFonts w:ascii="Tw Cen MT" w:hAnsi="Tw Cen MT"/>
          <w:spacing w:val="-1"/>
          <w:sz w:val="24"/>
          <w:szCs w:val="24"/>
        </w:rPr>
        <w:t xml:space="preserve"> </w:t>
      </w:r>
      <w:r w:rsidRPr="005C51CC">
        <w:rPr>
          <w:rFonts w:ascii="Tw Cen MT" w:hAnsi="Tw Cen MT"/>
          <w:sz w:val="24"/>
          <w:szCs w:val="24"/>
        </w:rPr>
        <w:t>à</w:t>
      </w:r>
      <w:r w:rsidRPr="005C51CC">
        <w:rPr>
          <w:rFonts w:ascii="Tw Cen MT" w:hAnsi="Tw Cen MT"/>
          <w:spacing w:val="-2"/>
          <w:sz w:val="24"/>
          <w:szCs w:val="24"/>
        </w:rPr>
        <w:t xml:space="preserve"> </w:t>
      </w:r>
      <w:r w:rsidRPr="005C51CC">
        <w:rPr>
          <w:rFonts w:ascii="Tw Cen MT" w:hAnsi="Tw Cen MT"/>
          <w:sz w:val="24"/>
          <w:szCs w:val="24"/>
        </w:rPr>
        <w:t>une</w:t>
      </w:r>
      <w:r w:rsidRPr="005C51CC">
        <w:rPr>
          <w:rFonts w:ascii="Tw Cen MT" w:hAnsi="Tw Cen MT"/>
          <w:spacing w:val="-3"/>
          <w:sz w:val="24"/>
          <w:szCs w:val="24"/>
        </w:rPr>
        <w:t xml:space="preserve"> </w:t>
      </w:r>
      <w:r w:rsidRPr="005C51CC">
        <w:rPr>
          <w:rFonts w:ascii="Tw Cen MT" w:hAnsi="Tw Cen MT"/>
          <w:sz w:val="24"/>
          <w:szCs w:val="24"/>
        </w:rPr>
        <w:t>tierce</w:t>
      </w:r>
      <w:r w:rsidRPr="005C51CC">
        <w:rPr>
          <w:rFonts w:ascii="Tw Cen MT" w:hAnsi="Tw Cen MT"/>
          <w:spacing w:val="-1"/>
          <w:sz w:val="24"/>
          <w:szCs w:val="24"/>
        </w:rPr>
        <w:t xml:space="preserve"> </w:t>
      </w:r>
      <w:r w:rsidRPr="005C51CC">
        <w:rPr>
          <w:rFonts w:ascii="Tw Cen MT" w:hAnsi="Tw Cen MT"/>
          <w:sz w:val="24"/>
          <w:szCs w:val="24"/>
        </w:rPr>
        <w:t>personne,</w:t>
      </w:r>
      <w:r w:rsidRPr="005C51CC">
        <w:rPr>
          <w:rFonts w:ascii="Tw Cen MT" w:hAnsi="Tw Cen MT"/>
          <w:spacing w:val="-3"/>
          <w:sz w:val="24"/>
          <w:szCs w:val="24"/>
        </w:rPr>
        <w:t xml:space="preserve"> </w:t>
      </w:r>
      <w:r w:rsidRPr="005C51CC">
        <w:rPr>
          <w:rFonts w:ascii="Tw Cen MT" w:hAnsi="Tw Cen MT"/>
          <w:sz w:val="24"/>
          <w:szCs w:val="24"/>
        </w:rPr>
        <w:t>le</w:t>
      </w:r>
      <w:r w:rsidRPr="005C51CC">
        <w:rPr>
          <w:rFonts w:ascii="Tw Cen MT" w:hAnsi="Tw Cen MT"/>
          <w:spacing w:val="-2"/>
          <w:sz w:val="24"/>
          <w:szCs w:val="24"/>
        </w:rPr>
        <w:t xml:space="preserve"> </w:t>
      </w:r>
      <w:r w:rsidRPr="005C51CC">
        <w:rPr>
          <w:rFonts w:ascii="Tw Cen MT" w:hAnsi="Tw Cen MT"/>
          <w:sz w:val="24"/>
          <w:szCs w:val="24"/>
        </w:rPr>
        <w:t>cas</w:t>
      </w:r>
      <w:r w:rsidRPr="005C51CC">
        <w:rPr>
          <w:rFonts w:ascii="Tw Cen MT" w:hAnsi="Tw Cen MT"/>
          <w:spacing w:val="-3"/>
          <w:sz w:val="24"/>
          <w:szCs w:val="24"/>
        </w:rPr>
        <w:t xml:space="preserve"> </w:t>
      </w:r>
      <w:r w:rsidRPr="005C51CC">
        <w:rPr>
          <w:rFonts w:ascii="Tw Cen MT" w:hAnsi="Tw Cen MT"/>
          <w:sz w:val="24"/>
          <w:szCs w:val="24"/>
        </w:rPr>
        <w:t>échéant.</w:t>
      </w:r>
    </w:p>
    <w:p w:rsidR="00F654F4" w:rsidRPr="005C51CC" w:rsidRDefault="00F654F4" w:rsidP="00C668E2">
      <w:pPr>
        <w:pStyle w:val="Paragraphedeliste"/>
        <w:widowControl w:val="0"/>
        <w:numPr>
          <w:ilvl w:val="3"/>
          <w:numId w:val="11"/>
        </w:numPr>
        <w:tabs>
          <w:tab w:val="left" w:pos="1202"/>
        </w:tabs>
        <w:autoSpaceDE w:val="0"/>
        <w:autoSpaceDN w:val="0"/>
        <w:spacing w:before="233"/>
        <w:ind w:right="132"/>
        <w:contextualSpacing w:val="0"/>
        <w:jc w:val="both"/>
        <w:rPr>
          <w:rFonts w:ascii="Tw Cen MT" w:hAnsi="Tw Cen MT"/>
          <w:sz w:val="24"/>
          <w:szCs w:val="24"/>
        </w:rPr>
      </w:pPr>
      <w:r w:rsidRPr="005C51CC">
        <w:rPr>
          <w:rFonts w:ascii="Tw Cen MT" w:hAnsi="Tw Cen MT"/>
          <w:sz w:val="24"/>
          <w:szCs w:val="24"/>
        </w:rPr>
        <w:t>Une</w:t>
      </w:r>
      <w:r w:rsidRPr="005C51CC">
        <w:rPr>
          <w:rFonts w:ascii="Tw Cen MT" w:hAnsi="Tw Cen MT"/>
          <w:spacing w:val="1"/>
          <w:sz w:val="24"/>
          <w:szCs w:val="24"/>
        </w:rPr>
        <w:t xml:space="preserve"> </w:t>
      </w:r>
      <w:r w:rsidRPr="005C51CC">
        <w:rPr>
          <w:rFonts w:ascii="Tw Cen MT" w:hAnsi="Tw Cen MT"/>
          <w:sz w:val="24"/>
          <w:szCs w:val="24"/>
        </w:rPr>
        <w:t>attestation ou sa copie certifiée conforme</w:t>
      </w:r>
      <w:r w:rsidRPr="005C51CC">
        <w:rPr>
          <w:rFonts w:ascii="Tw Cen MT" w:hAnsi="Tw Cen MT"/>
          <w:spacing w:val="1"/>
          <w:sz w:val="24"/>
          <w:szCs w:val="24"/>
        </w:rPr>
        <w:t xml:space="preserve"> </w:t>
      </w:r>
      <w:r w:rsidRPr="005C51CC">
        <w:rPr>
          <w:rFonts w:ascii="Tw Cen MT" w:hAnsi="Tw Cen MT"/>
          <w:sz w:val="24"/>
          <w:szCs w:val="24"/>
        </w:rPr>
        <w:t>à l’originale délivrée depuis moins</w:t>
      </w:r>
      <w:r w:rsidRPr="005C51CC">
        <w:rPr>
          <w:rFonts w:ascii="Tw Cen MT" w:hAnsi="Tw Cen MT"/>
          <w:spacing w:val="1"/>
          <w:sz w:val="24"/>
          <w:szCs w:val="24"/>
        </w:rPr>
        <w:t xml:space="preserve"> </w:t>
      </w:r>
      <w:r w:rsidRPr="005C51CC">
        <w:rPr>
          <w:rFonts w:ascii="Tw Cen MT" w:hAnsi="Tw Cen MT"/>
          <w:sz w:val="24"/>
          <w:szCs w:val="24"/>
        </w:rPr>
        <w:t>d'un an</w:t>
      </w:r>
      <w:r w:rsidRPr="005C51CC">
        <w:rPr>
          <w:rFonts w:ascii="Tw Cen MT" w:hAnsi="Tw Cen MT"/>
          <w:spacing w:val="1"/>
          <w:sz w:val="24"/>
          <w:szCs w:val="24"/>
        </w:rPr>
        <w:t xml:space="preserve"> </w:t>
      </w:r>
      <w:r w:rsidRPr="005C51CC">
        <w:rPr>
          <w:rFonts w:ascii="Tw Cen MT" w:hAnsi="Tw Cen MT"/>
          <w:sz w:val="24"/>
          <w:szCs w:val="24"/>
        </w:rPr>
        <w:t>par</w:t>
      </w:r>
      <w:r w:rsidRPr="005C51CC">
        <w:rPr>
          <w:rFonts w:ascii="Tw Cen MT" w:hAnsi="Tw Cen MT"/>
          <w:spacing w:val="1"/>
          <w:sz w:val="24"/>
          <w:szCs w:val="24"/>
        </w:rPr>
        <w:t xml:space="preserve"> </w:t>
      </w:r>
      <w:r w:rsidRPr="005C51CC">
        <w:rPr>
          <w:rFonts w:ascii="Tw Cen MT" w:hAnsi="Tw Cen MT"/>
          <w:sz w:val="24"/>
          <w:szCs w:val="24"/>
        </w:rPr>
        <w:t>l'Administration compétente du lieu d'imposition certifiant que le concurrent est en situation fiscale</w:t>
      </w:r>
      <w:r w:rsidRPr="005C51CC">
        <w:rPr>
          <w:rFonts w:ascii="Tw Cen MT" w:hAnsi="Tw Cen MT"/>
          <w:spacing w:val="1"/>
          <w:sz w:val="24"/>
          <w:szCs w:val="24"/>
        </w:rPr>
        <w:t xml:space="preserve"> </w:t>
      </w:r>
      <w:r w:rsidRPr="005C51CC">
        <w:rPr>
          <w:rFonts w:ascii="Tw Cen MT" w:hAnsi="Tw Cen MT"/>
          <w:sz w:val="24"/>
          <w:szCs w:val="24"/>
        </w:rPr>
        <w:t>régulière ou à défaut de paiement qu'il a constitué les garanties prévues à l'article 24 ci-dessus. Cette</w:t>
      </w:r>
      <w:r w:rsidRPr="005C51CC">
        <w:rPr>
          <w:rFonts w:ascii="Tw Cen MT" w:hAnsi="Tw Cen MT"/>
          <w:spacing w:val="1"/>
          <w:sz w:val="24"/>
          <w:szCs w:val="24"/>
        </w:rPr>
        <w:t xml:space="preserve"> </w:t>
      </w:r>
      <w:r w:rsidRPr="005C51CC">
        <w:rPr>
          <w:rFonts w:ascii="Tw Cen MT" w:hAnsi="Tw Cen MT"/>
          <w:sz w:val="24"/>
          <w:szCs w:val="24"/>
        </w:rPr>
        <w:t>attestation</w:t>
      </w:r>
      <w:r w:rsidRPr="005C51CC">
        <w:rPr>
          <w:rFonts w:ascii="Tw Cen MT" w:hAnsi="Tw Cen MT"/>
          <w:spacing w:val="-1"/>
          <w:sz w:val="24"/>
          <w:szCs w:val="24"/>
        </w:rPr>
        <w:t xml:space="preserve"> </w:t>
      </w:r>
      <w:r w:rsidRPr="005C51CC">
        <w:rPr>
          <w:rFonts w:ascii="Tw Cen MT" w:hAnsi="Tw Cen MT"/>
          <w:sz w:val="24"/>
          <w:szCs w:val="24"/>
        </w:rPr>
        <w:t>doit mentionner</w:t>
      </w:r>
      <w:r w:rsidRPr="005C51CC">
        <w:rPr>
          <w:rFonts w:ascii="Tw Cen MT" w:hAnsi="Tw Cen MT"/>
          <w:spacing w:val="-2"/>
          <w:sz w:val="24"/>
          <w:szCs w:val="24"/>
        </w:rPr>
        <w:t xml:space="preserve"> </w:t>
      </w:r>
      <w:r w:rsidRPr="005C51CC">
        <w:rPr>
          <w:rFonts w:ascii="Tw Cen MT" w:hAnsi="Tw Cen MT"/>
          <w:sz w:val="24"/>
          <w:szCs w:val="24"/>
        </w:rPr>
        <w:t>l'activité</w:t>
      </w:r>
      <w:r w:rsidRPr="005C51CC">
        <w:rPr>
          <w:rFonts w:ascii="Tw Cen MT" w:hAnsi="Tw Cen MT"/>
          <w:spacing w:val="-3"/>
          <w:sz w:val="24"/>
          <w:szCs w:val="24"/>
        </w:rPr>
        <w:t xml:space="preserve"> </w:t>
      </w:r>
      <w:r w:rsidRPr="005C51CC">
        <w:rPr>
          <w:rFonts w:ascii="Tw Cen MT" w:hAnsi="Tw Cen MT"/>
          <w:sz w:val="24"/>
          <w:szCs w:val="24"/>
        </w:rPr>
        <w:t>au titre</w:t>
      </w:r>
      <w:r w:rsidRPr="005C51CC">
        <w:rPr>
          <w:rFonts w:ascii="Tw Cen MT" w:hAnsi="Tw Cen MT"/>
          <w:spacing w:val="-1"/>
          <w:sz w:val="24"/>
          <w:szCs w:val="24"/>
        </w:rPr>
        <w:t xml:space="preserve"> </w:t>
      </w:r>
      <w:r w:rsidRPr="005C51CC">
        <w:rPr>
          <w:rFonts w:ascii="Tw Cen MT" w:hAnsi="Tw Cen MT"/>
          <w:sz w:val="24"/>
          <w:szCs w:val="24"/>
        </w:rPr>
        <w:t>de laquelle</w:t>
      </w:r>
      <w:r w:rsidRPr="005C51CC">
        <w:rPr>
          <w:rFonts w:ascii="Tw Cen MT" w:hAnsi="Tw Cen MT"/>
          <w:spacing w:val="-3"/>
          <w:sz w:val="24"/>
          <w:szCs w:val="24"/>
        </w:rPr>
        <w:t xml:space="preserve"> </w:t>
      </w:r>
      <w:r w:rsidRPr="005C51CC">
        <w:rPr>
          <w:rFonts w:ascii="Tw Cen MT" w:hAnsi="Tw Cen MT"/>
          <w:sz w:val="24"/>
          <w:szCs w:val="24"/>
        </w:rPr>
        <w:t>le concurrent est</w:t>
      </w:r>
      <w:r w:rsidRPr="005C51CC">
        <w:rPr>
          <w:rFonts w:ascii="Tw Cen MT" w:hAnsi="Tw Cen MT"/>
          <w:spacing w:val="-2"/>
          <w:sz w:val="24"/>
          <w:szCs w:val="24"/>
        </w:rPr>
        <w:t xml:space="preserve"> </w:t>
      </w:r>
      <w:r w:rsidRPr="005C51CC">
        <w:rPr>
          <w:rFonts w:ascii="Tw Cen MT" w:hAnsi="Tw Cen MT"/>
          <w:sz w:val="24"/>
          <w:szCs w:val="24"/>
        </w:rPr>
        <w:t>imposé ;</w:t>
      </w:r>
    </w:p>
    <w:p w:rsidR="00F654F4" w:rsidRPr="005C51CC" w:rsidRDefault="00F654F4" w:rsidP="00C668E2">
      <w:pPr>
        <w:pStyle w:val="Corpsdetexte"/>
        <w:spacing w:before="8"/>
        <w:jc w:val="both"/>
        <w:rPr>
          <w:rFonts w:ascii="Tw Cen MT" w:hAnsi="Tw Cen MT"/>
          <w:sz w:val="24"/>
          <w:szCs w:val="24"/>
        </w:rPr>
      </w:pPr>
    </w:p>
    <w:p w:rsidR="00F654F4" w:rsidRPr="005C51CC" w:rsidRDefault="00F654F4" w:rsidP="00C668E2">
      <w:pPr>
        <w:pStyle w:val="Paragraphedeliste"/>
        <w:widowControl w:val="0"/>
        <w:numPr>
          <w:ilvl w:val="3"/>
          <w:numId w:val="11"/>
        </w:numPr>
        <w:tabs>
          <w:tab w:val="left" w:pos="1202"/>
        </w:tabs>
        <w:autoSpaceDE w:val="0"/>
        <w:autoSpaceDN w:val="0"/>
        <w:spacing w:before="1" w:line="237" w:lineRule="auto"/>
        <w:ind w:right="129"/>
        <w:contextualSpacing w:val="0"/>
        <w:jc w:val="both"/>
        <w:rPr>
          <w:rFonts w:ascii="Tw Cen MT" w:hAnsi="Tw Cen MT"/>
          <w:sz w:val="24"/>
          <w:szCs w:val="24"/>
        </w:rPr>
      </w:pPr>
      <w:r w:rsidRPr="005C51CC">
        <w:rPr>
          <w:rFonts w:ascii="Tw Cen MT" w:hAnsi="Tw Cen MT"/>
          <w:sz w:val="24"/>
          <w:szCs w:val="24"/>
        </w:rPr>
        <w:t>une</w:t>
      </w:r>
      <w:r w:rsidRPr="005C51CC">
        <w:rPr>
          <w:rFonts w:ascii="Tw Cen MT" w:hAnsi="Tw Cen MT"/>
          <w:spacing w:val="-9"/>
          <w:sz w:val="24"/>
          <w:szCs w:val="24"/>
        </w:rPr>
        <w:t xml:space="preserve"> </w:t>
      </w:r>
      <w:r w:rsidRPr="005C51CC">
        <w:rPr>
          <w:rFonts w:ascii="Tw Cen MT" w:hAnsi="Tw Cen MT"/>
          <w:sz w:val="24"/>
          <w:szCs w:val="24"/>
        </w:rPr>
        <w:t>attestation</w:t>
      </w:r>
      <w:r w:rsidRPr="005C51CC">
        <w:rPr>
          <w:rFonts w:ascii="Tw Cen MT" w:hAnsi="Tw Cen MT"/>
          <w:spacing w:val="-10"/>
          <w:sz w:val="24"/>
          <w:szCs w:val="24"/>
        </w:rPr>
        <w:t xml:space="preserve"> </w:t>
      </w:r>
      <w:r w:rsidRPr="005C51CC">
        <w:rPr>
          <w:rFonts w:ascii="Tw Cen MT" w:hAnsi="Tw Cen MT"/>
          <w:sz w:val="24"/>
          <w:szCs w:val="24"/>
        </w:rPr>
        <w:t>ou</w:t>
      </w:r>
      <w:r w:rsidRPr="005C51CC">
        <w:rPr>
          <w:rFonts w:ascii="Tw Cen MT" w:hAnsi="Tw Cen MT"/>
          <w:spacing w:val="-12"/>
          <w:sz w:val="24"/>
          <w:szCs w:val="24"/>
        </w:rPr>
        <w:t xml:space="preserve"> </w:t>
      </w:r>
      <w:r w:rsidRPr="005C51CC">
        <w:rPr>
          <w:rFonts w:ascii="Tw Cen MT" w:hAnsi="Tw Cen MT"/>
          <w:sz w:val="24"/>
          <w:szCs w:val="24"/>
        </w:rPr>
        <w:t>sa</w:t>
      </w:r>
      <w:r w:rsidRPr="005C51CC">
        <w:rPr>
          <w:rFonts w:ascii="Tw Cen MT" w:hAnsi="Tw Cen MT"/>
          <w:spacing w:val="-8"/>
          <w:sz w:val="24"/>
          <w:szCs w:val="24"/>
        </w:rPr>
        <w:t xml:space="preserve"> </w:t>
      </w:r>
      <w:r w:rsidRPr="005C51CC">
        <w:rPr>
          <w:rFonts w:ascii="Tw Cen MT" w:hAnsi="Tw Cen MT"/>
          <w:sz w:val="24"/>
          <w:szCs w:val="24"/>
        </w:rPr>
        <w:t>copie</w:t>
      </w:r>
      <w:r w:rsidRPr="005C51CC">
        <w:rPr>
          <w:rFonts w:ascii="Tw Cen MT" w:hAnsi="Tw Cen MT"/>
          <w:spacing w:val="-9"/>
          <w:sz w:val="24"/>
          <w:szCs w:val="24"/>
        </w:rPr>
        <w:t xml:space="preserve"> </w:t>
      </w:r>
      <w:r w:rsidRPr="005C51CC">
        <w:rPr>
          <w:rFonts w:ascii="Tw Cen MT" w:hAnsi="Tw Cen MT"/>
          <w:sz w:val="24"/>
          <w:szCs w:val="24"/>
        </w:rPr>
        <w:t>certifiée</w:t>
      </w:r>
      <w:r w:rsidRPr="005C51CC">
        <w:rPr>
          <w:rFonts w:ascii="Tw Cen MT" w:hAnsi="Tw Cen MT"/>
          <w:spacing w:val="-11"/>
          <w:sz w:val="24"/>
          <w:szCs w:val="24"/>
        </w:rPr>
        <w:t xml:space="preserve"> </w:t>
      </w:r>
      <w:r w:rsidRPr="005C51CC">
        <w:rPr>
          <w:rFonts w:ascii="Tw Cen MT" w:hAnsi="Tw Cen MT"/>
          <w:sz w:val="24"/>
          <w:szCs w:val="24"/>
        </w:rPr>
        <w:t>conforme</w:t>
      </w:r>
      <w:r w:rsidRPr="005C51CC">
        <w:rPr>
          <w:rFonts w:ascii="Tw Cen MT" w:hAnsi="Tw Cen MT"/>
          <w:spacing w:val="-8"/>
          <w:sz w:val="24"/>
          <w:szCs w:val="24"/>
        </w:rPr>
        <w:t xml:space="preserve"> </w:t>
      </w:r>
      <w:r w:rsidRPr="005C51CC">
        <w:rPr>
          <w:rFonts w:ascii="Tw Cen MT" w:hAnsi="Tw Cen MT"/>
          <w:sz w:val="24"/>
          <w:szCs w:val="24"/>
        </w:rPr>
        <w:t>à</w:t>
      </w:r>
      <w:r w:rsidRPr="005C51CC">
        <w:rPr>
          <w:rFonts w:ascii="Tw Cen MT" w:hAnsi="Tw Cen MT"/>
          <w:spacing w:val="-9"/>
          <w:sz w:val="24"/>
          <w:szCs w:val="24"/>
        </w:rPr>
        <w:t xml:space="preserve"> </w:t>
      </w:r>
      <w:r w:rsidRPr="005C51CC">
        <w:rPr>
          <w:rFonts w:ascii="Tw Cen MT" w:hAnsi="Tw Cen MT"/>
          <w:sz w:val="24"/>
          <w:szCs w:val="24"/>
        </w:rPr>
        <w:t>l’originale</w:t>
      </w:r>
      <w:r w:rsidRPr="005C51CC">
        <w:rPr>
          <w:rFonts w:ascii="Tw Cen MT" w:hAnsi="Tw Cen MT"/>
          <w:spacing w:val="-9"/>
          <w:sz w:val="24"/>
          <w:szCs w:val="24"/>
        </w:rPr>
        <w:t xml:space="preserve"> </w:t>
      </w:r>
      <w:r w:rsidRPr="005C51CC">
        <w:rPr>
          <w:rFonts w:ascii="Tw Cen MT" w:hAnsi="Tw Cen MT"/>
          <w:sz w:val="24"/>
          <w:szCs w:val="24"/>
        </w:rPr>
        <w:t>délivrée</w:t>
      </w:r>
      <w:r w:rsidRPr="005C51CC">
        <w:rPr>
          <w:rFonts w:ascii="Tw Cen MT" w:hAnsi="Tw Cen MT"/>
          <w:spacing w:val="-9"/>
          <w:sz w:val="24"/>
          <w:szCs w:val="24"/>
        </w:rPr>
        <w:t xml:space="preserve"> </w:t>
      </w:r>
      <w:r w:rsidRPr="005C51CC">
        <w:rPr>
          <w:rFonts w:ascii="Tw Cen MT" w:hAnsi="Tw Cen MT"/>
          <w:sz w:val="24"/>
          <w:szCs w:val="24"/>
        </w:rPr>
        <w:t>depuis</w:t>
      </w:r>
      <w:r w:rsidRPr="005C51CC">
        <w:rPr>
          <w:rFonts w:ascii="Tw Cen MT" w:hAnsi="Tw Cen MT"/>
          <w:spacing w:val="-8"/>
          <w:sz w:val="24"/>
          <w:szCs w:val="24"/>
        </w:rPr>
        <w:t xml:space="preserve"> </w:t>
      </w:r>
      <w:r w:rsidRPr="005C51CC">
        <w:rPr>
          <w:rFonts w:ascii="Tw Cen MT" w:hAnsi="Tw Cen MT"/>
          <w:sz w:val="24"/>
          <w:szCs w:val="24"/>
        </w:rPr>
        <w:t>moins</w:t>
      </w:r>
      <w:r w:rsidRPr="005C51CC">
        <w:rPr>
          <w:rFonts w:ascii="Tw Cen MT" w:hAnsi="Tw Cen MT"/>
          <w:spacing w:val="-9"/>
          <w:sz w:val="24"/>
          <w:szCs w:val="24"/>
        </w:rPr>
        <w:t xml:space="preserve"> </w:t>
      </w:r>
      <w:r w:rsidRPr="005C51CC">
        <w:rPr>
          <w:rFonts w:ascii="Tw Cen MT" w:hAnsi="Tw Cen MT"/>
          <w:sz w:val="24"/>
          <w:szCs w:val="24"/>
        </w:rPr>
        <w:t>d'un</w:t>
      </w:r>
      <w:r w:rsidRPr="005C51CC">
        <w:rPr>
          <w:rFonts w:ascii="Tw Cen MT" w:hAnsi="Tw Cen MT"/>
          <w:spacing w:val="-10"/>
          <w:sz w:val="24"/>
          <w:szCs w:val="24"/>
        </w:rPr>
        <w:t xml:space="preserve"> </w:t>
      </w:r>
      <w:r w:rsidRPr="005C51CC">
        <w:rPr>
          <w:rFonts w:ascii="Tw Cen MT" w:hAnsi="Tw Cen MT"/>
          <w:sz w:val="24"/>
          <w:szCs w:val="24"/>
        </w:rPr>
        <w:t>an</w:t>
      </w:r>
      <w:r w:rsidRPr="005C51CC">
        <w:rPr>
          <w:rFonts w:ascii="Tw Cen MT" w:hAnsi="Tw Cen MT"/>
          <w:spacing w:val="38"/>
          <w:sz w:val="24"/>
          <w:szCs w:val="24"/>
        </w:rPr>
        <w:t xml:space="preserve"> </w:t>
      </w:r>
      <w:r w:rsidRPr="005C51CC">
        <w:rPr>
          <w:rFonts w:ascii="Tw Cen MT" w:hAnsi="Tw Cen MT"/>
          <w:sz w:val="24"/>
          <w:szCs w:val="24"/>
        </w:rPr>
        <w:t>par</w:t>
      </w:r>
      <w:r w:rsidRPr="005C51CC">
        <w:rPr>
          <w:rFonts w:ascii="Tw Cen MT" w:hAnsi="Tw Cen MT"/>
          <w:spacing w:val="-11"/>
          <w:sz w:val="24"/>
          <w:szCs w:val="24"/>
        </w:rPr>
        <w:t xml:space="preserve"> </w:t>
      </w:r>
      <w:r w:rsidRPr="005C51CC">
        <w:rPr>
          <w:rFonts w:ascii="Tw Cen MT" w:hAnsi="Tw Cen MT"/>
          <w:sz w:val="24"/>
          <w:szCs w:val="24"/>
        </w:rPr>
        <w:t>la</w:t>
      </w:r>
      <w:r w:rsidRPr="005C51CC">
        <w:rPr>
          <w:rFonts w:ascii="Tw Cen MT" w:hAnsi="Tw Cen MT"/>
          <w:spacing w:val="-9"/>
          <w:sz w:val="24"/>
          <w:szCs w:val="24"/>
        </w:rPr>
        <w:t xml:space="preserve"> </w:t>
      </w:r>
      <w:r w:rsidRPr="005C51CC">
        <w:rPr>
          <w:rFonts w:ascii="Tw Cen MT" w:hAnsi="Tw Cen MT"/>
          <w:sz w:val="24"/>
          <w:szCs w:val="24"/>
        </w:rPr>
        <w:t xml:space="preserve">Caisse </w:t>
      </w:r>
      <w:r w:rsidRPr="005C51CC">
        <w:rPr>
          <w:rFonts w:ascii="Tw Cen MT" w:hAnsi="Tw Cen MT"/>
          <w:spacing w:val="-52"/>
          <w:sz w:val="24"/>
          <w:szCs w:val="24"/>
        </w:rPr>
        <w:t xml:space="preserve">    </w:t>
      </w:r>
      <w:r w:rsidRPr="005C51CC">
        <w:rPr>
          <w:rFonts w:ascii="Tw Cen MT" w:hAnsi="Tw Cen MT"/>
          <w:sz w:val="24"/>
          <w:szCs w:val="24"/>
        </w:rPr>
        <w:t>nationale</w:t>
      </w:r>
      <w:r w:rsidRPr="005C51CC">
        <w:rPr>
          <w:rFonts w:ascii="Tw Cen MT" w:hAnsi="Tw Cen MT"/>
          <w:spacing w:val="-12"/>
          <w:sz w:val="24"/>
          <w:szCs w:val="24"/>
        </w:rPr>
        <w:t xml:space="preserve"> </w:t>
      </w:r>
      <w:r w:rsidRPr="005C51CC">
        <w:rPr>
          <w:rFonts w:ascii="Tw Cen MT" w:hAnsi="Tw Cen MT"/>
          <w:sz w:val="24"/>
          <w:szCs w:val="24"/>
        </w:rPr>
        <w:t>de</w:t>
      </w:r>
      <w:r w:rsidRPr="005C51CC">
        <w:rPr>
          <w:rFonts w:ascii="Tw Cen MT" w:hAnsi="Tw Cen MT"/>
          <w:spacing w:val="-11"/>
          <w:sz w:val="24"/>
          <w:szCs w:val="24"/>
        </w:rPr>
        <w:t xml:space="preserve"> </w:t>
      </w:r>
      <w:r w:rsidRPr="005C51CC">
        <w:rPr>
          <w:rFonts w:ascii="Tw Cen MT" w:hAnsi="Tw Cen MT"/>
          <w:sz w:val="24"/>
          <w:szCs w:val="24"/>
        </w:rPr>
        <w:t>sécurité</w:t>
      </w:r>
      <w:r w:rsidRPr="005C51CC">
        <w:rPr>
          <w:rFonts w:ascii="Tw Cen MT" w:hAnsi="Tw Cen MT"/>
          <w:spacing w:val="-11"/>
          <w:sz w:val="24"/>
          <w:szCs w:val="24"/>
        </w:rPr>
        <w:t xml:space="preserve"> </w:t>
      </w:r>
      <w:r w:rsidRPr="005C51CC">
        <w:rPr>
          <w:rFonts w:ascii="Tw Cen MT" w:hAnsi="Tw Cen MT"/>
          <w:sz w:val="24"/>
          <w:szCs w:val="24"/>
        </w:rPr>
        <w:t>sociale</w:t>
      </w:r>
      <w:r w:rsidRPr="005C51CC">
        <w:rPr>
          <w:rFonts w:ascii="Tw Cen MT" w:hAnsi="Tw Cen MT"/>
          <w:spacing w:val="-13"/>
          <w:sz w:val="24"/>
          <w:szCs w:val="24"/>
        </w:rPr>
        <w:t xml:space="preserve"> </w:t>
      </w:r>
      <w:r w:rsidRPr="005C51CC">
        <w:rPr>
          <w:rFonts w:ascii="Tw Cen MT" w:hAnsi="Tw Cen MT"/>
          <w:sz w:val="24"/>
          <w:szCs w:val="24"/>
        </w:rPr>
        <w:t>certifiant</w:t>
      </w:r>
      <w:r w:rsidRPr="005C51CC">
        <w:rPr>
          <w:rFonts w:ascii="Tw Cen MT" w:hAnsi="Tw Cen MT"/>
          <w:spacing w:val="-10"/>
          <w:sz w:val="24"/>
          <w:szCs w:val="24"/>
        </w:rPr>
        <w:t xml:space="preserve"> </w:t>
      </w:r>
      <w:r w:rsidRPr="005C51CC">
        <w:rPr>
          <w:rFonts w:ascii="Tw Cen MT" w:hAnsi="Tw Cen MT"/>
          <w:sz w:val="24"/>
          <w:szCs w:val="24"/>
        </w:rPr>
        <w:t>que</w:t>
      </w:r>
      <w:r w:rsidRPr="005C51CC">
        <w:rPr>
          <w:rFonts w:ascii="Tw Cen MT" w:hAnsi="Tw Cen MT"/>
          <w:spacing w:val="-13"/>
          <w:sz w:val="24"/>
          <w:szCs w:val="24"/>
        </w:rPr>
        <w:t xml:space="preserve"> </w:t>
      </w:r>
      <w:r w:rsidRPr="005C51CC">
        <w:rPr>
          <w:rFonts w:ascii="Tw Cen MT" w:hAnsi="Tw Cen MT"/>
          <w:sz w:val="24"/>
          <w:szCs w:val="24"/>
        </w:rPr>
        <w:t>le</w:t>
      </w:r>
      <w:r w:rsidRPr="005C51CC">
        <w:rPr>
          <w:rFonts w:ascii="Tw Cen MT" w:hAnsi="Tw Cen MT"/>
          <w:spacing w:val="-11"/>
          <w:sz w:val="24"/>
          <w:szCs w:val="24"/>
        </w:rPr>
        <w:t xml:space="preserve"> </w:t>
      </w:r>
      <w:r w:rsidRPr="005C51CC">
        <w:rPr>
          <w:rFonts w:ascii="Tw Cen MT" w:hAnsi="Tw Cen MT"/>
          <w:sz w:val="24"/>
          <w:szCs w:val="24"/>
        </w:rPr>
        <w:t>concurrent</w:t>
      </w:r>
      <w:r w:rsidRPr="005C51CC">
        <w:rPr>
          <w:rFonts w:ascii="Tw Cen MT" w:hAnsi="Tw Cen MT"/>
          <w:spacing w:val="-12"/>
          <w:sz w:val="24"/>
          <w:szCs w:val="24"/>
        </w:rPr>
        <w:t xml:space="preserve"> </w:t>
      </w:r>
      <w:r w:rsidRPr="005C51CC">
        <w:rPr>
          <w:rFonts w:ascii="Tw Cen MT" w:hAnsi="Tw Cen MT"/>
          <w:sz w:val="24"/>
          <w:szCs w:val="24"/>
        </w:rPr>
        <w:t>est</w:t>
      </w:r>
      <w:r w:rsidRPr="005C51CC">
        <w:rPr>
          <w:rFonts w:ascii="Tw Cen MT" w:hAnsi="Tw Cen MT"/>
          <w:spacing w:val="-10"/>
          <w:sz w:val="24"/>
          <w:szCs w:val="24"/>
        </w:rPr>
        <w:t xml:space="preserve"> </w:t>
      </w:r>
      <w:r w:rsidRPr="005C51CC">
        <w:rPr>
          <w:rFonts w:ascii="Tw Cen MT" w:hAnsi="Tw Cen MT"/>
          <w:sz w:val="24"/>
          <w:szCs w:val="24"/>
        </w:rPr>
        <w:t>en</w:t>
      </w:r>
      <w:r w:rsidRPr="005C51CC">
        <w:rPr>
          <w:rFonts w:ascii="Tw Cen MT" w:hAnsi="Tw Cen MT"/>
          <w:spacing w:val="-13"/>
          <w:sz w:val="24"/>
          <w:szCs w:val="24"/>
        </w:rPr>
        <w:t xml:space="preserve"> </w:t>
      </w:r>
      <w:r w:rsidRPr="005C51CC">
        <w:rPr>
          <w:rFonts w:ascii="Tw Cen MT" w:hAnsi="Tw Cen MT"/>
          <w:sz w:val="24"/>
          <w:szCs w:val="24"/>
        </w:rPr>
        <w:t>situation</w:t>
      </w:r>
      <w:r w:rsidRPr="005C51CC">
        <w:rPr>
          <w:rFonts w:ascii="Tw Cen MT" w:hAnsi="Tw Cen MT"/>
          <w:spacing w:val="-13"/>
          <w:sz w:val="24"/>
          <w:szCs w:val="24"/>
        </w:rPr>
        <w:t xml:space="preserve"> </w:t>
      </w:r>
      <w:r w:rsidRPr="005C51CC">
        <w:rPr>
          <w:rFonts w:ascii="Tw Cen MT" w:hAnsi="Tw Cen MT"/>
          <w:sz w:val="24"/>
          <w:szCs w:val="24"/>
        </w:rPr>
        <w:t>régulière</w:t>
      </w:r>
      <w:r w:rsidRPr="005C51CC">
        <w:rPr>
          <w:rFonts w:ascii="Tw Cen MT" w:hAnsi="Tw Cen MT"/>
          <w:spacing w:val="-13"/>
          <w:sz w:val="24"/>
          <w:szCs w:val="24"/>
        </w:rPr>
        <w:t xml:space="preserve"> </w:t>
      </w:r>
      <w:r w:rsidRPr="005C51CC">
        <w:rPr>
          <w:rFonts w:ascii="Tw Cen MT" w:hAnsi="Tw Cen MT"/>
          <w:sz w:val="24"/>
          <w:szCs w:val="24"/>
        </w:rPr>
        <w:t>envers</w:t>
      </w:r>
      <w:r w:rsidRPr="005C51CC">
        <w:rPr>
          <w:rFonts w:ascii="Tw Cen MT" w:hAnsi="Tw Cen MT"/>
          <w:spacing w:val="-10"/>
          <w:sz w:val="24"/>
          <w:szCs w:val="24"/>
        </w:rPr>
        <w:t xml:space="preserve"> </w:t>
      </w:r>
      <w:r w:rsidRPr="005C51CC">
        <w:rPr>
          <w:rFonts w:ascii="Tw Cen MT" w:hAnsi="Tw Cen MT"/>
          <w:sz w:val="24"/>
          <w:szCs w:val="24"/>
        </w:rPr>
        <w:t>cet</w:t>
      </w:r>
      <w:r w:rsidRPr="005C51CC">
        <w:rPr>
          <w:rFonts w:ascii="Tw Cen MT" w:hAnsi="Tw Cen MT"/>
          <w:spacing w:val="-10"/>
          <w:sz w:val="24"/>
          <w:szCs w:val="24"/>
        </w:rPr>
        <w:t xml:space="preserve"> </w:t>
      </w:r>
      <w:r w:rsidRPr="005C51CC">
        <w:rPr>
          <w:rFonts w:ascii="Tw Cen MT" w:hAnsi="Tw Cen MT"/>
          <w:sz w:val="24"/>
          <w:szCs w:val="24"/>
        </w:rPr>
        <w:t>organisme</w:t>
      </w:r>
      <w:r w:rsidRPr="005C51CC">
        <w:rPr>
          <w:rFonts w:ascii="Tw Cen MT" w:hAnsi="Tw Cen MT"/>
          <w:spacing w:val="-52"/>
          <w:sz w:val="24"/>
          <w:szCs w:val="24"/>
        </w:rPr>
        <w:t xml:space="preserve"> </w:t>
      </w:r>
      <w:r w:rsidRPr="005C51CC">
        <w:rPr>
          <w:rFonts w:ascii="Tw Cen MT" w:hAnsi="Tw Cen MT"/>
          <w:sz w:val="24"/>
          <w:szCs w:val="24"/>
        </w:rPr>
        <w:t>conformément</w:t>
      </w:r>
      <w:r w:rsidRPr="005C51CC">
        <w:rPr>
          <w:rFonts w:ascii="Tw Cen MT" w:hAnsi="Tw Cen MT"/>
          <w:spacing w:val="-7"/>
          <w:sz w:val="24"/>
          <w:szCs w:val="24"/>
        </w:rPr>
        <w:t xml:space="preserve"> </w:t>
      </w:r>
      <w:r w:rsidRPr="005C51CC">
        <w:rPr>
          <w:rFonts w:ascii="Tw Cen MT" w:hAnsi="Tw Cen MT"/>
          <w:sz w:val="24"/>
          <w:szCs w:val="24"/>
        </w:rPr>
        <w:t>aux</w:t>
      </w:r>
      <w:r w:rsidRPr="005C51CC">
        <w:rPr>
          <w:rFonts w:ascii="Tw Cen MT" w:hAnsi="Tw Cen MT"/>
          <w:spacing w:val="-8"/>
          <w:sz w:val="24"/>
          <w:szCs w:val="24"/>
        </w:rPr>
        <w:t xml:space="preserve"> </w:t>
      </w:r>
      <w:r w:rsidRPr="005C51CC">
        <w:rPr>
          <w:rFonts w:ascii="Tw Cen MT" w:hAnsi="Tw Cen MT"/>
          <w:sz w:val="24"/>
          <w:szCs w:val="24"/>
        </w:rPr>
        <w:t>dispositions</w:t>
      </w:r>
      <w:r w:rsidRPr="005C51CC">
        <w:rPr>
          <w:rFonts w:ascii="Tw Cen MT" w:hAnsi="Tw Cen MT"/>
          <w:spacing w:val="-8"/>
          <w:sz w:val="24"/>
          <w:szCs w:val="24"/>
        </w:rPr>
        <w:t xml:space="preserve"> </w:t>
      </w:r>
      <w:r w:rsidRPr="005C51CC">
        <w:rPr>
          <w:rFonts w:ascii="Tw Cen MT" w:hAnsi="Tw Cen MT"/>
          <w:sz w:val="24"/>
          <w:szCs w:val="24"/>
        </w:rPr>
        <w:t>prévues</w:t>
      </w:r>
      <w:r w:rsidRPr="005C51CC">
        <w:rPr>
          <w:rFonts w:ascii="Tw Cen MT" w:hAnsi="Tw Cen MT"/>
          <w:spacing w:val="-7"/>
          <w:sz w:val="24"/>
          <w:szCs w:val="24"/>
        </w:rPr>
        <w:t xml:space="preserve"> </w:t>
      </w:r>
      <w:r w:rsidRPr="005C51CC">
        <w:rPr>
          <w:rFonts w:ascii="Tw Cen MT" w:hAnsi="Tw Cen MT"/>
          <w:sz w:val="24"/>
          <w:szCs w:val="24"/>
        </w:rPr>
        <w:t>à</w:t>
      </w:r>
      <w:r w:rsidRPr="005C51CC">
        <w:rPr>
          <w:rFonts w:ascii="Tw Cen MT" w:hAnsi="Tw Cen MT"/>
          <w:spacing w:val="-11"/>
          <w:sz w:val="24"/>
          <w:szCs w:val="24"/>
        </w:rPr>
        <w:t xml:space="preserve"> </w:t>
      </w:r>
      <w:r w:rsidRPr="005C51CC">
        <w:rPr>
          <w:rFonts w:ascii="Tw Cen MT" w:hAnsi="Tw Cen MT"/>
          <w:sz w:val="24"/>
          <w:szCs w:val="24"/>
        </w:rPr>
        <w:t>cet</w:t>
      </w:r>
      <w:r w:rsidRPr="005C51CC">
        <w:rPr>
          <w:rFonts w:ascii="Tw Cen MT" w:hAnsi="Tw Cen MT"/>
          <w:spacing w:val="-8"/>
          <w:sz w:val="24"/>
          <w:szCs w:val="24"/>
        </w:rPr>
        <w:t xml:space="preserve"> </w:t>
      </w:r>
      <w:r w:rsidRPr="005C51CC">
        <w:rPr>
          <w:rFonts w:ascii="Tw Cen MT" w:hAnsi="Tw Cen MT"/>
          <w:sz w:val="24"/>
          <w:szCs w:val="24"/>
        </w:rPr>
        <w:t>effet</w:t>
      </w:r>
      <w:r w:rsidRPr="005C51CC">
        <w:rPr>
          <w:rFonts w:ascii="Tw Cen MT" w:hAnsi="Tw Cen MT"/>
          <w:spacing w:val="-7"/>
          <w:sz w:val="24"/>
          <w:szCs w:val="24"/>
        </w:rPr>
        <w:t xml:space="preserve"> </w:t>
      </w:r>
      <w:r w:rsidRPr="005C51CC">
        <w:rPr>
          <w:rFonts w:ascii="Tw Cen MT" w:hAnsi="Tw Cen MT"/>
          <w:sz w:val="24"/>
          <w:szCs w:val="24"/>
        </w:rPr>
        <w:t>à</w:t>
      </w:r>
      <w:r w:rsidRPr="005C51CC">
        <w:rPr>
          <w:rFonts w:ascii="Tw Cen MT" w:hAnsi="Tw Cen MT"/>
          <w:spacing w:val="-11"/>
          <w:sz w:val="24"/>
          <w:szCs w:val="24"/>
        </w:rPr>
        <w:t xml:space="preserve"> </w:t>
      </w:r>
      <w:r w:rsidRPr="005C51CC">
        <w:rPr>
          <w:rFonts w:ascii="Tw Cen MT" w:hAnsi="Tw Cen MT"/>
          <w:sz w:val="24"/>
          <w:szCs w:val="24"/>
        </w:rPr>
        <w:t>l'article</w:t>
      </w:r>
      <w:r w:rsidRPr="005C51CC">
        <w:rPr>
          <w:rFonts w:ascii="Tw Cen MT" w:hAnsi="Tw Cen MT"/>
          <w:spacing w:val="-8"/>
          <w:sz w:val="24"/>
          <w:szCs w:val="24"/>
        </w:rPr>
        <w:t xml:space="preserve"> </w:t>
      </w:r>
      <w:r w:rsidRPr="005C51CC">
        <w:rPr>
          <w:rFonts w:ascii="Tw Cen MT" w:hAnsi="Tw Cen MT"/>
          <w:sz w:val="24"/>
          <w:szCs w:val="24"/>
        </w:rPr>
        <w:t>24</w:t>
      </w:r>
      <w:r w:rsidRPr="005C51CC">
        <w:rPr>
          <w:rFonts w:ascii="Tw Cen MT" w:hAnsi="Tw Cen MT"/>
          <w:spacing w:val="-9"/>
          <w:sz w:val="24"/>
          <w:szCs w:val="24"/>
        </w:rPr>
        <w:t xml:space="preserve"> </w:t>
      </w:r>
      <w:r w:rsidRPr="005C51CC">
        <w:rPr>
          <w:rFonts w:ascii="Tw Cen MT" w:hAnsi="Tw Cen MT"/>
          <w:sz w:val="24"/>
          <w:szCs w:val="24"/>
        </w:rPr>
        <w:t>ci-dessus</w:t>
      </w:r>
      <w:r w:rsidRPr="005C51CC">
        <w:rPr>
          <w:rFonts w:ascii="Tw Cen MT" w:hAnsi="Tw Cen MT"/>
          <w:spacing w:val="-7"/>
          <w:sz w:val="24"/>
          <w:szCs w:val="24"/>
        </w:rPr>
        <w:t xml:space="preserve"> </w:t>
      </w:r>
      <w:r w:rsidRPr="005C51CC">
        <w:rPr>
          <w:rFonts w:ascii="Tw Cen MT" w:hAnsi="Tw Cen MT"/>
          <w:sz w:val="24"/>
          <w:szCs w:val="24"/>
        </w:rPr>
        <w:t>ou</w:t>
      </w:r>
      <w:r w:rsidRPr="005C51CC">
        <w:rPr>
          <w:rFonts w:ascii="Tw Cen MT" w:hAnsi="Tw Cen MT"/>
          <w:spacing w:val="-9"/>
          <w:sz w:val="24"/>
          <w:szCs w:val="24"/>
        </w:rPr>
        <w:t xml:space="preserve"> </w:t>
      </w:r>
      <w:r w:rsidRPr="005C51CC">
        <w:rPr>
          <w:rFonts w:ascii="Tw Cen MT" w:hAnsi="Tw Cen MT"/>
          <w:sz w:val="24"/>
          <w:szCs w:val="24"/>
        </w:rPr>
        <w:t>de</w:t>
      </w:r>
      <w:r w:rsidRPr="005C51CC">
        <w:rPr>
          <w:rFonts w:ascii="Tw Cen MT" w:hAnsi="Tw Cen MT"/>
          <w:spacing w:val="-11"/>
          <w:sz w:val="24"/>
          <w:szCs w:val="24"/>
        </w:rPr>
        <w:t xml:space="preserve"> </w:t>
      </w:r>
      <w:r w:rsidRPr="005C51CC">
        <w:rPr>
          <w:rFonts w:ascii="Tw Cen MT" w:hAnsi="Tw Cen MT"/>
          <w:sz w:val="24"/>
          <w:szCs w:val="24"/>
        </w:rPr>
        <w:t>la</w:t>
      </w:r>
      <w:r w:rsidRPr="005C51CC">
        <w:rPr>
          <w:rFonts w:ascii="Tw Cen MT" w:hAnsi="Tw Cen MT"/>
          <w:spacing w:val="-7"/>
          <w:sz w:val="24"/>
          <w:szCs w:val="24"/>
        </w:rPr>
        <w:t xml:space="preserve"> </w:t>
      </w:r>
      <w:r w:rsidRPr="005C51CC">
        <w:rPr>
          <w:rFonts w:ascii="Tw Cen MT" w:hAnsi="Tw Cen MT"/>
          <w:sz w:val="24"/>
          <w:szCs w:val="24"/>
        </w:rPr>
        <w:t>décision</w:t>
      </w:r>
      <w:r w:rsidRPr="005C51CC">
        <w:rPr>
          <w:rFonts w:ascii="Tw Cen MT" w:hAnsi="Tw Cen MT"/>
          <w:spacing w:val="-9"/>
          <w:sz w:val="24"/>
          <w:szCs w:val="24"/>
        </w:rPr>
        <w:t xml:space="preserve"> </w:t>
      </w:r>
      <w:r w:rsidRPr="005C51CC">
        <w:rPr>
          <w:rFonts w:ascii="Tw Cen MT" w:hAnsi="Tw Cen MT"/>
          <w:sz w:val="24"/>
          <w:szCs w:val="24"/>
        </w:rPr>
        <w:t>du</w:t>
      </w:r>
      <w:r w:rsidRPr="005C51CC">
        <w:rPr>
          <w:rFonts w:ascii="Tw Cen MT" w:hAnsi="Tw Cen MT"/>
          <w:spacing w:val="-9"/>
          <w:sz w:val="24"/>
          <w:szCs w:val="24"/>
        </w:rPr>
        <w:t xml:space="preserve"> </w:t>
      </w:r>
      <w:r w:rsidRPr="005C51CC">
        <w:rPr>
          <w:rFonts w:ascii="Tw Cen MT" w:hAnsi="Tw Cen MT"/>
          <w:sz w:val="24"/>
          <w:szCs w:val="24"/>
        </w:rPr>
        <w:t>ministre</w:t>
      </w:r>
      <w:r w:rsidRPr="005C51CC">
        <w:rPr>
          <w:rFonts w:ascii="Tw Cen MT" w:hAnsi="Tw Cen MT"/>
          <w:spacing w:val="-52"/>
          <w:sz w:val="24"/>
          <w:szCs w:val="24"/>
        </w:rPr>
        <w:t xml:space="preserve"> </w:t>
      </w:r>
      <w:r w:rsidRPr="005C51CC">
        <w:rPr>
          <w:rFonts w:ascii="Tw Cen MT" w:hAnsi="Tw Cen MT"/>
          <w:sz w:val="24"/>
          <w:szCs w:val="24"/>
        </w:rPr>
        <w:t>chargé de l’emploi ou sa copie certifiée conforme à l’originale, prévue par le dahir portant loi n° 1-</w:t>
      </w:r>
      <w:r w:rsidRPr="005C51CC">
        <w:rPr>
          <w:rFonts w:ascii="Tw Cen MT" w:hAnsi="Tw Cen MT"/>
          <w:spacing w:val="1"/>
          <w:sz w:val="24"/>
          <w:szCs w:val="24"/>
        </w:rPr>
        <w:t xml:space="preserve"> </w:t>
      </w:r>
      <w:r w:rsidRPr="005C51CC">
        <w:rPr>
          <w:rFonts w:ascii="Tw Cen MT" w:hAnsi="Tw Cen MT"/>
          <w:sz w:val="24"/>
          <w:szCs w:val="24"/>
        </w:rPr>
        <w:t>72-184 du 15 Joumada II 1392 (27 juillet 1972) relatif au régime de sécurité sociale assortie de</w:t>
      </w:r>
      <w:r w:rsidRPr="005C51CC">
        <w:rPr>
          <w:rFonts w:ascii="Tw Cen MT" w:hAnsi="Tw Cen MT"/>
          <w:spacing w:val="1"/>
          <w:sz w:val="24"/>
          <w:szCs w:val="24"/>
        </w:rPr>
        <w:t xml:space="preserve"> </w:t>
      </w:r>
      <w:r w:rsidRPr="005C51CC">
        <w:rPr>
          <w:rFonts w:ascii="Tw Cen MT" w:hAnsi="Tw Cen MT"/>
          <w:sz w:val="24"/>
          <w:szCs w:val="24"/>
        </w:rPr>
        <w:t>l’attestation</w:t>
      </w:r>
      <w:r w:rsidRPr="005C51CC">
        <w:rPr>
          <w:rFonts w:ascii="Tw Cen MT" w:hAnsi="Tw Cen MT"/>
          <w:spacing w:val="-8"/>
          <w:sz w:val="24"/>
          <w:szCs w:val="24"/>
        </w:rPr>
        <w:t xml:space="preserve"> </w:t>
      </w:r>
      <w:r w:rsidRPr="005C51CC">
        <w:rPr>
          <w:rFonts w:ascii="Tw Cen MT" w:hAnsi="Tw Cen MT"/>
          <w:sz w:val="24"/>
          <w:szCs w:val="24"/>
        </w:rPr>
        <w:t>de</w:t>
      </w:r>
      <w:r w:rsidRPr="005C51CC">
        <w:rPr>
          <w:rFonts w:ascii="Tw Cen MT" w:hAnsi="Tw Cen MT"/>
          <w:spacing w:val="-8"/>
          <w:sz w:val="24"/>
          <w:szCs w:val="24"/>
        </w:rPr>
        <w:t xml:space="preserve"> </w:t>
      </w:r>
      <w:r w:rsidRPr="005C51CC">
        <w:rPr>
          <w:rFonts w:ascii="Tw Cen MT" w:hAnsi="Tw Cen MT"/>
          <w:sz w:val="24"/>
          <w:szCs w:val="24"/>
        </w:rPr>
        <w:t>l’organisme</w:t>
      </w:r>
      <w:r w:rsidRPr="005C51CC">
        <w:rPr>
          <w:rFonts w:ascii="Tw Cen MT" w:hAnsi="Tw Cen MT"/>
          <w:spacing w:val="-7"/>
          <w:sz w:val="24"/>
          <w:szCs w:val="24"/>
        </w:rPr>
        <w:t xml:space="preserve"> </w:t>
      </w:r>
      <w:r w:rsidRPr="005C51CC">
        <w:rPr>
          <w:rFonts w:ascii="Tw Cen MT" w:hAnsi="Tw Cen MT"/>
          <w:sz w:val="24"/>
          <w:szCs w:val="24"/>
        </w:rPr>
        <w:t>de</w:t>
      </w:r>
      <w:r w:rsidRPr="005C51CC">
        <w:rPr>
          <w:rFonts w:ascii="Tw Cen MT" w:hAnsi="Tw Cen MT"/>
          <w:spacing w:val="-8"/>
          <w:sz w:val="24"/>
          <w:szCs w:val="24"/>
        </w:rPr>
        <w:t xml:space="preserve"> </w:t>
      </w:r>
      <w:r w:rsidRPr="005C51CC">
        <w:rPr>
          <w:rFonts w:ascii="Tw Cen MT" w:hAnsi="Tw Cen MT"/>
          <w:sz w:val="24"/>
          <w:szCs w:val="24"/>
        </w:rPr>
        <w:t>prévoyance</w:t>
      </w:r>
      <w:r w:rsidRPr="005C51CC">
        <w:rPr>
          <w:rFonts w:ascii="Tw Cen MT" w:hAnsi="Tw Cen MT"/>
          <w:spacing w:val="-7"/>
          <w:sz w:val="24"/>
          <w:szCs w:val="24"/>
        </w:rPr>
        <w:t xml:space="preserve"> </w:t>
      </w:r>
      <w:r w:rsidRPr="005C51CC">
        <w:rPr>
          <w:rFonts w:ascii="Tw Cen MT" w:hAnsi="Tw Cen MT"/>
          <w:sz w:val="24"/>
          <w:szCs w:val="24"/>
        </w:rPr>
        <w:t>sociale</w:t>
      </w:r>
      <w:r w:rsidRPr="005C51CC">
        <w:rPr>
          <w:rFonts w:ascii="Tw Cen MT" w:hAnsi="Tw Cen MT"/>
          <w:spacing w:val="-10"/>
          <w:sz w:val="24"/>
          <w:szCs w:val="24"/>
        </w:rPr>
        <w:t xml:space="preserve"> </w:t>
      </w:r>
      <w:r w:rsidRPr="005C51CC">
        <w:rPr>
          <w:rFonts w:ascii="Tw Cen MT" w:hAnsi="Tw Cen MT"/>
          <w:sz w:val="24"/>
          <w:szCs w:val="24"/>
        </w:rPr>
        <w:t>auquel</w:t>
      </w:r>
      <w:r w:rsidRPr="005C51CC">
        <w:rPr>
          <w:rFonts w:ascii="Tw Cen MT" w:hAnsi="Tw Cen MT"/>
          <w:spacing w:val="-6"/>
          <w:sz w:val="24"/>
          <w:szCs w:val="24"/>
        </w:rPr>
        <w:t xml:space="preserve"> </w:t>
      </w:r>
      <w:r w:rsidRPr="005C51CC">
        <w:rPr>
          <w:rFonts w:ascii="Tw Cen MT" w:hAnsi="Tw Cen MT"/>
          <w:sz w:val="24"/>
          <w:szCs w:val="24"/>
        </w:rPr>
        <w:t>le</w:t>
      </w:r>
      <w:r w:rsidRPr="005C51CC">
        <w:rPr>
          <w:rFonts w:ascii="Tw Cen MT" w:hAnsi="Tw Cen MT"/>
          <w:spacing w:val="-8"/>
          <w:sz w:val="24"/>
          <w:szCs w:val="24"/>
        </w:rPr>
        <w:t xml:space="preserve"> </w:t>
      </w:r>
      <w:r w:rsidRPr="005C51CC">
        <w:rPr>
          <w:rFonts w:ascii="Tw Cen MT" w:hAnsi="Tw Cen MT"/>
          <w:sz w:val="24"/>
          <w:szCs w:val="24"/>
        </w:rPr>
        <w:t>concurrent</w:t>
      </w:r>
      <w:r w:rsidRPr="005C51CC">
        <w:rPr>
          <w:rFonts w:ascii="Tw Cen MT" w:hAnsi="Tw Cen MT"/>
          <w:spacing w:val="-6"/>
          <w:sz w:val="24"/>
          <w:szCs w:val="24"/>
        </w:rPr>
        <w:t xml:space="preserve"> </w:t>
      </w:r>
      <w:r w:rsidRPr="005C51CC">
        <w:rPr>
          <w:rFonts w:ascii="Tw Cen MT" w:hAnsi="Tw Cen MT"/>
          <w:sz w:val="24"/>
          <w:szCs w:val="24"/>
        </w:rPr>
        <w:t>est</w:t>
      </w:r>
      <w:r w:rsidRPr="005C51CC">
        <w:rPr>
          <w:rFonts w:ascii="Tw Cen MT" w:hAnsi="Tw Cen MT"/>
          <w:spacing w:val="-7"/>
          <w:sz w:val="24"/>
          <w:szCs w:val="24"/>
        </w:rPr>
        <w:t xml:space="preserve"> </w:t>
      </w:r>
      <w:r w:rsidRPr="005C51CC">
        <w:rPr>
          <w:rFonts w:ascii="Tw Cen MT" w:hAnsi="Tw Cen MT"/>
          <w:sz w:val="24"/>
          <w:szCs w:val="24"/>
        </w:rPr>
        <w:t>affilié</w:t>
      </w:r>
      <w:r w:rsidRPr="005C51CC">
        <w:rPr>
          <w:rFonts w:ascii="Tw Cen MT" w:hAnsi="Tw Cen MT"/>
          <w:spacing w:val="-7"/>
          <w:sz w:val="24"/>
          <w:szCs w:val="24"/>
        </w:rPr>
        <w:t xml:space="preserve"> </w:t>
      </w:r>
      <w:r w:rsidRPr="005C51CC">
        <w:rPr>
          <w:rFonts w:ascii="Tw Cen MT" w:hAnsi="Tw Cen MT"/>
          <w:sz w:val="24"/>
          <w:szCs w:val="24"/>
        </w:rPr>
        <w:t>et</w:t>
      </w:r>
      <w:r w:rsidRPr="005C51CC">
        <w:rPr>
          <w:rFonts w:ascii="Tw Cen MT" w:hAnsi="Tw Cen MT"/>
          <w:spacing w:val="-9"/>
          <w:sz w:val="24"/>
          <w:szCs w:val="24"/>
        </w:rPr>
        <w:t xml:space="preserve"> </w:t>
      </w:r>
      <w:r w:rsidRPr="005C51CC">
        <w:rPr>
          <w:rFonts w:ascii="Tw Cen MT" w:hAnsi="Tw Cen MT"/>
          <w:sz w:val="24"/>
          <w:szCs w:val="24"/>
        </w:rPr>
        <w:t>certifiant</w:t>
      </w:r>
      <w:r w:rsidRPr="005C51CC">
        <w:rPr>
          <w:rFonts w:ascii="Tw Cen MT" w:hAnsi="Tw Cen MT"/>
          <w:spacing w:val="-7"/>
          <w:sz w:val="24"/>
          <w:szCs w:val="24"/>
        </w:rPr>
        <w:t xml:space="preserve"> </w:t>
      </w:r>
      <w:r w:rsidRPr="005C51CC">
        <w:rPr>
          <w:rFonts w:ascii="Tw Cen MT" w:hAnsi="Tw Cen MT"/>
          <w:sz w:val="24"/>
          <w:szCs w:val="24"/>
        </w:rPr>
        <w:t>qu’il</w:t>
      </w:r>
      <w:r w:rsidRPr="005C51CC">
        <w:rPr>
          <w:rFonts w:ascii="Tw Cen MT" w:hAnsi="Tw Cen MT"/>
          <w:spacing w:val="-6"/>
          <w:sz w:val="24"/>
          <w:szCs w:val="24"/>
        </w:rPr>
        <w:t xml:space="preserve"> </w:t>
      </w:r>
      <w:r w:rsidRPr="005C51CC">
        <w:rPr>
          <w:rFonts w:ascii="Tw Cen MT" w:hAnsi="Tw Cen MT"/>
          <w:sz w:val="24"/>
          <w:szCs w:val="24"/>
        </w:rPr>
        <w:t>est</w:t>
      </w:r>
      <w:r w:rsidRPr="005C51CC">
        <w:rPr>
          <w:rFonts w:ascii="Tw Cen MT" w:hAnsi="Tw Cen MT"/>
          <w:spacing w:val="-53"/>
          <w:sz w:val="24"/>
          <w:szCs w:val="24"/>
        </w:rPr>
        <w:t xml:space="preserve"> </w:t>
      </w:r>
      <w:r w:rsidRPr="005C51CC">
        <w:rPr>
          <w:rFonts w:ascii="Tw Cen MT" w:hAnsi="Tw Cen MT"/>
          <w:sz w:val="24"/>
          <w:szCs w:val="24"/>
        </w:rPr>
        <w:t>en</w:t>
      </w:r>
      <w:r w:rsidRPr="005C51CC">
        <w:rPr>
          <w:rFonts w:ascii="Tw Cen MT" w:hAnsi="Tw Cen MT"/>
          <w:spacing w:val="-1"/>
          <w:sz w:val="24"/>
          <w:szCs w:val="24"/>
        </w:rPr>
        <w:t xml:space="preserve"> </w:t>
      </w:r>
      <w:r w:rsidRPr="005C51CC">
        <w:rPr>
          <w:rFonts w:ascii="Tw Cen MT" w:hAnsi="Tw Cen MT"/>
          <w:sz w:val="24"/>
          <w:szCs w:val="24"/>
        </w:rPr>
        <w:t>situation régulière vis-à-vis dudit</w:t>
      </w:r>
      <w:r w:rsidRPr="005C51CC">
        <w:rPr>
          <w:rFonts w:ascii="Tw Cen MT" w:hAnsi="Tw Cen MT"/>
          <w:spacing w:val="1"/>
          <w:sz w:val="24"/>
          <w:szCs w:val="24"/>
        </w:rPr>
        <w:t xml:space="preserve"> </w:t>
      </w:r>
      <w:r w:rsidRPr="005C51CC">
        <w:rPr>
          <w:rFonts w:ascii="Tw Cen MT" w:hAnsi="Tw Cen MT"/>
          <w:sz w:val="24"/>
          <w:szCs w:val="24"/>
        </w:rPr>
        <w:t>organisme.</w:t>
      </w:r>
    </w:p>
    <w:p w:rsidR="00F654F4" w:rsidRPr="005C51CC" w:rsidRDefault="00F654F4" w:rsidP="00C668E2">
      <w:pPr>
        <w:pStyle w:val="Corpsdetexte"/>
        <w:spacing w:before="5"/>
        <w:jc w:val="both"/>
        <w:rPr>
          <w:rFonts w:ascii="Tw Cen MT" w:hAnsi="Tw Cen MT"/>
          <w:sz w:val="24"/>
          <w:szCs w:val="24"/>
        </w:rPr>
      </w:pPr>
    </w:p>
    <w:p w:rsidR="00F654F4" w:rsidRPr="005C51CC" w:rsidRDefault="00F654F4" w:rsidP="00C668E2">
      <w:pPr>
        <w:pStyle w:val="Corpsdetexte"/>
        <w:ind w:left="132"/>
        <w:jc w:val="both"/>
        <w:rPr>
          <w:rFonts w:ascii="Tw Cen MT" w:hAnsi="Tw Cen MT"/>
          <w:sz w:val="24"/>
          <w:szCs w:val="24"/>
        </w:rPr>
      </w:pPr>
      <w:r w:rsidRPr="005C51CC">
        <w:rPr>
          <w:rFonts w:ascii="Tw Cen MT" w:hAnsi="Tw Cen MT"/>
          <w:sz w:val="24"/>
          <w:szCs w:val="24"/>
        </w:rPr>
        <w:t>La</w:t>
      </w:r>
      <w:r w:rsidRPr="005C51CC">
        <w:rPr>
          <w:rFonts w:ascii="Tw Cen MT" w:hAnsi="Tw Cen MT"/>
          <w:spacing w:val="-1"/>
          <w:sz w:val="24"/>
          <w:szCs w:val="24"/>
        </w:rPr>
        <w:t xml:space="preserve"> </w:t>
      </w:r>
      <w:r w:rsidRPr="005C51CC">
        <w:rPr>
          <w:rFonts w:ascii="Tw Cen MT" w:hAnsi="Tw Cen MT"/>
          <w:sz w:val="24"/>
          <w:szCs w:val="24"/>
        </w:rPr>
        <w:t>date</w:t>
      </w:r>
      <w:r w:rsidRPr="005C51CC">
        <w:rPr>
          <w:rFonts w:ascii="Tw Cen MT" w:hAnsi="Tw Cen MT"/>
          <w:spacing w:val="-2"/>
          <w:sz w:val="24"/>
          <w:szCs w:val="24"/>
        </w:rPr>
        <w:t xml:space="preserve"> </w:t>
      </w:r>
      <w:r w:rsidRPr="005C51CC">
        <w:rPr>
          <w:rFonts w:ascii="Tw Cen MT" w:hAnsi="Tw Cen MT"/>
          <w:sz w:val="24"/>
          <w:szCs w:val="24"/>
        </w:rPr>
        <w:t>de</w:t>
      </w:r>
      <w:r w:rsidRPr="005C51CC">
        <w:rPr>
          <w:rFonts w:ascii="Tw Cen MT" w:hAnsi="Tw Cen MT"/>
          <w:spacing w:val="-2"/>
          <w:sz w:val="24"/>
          <w:szCs w:val="24"/>
        </w:rPr>
        <w:t xml:space="preserve"> </w:t>
      </w:r>
      <w:r w:rsidRPr="005C51CC">
        <w:rPr>
          <w:rFonts w:ascii="Tw Cen MT" w:hAnsi="Tw Cen MT"/>
          <w:sz w:val="24"/>
          <w:szCs w:val="24"/>
        </w:rPr>
        <w:t>production</w:t>
      </w:r>
      <w:r w:rsidRPr="005C51CC">
        <w:rPr>
          <w:rFonts w:ascii="Tw Cen MT" w:hAnsi="Tw Cen MT"/>
          <w:spacing w:val="-1"/>
          <w:sz w:val="24"/>
          <w:szCs w:val="24"/>
        </w:rPr>
        <w:t xml:space="preserve"> </w:t>
      </w:r>
      <w:r w:rsidRPr="005C51CC">
        <w:rPr>
          <w:rFonts w:ascii="Tw Cen MT" w:hAnsi="Tw Cen MT"/>
          <w:sz w:val="24"/>
          <w:szCs w:val="24"/>
        </w:rPr>
        <w:t>des</w:t>
      </w:r>
      <w:r w:rsidRPr="005C51CC">
        <w:rPr>
          <w:rFonts w:ascii="Tw Cen MT" w:hAnsi="Tw Cen MT"/>
          <w:spacing w:val="-1"/>
          <w:sz w:val="24"/>
          <w:szCs w:val="24"/>
        </w:rPr>
        <w:t xml:space="preserve"> </w:t>
      </w:r>
      <w:r w:rsidRPr="005C51CC">
        <w:rPr>
          <w:rFonts w:ascii="Tw Cen MT" w:hAnsi="Tw Cen MT"/>
          <w:sz w:val="24"/>
          <w:szCs w:val="24"/>
        </w:rPr>
        <w:t>pièces</w:t>
      </w:r>
      <w:r w:rsidRPr="005C51CC">
        <w:rPr>
          <w:rFonts w:ascii="Tw Cen MT" w:hAnsi="Tw Cen MT"/>
          <w:spacing w:val="-1"/>
          <w:sz w:val="24"/>
          <w:szCs w:val="24"/>
        </w:rPr>
        <w:t xml:space="preserve"> </w:t>
      </w:r>
      <w:r w:rsidRPr="005C51CC">
        <w:rPr>
          <w:rFonts w:ascii="Tw Cen MT" w:hAnsi="Tw Cen MT"/>
          <w:sz w:val="24"/>
          <w:szCs w:val="24"/>
        </w:rPr>
        <w:t>prévues</w:t>
      </w:r>
      <w:r w:rsidRPr="005C51CC">
        <w:rPr>
          <w:rFonts w:ascii="Tw Cen MT" w:hAnsi="Tw Cen MT"/>
          <w:spacing w:val="-2"/>
          <w:sz w:val="24"/>
          <w:szCs w:val="24"/>
        </w:rPr>
        <w:t xml:space="preserve"> </w:t>
      </w:r>
      <w:r w:rsidRPr="005C51CC">
        <w:rPr>
          <w:rFonts w:ascii="Tw Cen MT" w:hAnsi="Tw Cen MT"/>
          <w:sz w:val="24"/>
          <w:szCs w:val="24"/>
        </w:rPr>
        <w:t>aux</w:t>
      </w:r>
      <w:r w:rsidRPr="005C51CC">
        <w:rPr>
          <w:rFonts w:ascii="Tw Cen MT" w:hAnsi="Tw Cen MT"/>
          <w:spacing w:val="-2"/>
          <w:sz w:val="24"/>
          <w:szCs w:val="24"/>
        </w:rPr>
        <w:t xml:space="preserve"> </w:t>
      </w:r>
      <w:r w:rsidRPr="005C51CC">
        <w:rPr>
          <w:rFonts w:ascii="Tw Cen MT" w:hAnsi="Tw Cen MT"/>
          <w:sz w:val="24"/>
          <w:szCs w:val="24"/>
        </w:rPr>
        <w:t>b)</w:t>
      </w:r>
      <w:r w:rsidRPr="005C51CC">
        <w:rPr>
          <w:rFonts w:ascii="Tw Cen MT" w:hAnsi="Tw Cen MT"/>
          <w:spacing w:val="-3"/>
          <w:sz w:val="24"/>
          <w:szCs w:val="24"/>
        </w:rPr>
        <w:t xml:space="preserve"> </w:t>
      </w:r>
      <w:r w:rsidRPr="005C51CC">
        <w:rPr>
          <w:rFonts w:ascii="Tw Cen MT" w:hAnsi="Tw Cen MT"/>
          <w:sz w:val="24"/>
          <w:szCs w:val="24"/>
        </w:rPr>
        <w:t>et</w:t>
      </w:r>
      <w:r w:rsidRPr="005C51CC">
        <w:rPr>
          <w:rFonts w:ascii="Tw Cen MT" w:hAnsi="Tw Cen MT"/>
          <w:spacing w:val="-3"/>
          <w:sz w:val="24"/>
          <w:szCs w:val="24"/>
        </w:rPr>
        <w:t xml:space="preserve"> </w:t>
      </w:r>
      <w:r w:rsidRPr="005C51CC">
        <w:rPr>
          <w:rFonts w:ascii="Tw Cen MT" w:hAnsi="Tw Cen MT"/>
          <w:sz w:val="24"/>
          <w:szCs w:val="24"/>
        </w:rPr>
        <w:t>c) ci-dessus sert de</w:t>
      </w:r>
      <w:r w:rsidRPr="005C51CC">
        <w:rPr>
          <w:rFonts w:ascii="Tw Cen MT" w:hAnsi="Tw Cen MT"/>
          <w:spacing w:val="-3"/>
          <w:sz w:val="24"/>
          <w:szCs w:val="24"/>
        </w:rPr>
        <w:t xml:space="preserve"> </w:t>
      </w:r>
      <w:r w:rsidRPr="005C51CC">
        <w:rPr>
          <w:rFonts w:ascii="Tw Cen MT" w:hAnsi="Tw Cen MT"/>
          <w:sz w:val="24"/>
          <w:szCs w:val="24"/>
        </w:rPr>
        <w:t>base</w:t>
      </w:r>
      <w:r w:rsidRPr="005C51CC">
        <w:rPr>
          <w:rFonts w:ascii="Tw Cen MT" w:hAnsi="Tw Cen MT"/>
          <w:spacing w:val="-1"/>
          <w:sz w:val="24"/>
          <w:szCs w:val="24"/>
        </w:rPr>
        <w:t xml:space="preserve"> </w:t>
      </w:r>
      <w:r w:rsidRPr="005C51CC">
        <w:rPr>
          <w:rFonts w:ascii="Tw Cen MT" w:hAnsi="Tw Cen MT"/>
          <w:sz w:val="24"/>
          <w:szCs w:val="24"/>
        </w:rPr>
        <w:t>pour</w:t>
      </w:r>
      <w:r w:rsidRPr="005C51CC">
        <w:rPr>
          <w:rFonts w:ascii="Tw Cen MT" w:hAnsi="Tw Cen MT"/>
          <w:spacing w:val="-1"/>
          <w:sz w:val="24"/>
          <w:szCs w:val="24"/>
        </w:rPr>
        <w:t xml:space="preserve"> </w:t>
      </w:r>
      <w:r w:rsidRPr="005C51CC">
        <w:rPr>
          <w:rFonts w:ascii="Tw Cen MT" w:hAnsi="Tw Cen MT"/>
          <w:sz w:val="24"/>
          <w:szCs w:val="24"/>
        </w:rPr>
        <w:t>l’appréciation</w:t>
      </w:r>
      <w:r w:rsidRPr="005C51CC">
        <w:rPr>
          <w:rFonts w:ascii="Tw Cen MT" w:hAnsi="Tw Cen MT"/>
          <w:spacing w:val="-1"/>
          <w:sz w:val="24"/>
          <w:szCs w:val="24"/>
        </w:rPr>
        <w:t xml:space="preserve"> </w:t>
      </w:r>
      <w:r w:rsidRPr="005C51CC">
        <w:rPr>
          <w:rFonts w:ascii="Tw Cen MT" w:hAnsi="Tw Cen MT"/>
          <w:sz w:val="24"/>
          <w:szCs w:val="24"/>
        </w:rPr>
        <w:t>de</w:t>
      </w:r>
      <w:r w:rsidRPr="005C51CC">
        <w:rPr>
          <w:rFonts w:ascii="Tw Cen MT" w:hAnsi="Tw Cen MT"/>
          <w:spacing w:val="-1"/>
          <w:sz w:val="24"/>
          <w:szCs w:val="24"/>
        </w:rPr>
        <w:t xml:space="preserve"> </w:t>
      </w:r>
      <w:r w:rsidRPr="005C51CC">
        <w:rPr>
          <w:rFonts w:ascii="Tw Cen MT" w:hAnsi="Tw Cen MT"/>
          <w:sz w:val="24"/>
          <w:szCs w:val="24"/>
        </w:rPr>
        <w:t>leur</w:t>
      </w:r>
      <w:r w:rsidRPr="005C51CC">
        <w:rPr>
          <w:rFonts w:ascii="Tw Cen MT" w:hAnsi="Tw Cen MT"/>
          <w:spacing w:val="-1"/>
          <w:sz w:val="24"/>
          <w:szCs w:val="24"/>
        </w:rPr>
        <w:t xml:space="preserve"> </w:t>
      </w:r>
      <w:r w:rsidRPr="005C51CC">
        <w:rPr>
          <w:rFonts w:ascii="Tw Cen MT" w:hAnsi="Tw Cen MT"/>
          <w:sz w:val="24"/>
          <w:szCs w:val="24"/>
        </w:rPr>
        <w:t>validité.</w:t>
      </w:r>
    </w:p>
    <w:p w:rsidR="00F654F4" w:rsidRPr="005C51CC" w:rsidRDefault="00F654F4" w:rsidP="00C668E2">
      <w:pPr>
        <w:pStyle w:val="Corpsdetexte"/>
        <w:spacing w:before="9"/>
        <w:jc w:val="both"/>
        <w:rPr>
          <w:rFonts w:ascii="Tw Cen MT" w:hAnsi="Tw Cen MT"/>
          <w:sz w:val="24"/>
          <w:szCs w:val="24"/>
        </w:rPr>
      </w:pPr>
    </w:p>
    <w:p w:rsidR="00F654F4" w:rsidRPr="005C51CC" w:rsidRDefault="00F654F4" w:rsidP="00C668E2">
      <w:pPr>
        <w:pStyle w:val="Paragraphedeliste"/>
        <w:widowControl w:val="0"/>
        <w:numPr>
          <w:ilvl w:val="3"/>
          <w:numId w:val="11"/>
        </w:numPr>
        <w:tabs>
          <w:tab w:val="left" w:pos="1202"/>
        </w:tabs>
        <w:autoSpaceDE w:val="0"/>
        <w:autoSpaceDN w:val="0"/>
        <w:ind w:right="140"/>
        <w:contextualSpacing w:val="0"/>
        <w:jc w:val="both"/>
        <w:rPr>
          <w:rFonts w:ascii="Tw Cen MT" w:hAnsi="Tw Cen MT"/>
          <w:sz w:val="24"/>
          <w:szCs w:val="24"/>
        </w:rPr>
      </w:pPr>
      <w:r w:rsidRPr="005C51CC">
        <w:rPr>
          <w:rFonts w:ascii="Tw Cen MT" w:hAnsi="Tw Cen MT"/>
          <w:sz w:val="24"/>
          <w:szCs w:val="24"/>
        </w:rPr>
        <w:t>Le certificat d'immatriculation au registre de commerce pour les personnes assujetties à l'obligation</w:t>
      </w:r>
      <w:r w:rsidRPr="005C51CC">
        <w:rPr>
          <w:rFonts w:ascii="Tw Cen MT" w:hAnsi="Tw Cen MT"/>
          <w:spacing w:val="1"/>
          <w:sz w:val="24"/>
          <w:szCs w:val="24"/>
        </w:rPr>
        <w:t xml:space="preserve"> </w:t>
      </w:r>
      <w:r w:rsidRPr="005C51CC">
        <w:rPr>
          <w:rFonts w:ascii="Tw Cen MT" w:hAnsi="Tw Cen MT"/>
          <w:sz w:val="24"/>
          <w:szCs w:val="24"/>
        </w:rPr>
        <w:t>d'immatriculation</w:t>
      </w:r>
      <w:r w:rsidRPr="005C51CC">
        <w:rPr>
          <w:rFonts w:ascii="Tw Cen MT" w:hAnsi="Tw Cen MT"/>
          <w:spacing w:val="-1"/>
          <w:sz w:val="24"/>
          <w:szCs w:val="24"/>
        </w:rPr>
        <w:t xml:space="preserve"> </w:t>
      </w:r>
      <w:r w:rsidRPr="005C51CC">
        <w:rPr>
          <w:rFonts w:ascii="Tw Cen MT" w:hAnsi="Tw Cen MT"/>
          <w:sz w:val="24"/>
          <w:szCs w:val="24"/>
        </w:rPr>
        <w:t>conformément</w:t>
      </w:r>
      <w:r w:rsidRPr="005C51CC">
        <w:rPr>
          <w:rFonts w:ascii="Tw Cen MT" w:hAnsi="Tw Cen MT"/>
          <w:spacing w:val="1"/>
          <w:sz w:val="24"/>
          <w:szCs w:val="24"/>
        </w:rPr>
        <w:t xml:space="preserve"> </w:t>
      </w:r>
      <w:r w:rsidRPr="005C51CC">
        <w:rPr>
          <w:rFonts w:ascii="Tw Cen MT" w:hAnsi="Tw Cen MT"/>
          <w:sz w:val="24"/>
          <w:szCs w:val="24"/>
        </w:rPr>
        <w:t>à la</w:t>
      </w:r>
      <w:r w:rsidRPr="005C51CC">
        <w:rPr>
          <w:rFonts w:ascii="Tw Cen MT" w:hAnsi="Tw Cen MT"/>
          <w:spacing w:val="-2"/>
          <w:sz w:val="24"/>
          <w:szCs w:val="24"/>
        </w:rPr>
        <w:t xml:space="preserve"> </w:t>
      </w:r>
      <w:r w:rsidRPr="005C51CC">
        <w:rPr>
          <w:rFonts w:ascii="Tw Cen MT" w:hAnsi="Tw Cen MT"/>
          <w:sz w:val="24"/>
          <w:szCs w:val="24"/>
        </w:rPr>
        <w:t>législation</w:t>
      </w:r>
      <w:r w:rsidRPr="005C51CC">
        <w:rPr>
          <w:rFonts w:ascii="Tw Cen MT" w:hAnsi="Tw Cen MT"/>
          <w:spacing w:val="-3"/>
          <w:sz w:val="24"/>
          <w:szCs w:val="24"/>
        </w:rPr>
        <w:t xml:space="preserve"> </w:t>
      </w:r>
      <w:r w:rsidRPr="005C51CC">
        <w:rPr>
          <w:rFonts w:ascii="Tw Cen MT" w:hAnsi="Tw Cen MT"/>
          <w:sz w:val="24"/>
          <w:szCs w:val="24"/>
        </w:rPr>
        <w:t>en</w:t>
      </w:r>
      <w:r w:rsidRPr="005C51CC">
        <w:rPr>
          <w:rFonts w:ascii="Tw Cen MT" w:hAnsi="Tw Cen MT"/>
          <w:spacing w:val="-1"/>
          <w:sz w:val="24"/>
          <w:szCs w:val="24"/>
        </w:rPr>
        <w:t xml:space="preserve"> </w:t>
      </w:r>
      <w:r w:rsidRPr="005C51CC">
        <w:rPr>
          <w:rFonts w:ascii="Tw Cen MT" w:hAnsi="Tw Cen MT"/>
          <w:sz w:val="24"/>
          <w:szCs w:val="24"/>
        </w:rPr>
        <w:t>vigueur</w:t>
      </w:r>
      <w:r w:rsidRPr="005C51CC">
        <w:rPr>
          <w:rFonts w:ascii="Tw Cen MT" w:hAnsi="Tw Cen MT"/>
          <w:spacing w:val="-2"/>
          <w:sz w:val="24"/>
          <w:szCs w:val="24"/>
        </w:rPr>
        <w:t xml:space="preserve"> </w:t>
      </w:r>
      <w:r w:rsidRPr="005C51CC">
        <w:rPr>
          <w:rFonts w:ascii="Tw Cen MT" w:hAnsi="Tw Cen MT"/>
          <w:sz w:val="24"/>
          <w:szCs w:val="24"/>
        </w:rPr>
        <w:t>;</w:t>
      </w:r>
    </w:p>
    <w:p w:rsidR="00F654F4" w:rsidRPr="005C51CC" w:rsidRDefault="00F654F4" w:rsidP="00C668E2">
      <w:pPr>
        <w:pStyle w:val="Corpsdetexte"/>
        <w:spacing w:before="8"/>
        <w:jc w:val="both"/>
        <w:rPr>
          <w:rFonts w:ascii="Tw Cen MT" w:hAnsi="Tw Cen MT"/>
          <w:sz w:val="24"/>
          <w:szCs w:val="24"/>
        </w:rPr>
      </w:pPr>
    </w:p>
    <w:p w:rsidR="00F654F4" w:rsidRPr="005C51CC" w:rsidRDefault="00F654F4" w:rsidP="00C668E2">
      <w:pPr>
        <w:pStyle w:val="Paragraphedeliste"/>
        <w:widowControl w:val="0"/>
        <w:numPr>
          <w:ilvl w:val="3"/>
          <w:numId w:val="11"/>
        </w:numPr>
        <w:tabs>
          <w:tab w:val="left" w:pos="1202"/>
        </w:tabs>
        <w:autoSpaceDE w:val="0"/>
        <w:autoSpaceDN w:val="0"/>
        <w:ind w:right="130"/>
        <w:contextualSpacing w:val="0"/>
        <w:jc w:val="both"/>
        <w:rPr>
          <w:rFonts w:ascii="Tw Cen MT" w:hAnsi="Tw Cen MT"/>
          <w:sz w:val="24"/>
          <w:szCs w:val="24"/>
        </w:rPr>
      </w:pPr>
      <w:r w:rsidRPr="005C51CC">
        <w:rPr>
          <w:rFonts w:ascii="Tw Cen MT" w:hAnsi="Tw Cen MT"/>
          <w:sz w:val="24"/>
          <w:szCs w:val="24"/>
        </w:rPr>
        <w:t>L’équivalent</w:t>
      </w:r>
      <w:r w:rsidRPr="005C51CC">
        <w:rPr>
          <w:rFonts w:ascii="Tw Cen MT" w:hAnsi="Tw Cen MT"/>
          <w:spacing w:val="1"/>
          <w:sz w:val="24"/>
          <w:szCs w:val="24"/>
        </w:rPr>
        <w:t xml:space="preserve"> </w:t>
      </w:r>
      <w:r w:rsidRPr="005C51CC">
        <w:rPr>
          <w:rFonts w:ascii="Tw Cen MT" w:hAnsi="Tw Cen MT"/>
          <w:sz w:val="24"/>
          <w:szCs w:val="24"/>
        </w:rPr>
        <w:t>des</w:t>
      </w:r>
      <w:r w:rsidRPr="005C51CC">
        <w:rPr>
          <w:rFonts w:ascii="Tw Cen MT" w:hAnsi="Tw Cen MT"/>
          <w:spacing w:val="1"/>
          <w:sz w:val="24"/>
          <w:szCs w:val="24"/>
        </w:rPr>
        <w:t xml:space="preserve"> </w:t>
      </w:r>
      <w:r w:rsidRPr="005C51CC">
        <w:rPr>
          <w:rFonts w:ascii="Tw Cen MT" w:hAnsi="Tw Cen MT"/>
          <w:sz w:val="24"/>
          <w:szCs w:val="24"/>
        </w:rPr>
        <w:t>attestations</w:t>
      </w:r>
      <w:r w:rsidRPr="005C51CC">
        <w:rPr>
          <w:rFonts w:ascii="Tw Cen MT" w:hAnsi="Tw Cen MT"/>
          <w:spacing w:val="1"/>
          <w:sz w:val="24"/>
          <w:szCs w:val="24"/>
        </w:rPr>
        <w:t xml:space="preserve"> </w:t>
      </w:r>
      <w:r w:rsidRPr="005C51CC">
        <w:rPr>
          <w:rFonts w:ascii="Tw Cen MT" w:hAnsi="Tw Cen MT"/>
          <w:sz w:val="24"/>
          <w:szCs w:val="24"/>
        </w:rPr>
        <w:t>visées</w:t>
      </w:r>
      <w:r w:rsidRPr="005C51CC">
        <w:rPr>
          <w:rFonts w:ascii="Tw Cen MT" w:hAnsi="Tw Cen MT"/>
          <w:spacing w:val="1"/>
          <w:sz w:val="24"/>
          <w:szCs w:val="24"/>
        </w:rPr>
        <w:t xml:space="preserve"> </w:t>
      </w:r>
      <w:r w:rsidRPr="005C51CC">
        <w:rPr>
          <w:rFonts w:ascii="Tw Cen MT" w:hAnsi="Tw Cen MT"/>
          <w:sz w:val="24"/>
          <w:szCs w:val="24"/>
        </w:rPr>
        <w:t>aux</w:t>
      </w:r>
      <w:r w:rsidRPr="005C51CC">
        <w:rPr>
          <w:rFonts w:ascii="Tw Cen MT" w:hAnsi="Tw Cen MT"/>
          <w:spacing w:val="1"/>
          <w:sz w:val="24"/>
          <w:szCs w:val="24"/>
        </w:rPr>
        <w:t xml:space="preserve"> </w:t>
      </w:r>
      <w:r w:rsidRPr="005C51CC">
        <w:rPr>
          <w:rFonts w:ascii="Tw Cen MT" w:hAnsi="Tw Cen MT"/>
          <w:sz w:val="24"/>
          <w:szCs w:val="24"/>
        </w:rPr>
        <w:t>paragraphes</w:t>
      </w:r>
      <w:r w:rsidRPr="005C51CC">
        <w:rPr>
          <w:rFonts w:ascii="Tw Cen MT" w:hAnsi="Tw Cen MT"/>
          <w:spacing w:val="1"/>
          <w:sz w:val="24"/>
          <w:szCs w:val="24"/>
        </w:rPr>
        <w:t xml:space="preserve"> </w:t>
      </w:r>
      <w:r w:rsidRPr="005C51CC">
        <w:rPr>
          <w:rFonts w:ascii="Tw Cen MT" w:hAnsi="Tw Cen MT"/>
          <w:sz w:val="24"/>
          <w:szCs w:val="24"/>
        </w:rPr>
        <w:t>b,</w:t>
      </w:r>
      <w:r w:rsidRPr="005C51CC">
        <w:rPr>
          <w:rFonts w:ascii="Tw Cen MT" w:hAnsi="Tw Cen MT"/>
          <w:spacing w:val="1"/>
          <w:sz w:val="24"/>
          <w:szCs w:val="24"/>
        </w:rPr>
        <w:t xml:space="preserve"> </w:t>
      </w:r>
      <w:r w:rsidRPr="005C51CC">
        <w:rPr>
          <w:rFonts w:ascii="Tw Cen MT" w:hAnsi="Tw Cen MT"/>
          <w:sz w:val="24"/>
          <w:szCs w:val="24"/>
        </w:rPr>
        <w:t>c</w:t>
      </w:r>
      <w:r w:rsidRPr="005C51CC">
        <w:rPr>
          <w:rFonts w:ascii="Tw Cen MT" w:hAnsi="Tw Cen MT"/>
          <w:spacing w:val="1"/>
          <w:sz w:val="24"/>
          <w:szCs w:val="24"/>
        </w:rPr>
        <w:t xml:space="preserve"> </w:t>
      </w:r>
      <w:r w:rsidRPr="005C51CC">
        <w:rPr>
          <w:rFonts w:ascii="Tw Cen MT" w:hAnsi="Tw Cen MT"/>
          <w:sz w:val="24"/>
          <w:szCs w:val="24"/>
        </w:rPr>
        <w:t>et</w:t>
      </w:r>
      <w:r w:rsidRPr="005C51CC">
        <w:rPr>
          <w:rFonts w:ascii="Tw Cen MT" w:hAnsi="Tw Cen MT"/>
          <w:spacing w:val="1"/>
          <w:sz w:val="24"/>
          <w:szCs w:val="24"/>
        </w:rPr>
        <w:t xml:space="preserve"> </w:t>
      </w:r>
      <w:r w:rsidRPr="005C51CC">
        <w:rPr>
          <w:rFonts w:ascii="Tw Cen MT" w:hAnsi="Tw Cen MT"/>
          <w:sz w:val="24"/>
          <w:szCs w:val="24"/>
        </w:rPr>
        <w:t>d</w:t>
      </w:r>
      <w:r w:rsidRPr="005C51CC">
        <w:rPr>
          <w:rFonts w:ascii="Tw Cen MT" w:hAnsi="Tw Cen MT"/>
          <w:spacing w:val="1"/>
          <w:sz w:val="24"/>
          <w:szCs w:val="24"/>
        </w:rPr>
        <w:t xml:space="preserve"> </w:t>
      </w:r>
      <w:r w:rsidRPr="005C51CC">
        <w:rPr>
          <w:rFonts w:ascii="Tw Cen MT" w:hAnsi="Tw Cen MT"/>
          <w:sz w:val="24"/>
          <w:szCs w:val="24"/>
        </w:rPr>
        <w:t>ci-dessus,</w:t>
      </w:r>
      <w:r w:rsidRPr="005C51CC">
        <w:rPr>
          <w:rFonts w:ascii="Tw Cen MT" w:hAnsi="Tw Cen MT"/>
          <w:spacing w:val="1"/>
          <w:sz w:val="24"/>
          <w:szCs w:val="24"/>
        </w:rPr>
        <w:t xml:space="preserve"> </w:t>
      </w:r>
      <w:r w:rsidRPr="005C51CC">
        <w:rPr>
          <w:rFonts w:ascii="Tw Cen MT" w:hAnsi="Tw Cen MT"/>
          <w:sz w:val="24"/>
          <w:szCs w:val="24"/>
        </w:rPr>
        <w:t>délivrées</w:t>
      </w:r>
      <w:r w:rsidRPr="005C51CC">
        <w:rPr>
          <w:rFonts w:ascii="Tw Cen MT" w:hAnsi="Tw Cen MT"/>
          <w:spacing w:val="1"/>
          <w:sz w:val="24"/>
          <w:szCs w:val="24"/>
        </w:rPr>
        <w:t xml:space="preserve"> </w:t>
      </w:r>
      <w:r w:rsidRPr="005C51CC">
        <w:rPr>
          <w:rFonts w:ascii="Tw Cen MT" w:hAnsi="Tw Cen MT"/>
          <w:sz w:val="24"/>
          <w:szCs w:val="24"/>
        </w:rPr>
        <w:t>par</w:t>
      </w:r>
      <w:r w:rsidRPr="005C51CC">
        <w:rPr>
          <w:rFonts w:ascii="Tw Cen MT" w:hAnsi="Tw Cen MT"/>
          <w:spacing w:val="1"/>
          <w:sz w:val="24"/>
          <w:szCs w:val="24"/>
        </w:rPr>
        <w:t xml:space="preserve"> </w:t>
      </w:r>
      <w:r w:rsidRPr="005C51CC">
        <w:rPr>
          <w:rFonts w:ascii="Tw Cen MT" w:hAnsi="Tw Cen MT"/>
          <w:sz w:val="24"/>
          <w:szCs w:val="24"/>
        </w:rPr>
        <w:t>les</w:t>
      </w:r>
      <w:r w:rsidRPr="005C51CC">
        <w:rPr>
          <w:rFonts w:ascii="Tw Cen MT" w:hAnsi="Tw Cen MT"/>
          <w:spacing w:val="1"/>
          <w:sz w:val="24"/>
          <w:szCs w:val="24"/>
        </w:rPr>
        <w:t xml:space="preserve"> </w:t>
      </w:r>
      <w:r w:rsidRPr="005C51CC">
        <w:rPr>
          <w:rFonts w:ascii="Tw Cen MT" w:hAnsi="Tw Cen MT"/>
          <w:sz w:val="24"/>
          <w:szCs w:val="24"/>
        </w:rPr>
        <w:t>administrations ou les organismes compétents de leurs pays d'origine ou de provenance pour les</w:t>
      </w:r>
      <w:r w:rsidRPr="005C51CC">
        <w:rPr>
          <w:rFonts w:ascii="Tw Cen MT" w:hAnsi="Tw Cen MT"/>
          <w:spacing w:val="1"/>
          <w:sz w:val="24"/>
          <w:szCs w:val="24"/>
        </w:rPr>
        <w:t xml:space="preserve"> </w:t>
      </w:r>
      <w:r w:rsidRPr="005C51CC">
        <w:rPr>
          <w:rFonts w:ascii="Tw Cen MT" w:hAnsi="Tw Cen MT"/>
          <w:sz w:val="24"/>
          <w:szCs w:val="24"/>
        </w:rPr>
        <w:t>concurrents</w:t>
      </w:r>
      <w:r w:rsidRPr="005C51CC">
        <w:rPr>
          <w:rFonts w:ascii="Tw Cen MT" w:hAnsi="Tw Cen MT"/>
          <w:spacing w:val="-3"/>
          <w:sz w:val="24"/>
          <w:szCs w:val="24"/>
        </w:rPr>
        <w:t xml:space="preserve"> </w:t>
      </w:r>
      <w:r w:rsidRPr="005C51CC">
        <w:rPr>
          <w:rFonts w:ascii="Tw Cen MT" w:hAnsi="Tw Cen MT"/>
          <w:sz w:val="24"/>
          <w:szCs w:val="24"/>
        </w:rPr>
        <w:t>non</w:t>
      </w:r>
      <w:r w:rsidRPr="005C51CC">
        <w:rPr>
          <w:rFonts w:ascii="Tw Cen MT" w:hAnsi="Tw Cen MT"/>
          <w:spacing w:val="-3"/>
          <w:sz w:val="24"/>
          <w:szCs w:val="24"/>
        </w:rPr>
        <w:t xml:space="preserve"> </w:t>
      </w:r>
      <w:r w:rsidRPr="005C51CC">
        <w:rPr>
          <w:rFonts w:ascii="Tw Cen MT" w:hAnsi="Tw Cen MT"/>
          <w:sz w:val="24"/>
          <w:szCs w:val="24"/>
        </w:rPr>
        <w:t>installés au</w:t>
      </w:r>
      <w:r w:rsidRPr="005C51CC">
        <w:rPr>
          <w:rFonts w:ascii="Tw Cen MT" w:hAnsi="Tw Cen MT"/>
          <w:spacing w:val="-3"/>
          <w:sz w:val="24"/>
          <w:szCs w:val="24"/>
        </w:rPr>
        <w:t xml:space="preserve"> </w:t>
      </w:r>
      <w:r w:rsidRPr="005C51CC">
        <w:rPr>
          <w:rFonts w:ascii="Tw Cen MT" w:hAnsi="Tw Cen MT"/>
          <w:sz w:val="24"/>
          <w:szCs w:val="24"/>
        </w:rPr>
        <w:t>Maroc.</w:t>
      </w:r>
    </w:p>
    <w:p w:rsidR="00F654F4" w:rsidRPr="005C51CC" w:rsidRDefault="00F654F4" w:rsidP="00C668E2">
      <w:pPr>
        <w:pStyle w:val="Corpsdetexte"/>
        <w:spacing w:before="7"/>
        <w:jc w:val="both"/>
        <w:rPr>
          <w:rFonts w:ascii="Tw Cen MT" w:hAnsi="Tw Cen MT"/>
          <w:sz w:val="24"/>
          <w:szCs w:val="24"/>
        </w:rPr>
      </w:pPr>
    </w:p>
    <w:p w:rsidR="00F654F4" w:rsidRPr="005C51CC" w:rsidRDefault="00F654F4" w:rsidP="00C668E2">
      <w:pPr>
        <w:pStyle w:val="Corpsdetexte"/>
        <w:ind w:left="132" w:right="135"/>
        <w:jc w:val="both"/>
        <w:rPr>
          <w:rFonts w:ascii="Tw Cen MT" w:hAnsi="Tw Cen MT"/>
          <w:sz w:val="24"/>
          <w:szCs w:val="24"/>
        </w:rPr>
      </w:pPr>
      <w:r w:rsidRPr="005C51CC">
        <w:rPr>
          <w:rFonts w:ascii="Tw Cen MT" w:hAnsi="Tw Cen MT"/>
          <w:sz w:val="24"/>
          <w:szCs w:val="24"/>
        </w:rPr>
        <w:t xml:space="preserve">A défaut de la délivrance de tels documents par les administrations ou les organismes </w:t>
      </w:r>
      <w:r w:rsidRPr="005C51CC">
        <w:rPr>
          <w:rFonts w:ascii="Tw Cen MT" w:hAnsi="Tw Cen MT"/>
          <w:sz w:val="24"/>
          <w:szCs w:val="24"/>
        </w:rPr>
        <w:lastRenderedPageBreak/>
        <w:t>compétents de leur pays</w:t>
      </w:r>
      <w:r w:rsidRPr="005C51CC">
        <w:rPr>
          <w:rFonts w:ascii="Tw Cen MT" w:hAnsi="Tw Cen MT"/>
          <w:spacing w:val="1"/>
          <w:sz w:val="24"/>
          <w:szCs w:val="24"/>
        </w:rPr>
        <w:t xml:space="preserve"> </w:t>
      </w:r>
      <w:r w:rsidRPr="005C51CC">
        <w:rPr>
          <w:rFonts w:ascii="Tw Cen MT" w:hAnsi="Tw Cen MT"/>
          <w:sz w:val="24"/>
          <w:szCs w:val="24"/>
        </w:rPr>
        <w:t>d'origine ou de provenance, lesdites attestations peuvent être remplacées par une attestation délivrée par une</w:t>
      </w:r>
      <w:r w:rsidRPr="005C51CC">
        <w:rPr>
          <w:rFonts w:ascii="Tw Cen MT" w:hAnsi="Tw Cen MT"/>
          <w:spacing w:val="1"/>
          <w:sz w:val="24"/>
          <w:szCs w:val="24"/>
        </w:rPr>
        <w:t xml:space="preserve"> </w:t>
      </w:r>
      <w:r w:rsidRPr="005C51CC">
        <w:rPr>
          <w:rFonts w:ascii="Tw Cen MT" w:hAnsi="Tw Cen MT"/>
          <w:sz w:val="24"/>
          <w:szCs w:val="24"/>
        </w:rPr>
        <w:t>autorité judiciaire ou administrative du pays d’origine ou de provenance certifiant que ces documents ne sont pas</w:t>
      </w:r>
      <w:r w:rsidRPr="005C51CC">
        <w:rPr>
          <w:rFonts w:ascii="Tw Cen MT" w:hAnsi="Tw Cen MT"/>
          <w:spacing w:val="-52"/>
          <w:sz w:val="24"/>
          <w:szCs w:val="24"/>
        </w:rPr>
        <w:t xml:space="preserve"> </w:t>
      </w:r>
      <w:r w:rsidRPr="005C51CC">
        <w:rPr>
          <w:rFonts w:ascii="Tw Cen MT" w:hAnsi="Tw Cen MT"/>
          <w:sz w:val="24"/>
          <w:szCs w:val="24"/>
        </w:rPr>
        <w:t>produits.</w:t>
      </w:r>
    </w:p>
    <w:p w:rsidR="00F654F4" w:rsidRPr="005C51CC" w:rsidRDefault="00F654F4" w:rsidP="00C668E2">
      <w:pPr>
        <w:pStyle w:val="Corpsdetexte"/>
        <w:jc w:val="both"/>
        <w:rPr>
          <w:rFonts w:ascii="Tw Cen MT" w:hAnsi="Tw Cen MT"/>
          <w:sz w:val="24"/>
          <w:szCs w:val="24"/>
        </w:rPr>
      </w:pPr>
    </w:p>
    <w:p w:rsidR="00F654F4" w:rsidRPr="005C51CC" w:rsidRDefault="00F654F4" w:rsidP="00C668E2">
      <w:pPr>
        <w:pStyle w:val="Heading2"/>
        <w:numPr>
          <w:ilvl w:val="1"/>
          <w:numId w:val="11"/>
        </w:numPr>
        <w:tabs>
          <w:tab w:val="left" w:pos="854"/>
        </w:tabs>
        <w:ind w:hanging="361"/>
        <w:jc w:val="both"/>
        <w:rPr>
          <w:rFonts w:ascii="Tw Cen MT" w:hAnsi="Tw Cen MT"/>
          <w:sz w:val="24"/>
          <w:szCs w:val="24"/>
        </w:rPr>
      </w:pPr>
      <w:r w:rsidRPr="005C51CC">
        <w:rPr>
          <w:rFonts w:ascii="Tw Cen MT" w:hAnsi="Tw Cen MT"/>
          <w:sz w:val="24"/>
          <w:szCs w:val="24"/>
          <w:u w:val="thick"/>
        </w:rPr>
        <w:t>Le</w:t>
      </w:r>
      <w:r w:rsidRPr="005C51CC">
        <w:rPr>
          <w:rFonts w:ascii="Tw Cen MT" w:hAnsi="Tw Cen MT"/>
          <w:spacing w:val="-1"/>
          <w:sz w:val="24"/>
          <w:szCs w:val="24"/>
          <w:u w:val="thick"/>
        </w:rPr>
        <w:t xml:space="preserve"> </w:t>
      </w:r>
      <w:r w:rsidRPr="005C51CC">
        <w:rPr>
          <w:rFonts w:ascii="Tw Cen MT" w:hAnsi="Tw Cen MT"/>
          <w:sz w:val="24"/>
          <w:szCs w:val="24"/>
          <w:u w:val="thick"/>
        </w:rPr>
        <w:t>dossier</w:t>
      </w:r>
      <w:r w:rsidRPr="005C51CC">
        <w:rPr>
          <w:rFonts w:ascii="Tw Cen MT" w:hAnsi="Tw Cen MT"/>
          <w:spacing w:val="-2"/>
          <w:sz w:val="24"/>
          <w:szCs w:val="24"/>
          <w:u w:val="thick"/>
        </w:rPr>
        <w:t xml:space="preserve"> </w:t>
      </w:r>
      <w:r w:rsidRPr="005C51CC">
        <w:rPr>
          <w:rFonts w:ascii="Tw Cen MT" w:hAnsi="Tw Cen MT"/>
          <w:sz w:val="24"/>
          <w:szCs w:val="24"/>
          <w:u w:val="thick"/>
        </w:rPr>
        <w:t>technique</w:t>
      </w:r>
      <w:r w:rsidRPr="005C51CC">
        <w:rPr>
          <w:rFonts w:ascii="Tw Cen MT" w:hAnsi="Tw Cen MT"/>
          <w:spacing w:val="-2"/>
          <w:sz w:val="24"/>
          <w:szCs w:val="24"/>
          <w:u w:val="thick"/>
        </w:rPr>
        <w:t xml:space="preserve"> </w:t>
      </w:r>
      <w:r w:rsidRPr="005C51CC">
        <w:rPr>
          <w:rFonts w:ascii="Tw Cen MT" w:hAnsi="Tw Cen MT"/>
          <w:sz w:val="24"/>
          <w:szCs w:val="24"/>
          <w:u w:val="thick"/>
        </w:rPr>
        <w:t>:</w:t>
      </w:r>
    </w:p>
    <w:p w:rsidR="00F654F4" w:rsidRPr="005C51CC" w:rsidRDefault="00F654F4" w:rsidP="00C668E2">
      <w:pPr>
        <w:pStyle w:val="Corpsdetexte"/>
        <w:spacing w:before="4"/>
        <w:jc w:val="both"/>
        <w:rPr>
          <w:rFonts w:ascii="Tw Cen MT" w:hAnsi="Tw Cen MT"/>
          <w:b/>
          <w:sz w:val="24"/>
          <w:szCs w:val="24"/>
        </w:rPr>
      </w:pPr>
    </w:p>
    <w:p w:rsidR="00F654F4" w:rsidRPr="005C51CC" w:rsidRDefault="00F654F4" w:rsidP="00C668E2">
      <w:pPr>
        <w:pStyle w:val="Paragraphedeliste"/>
        <w:widowControl w:val="0"/>
        <w:numPr>
          <w:ilvl w:val="0"/>
          <w:numId w:val="9"/>
        </w:numPr>
        <w:tabs>
          <w:tab w:val="left" w:pos="1202"/>
        </w:tabs>
        <w:autoSpaceDE w:val="0"/>
        <w:autoSpaceDN w:val="0"/>
        <w:ind w:right="134"/>
        <w:contextualSpacing w:val="0"/>
        <w:jc w:val="both"/>
        <w:rPr>
          <w:rFonts w:ascii="Tw Cen MT" w:hAnsi="Tw Cen MT"/>
          <w:sz w:val="24"/>
          <w:szCs w:val="24"/>
        </w:rPr>
      </w:pPr>
      <w:r w:rsidRPr="005C51CC">
        <w:rPr>
          <w:rFonts w:ascii="Tw Cen MT" w:hAnsi="Tw Cen MT"/>
          <w:sz w:val="24"/>
          <w:szCs w:val="24"/>
        </w:rPr>
        <w:t>Une note indiquant les moyens humains et techniques du concurrent et mentionnant éventuellement,</w:t>
      </w:r>
      <w:r w:rsidRPr="005C51CC">
        <w:rPr>
          <w:rFonts w:ascii="Tw Cen MT" w:hAnsi="Tw Cen MT"/>
          <w:spacing w:val="1"/>
          <w:sz w:val="24"/>
          <w:szCs w:val="24"/>
        </w:rPr>
        <w:t xml:space="preserve"> </w:t>
      </w:r>
      <w:r w:rsidRPr="005C51CC">
        <w:rPr>
          <w:rFonts w:ascii="Tw Cen MT" w:hAnsi="Tw Cen MT"/>
          <w:sz w:val="24"/>
          <w:szCs w:val="24"/>
        </w:rPr>
        <w:t>le lieu, la date, la nature et l’importance des prestations à l’exécution desquelles le concurrent a</w:t>
      </w:r>
      <w:r w:rsidRPr="005C51CC">
        <w:rPr>
          <w:rFonts w:ascii="Tw Cen MT" w:hAnsi="Tw Cen MT"/>
          <w:spacing w:val="1"/>
          <w:sz w:val="24"/>
          <w:szCs w:val="24"/>
        </w:rPr>
        <w:t xml:space="preserve"> </w:t>
      </w:r>
      <w:r w:rsidRPr="005C51CC">
        <w:rPr>
          <w:rFonts w:ascii="Tw Cen MT" w:hAnsi="Tw Cen MT"/>
          <w:sz w:val="24"/>
          <w:szCs w:val="24"/>
        </w:rPr>
        <w:t>participé</w:t>
      </w:r>
      <w:r w:rsidRPr="005C51CC">
        <w:rPr>
          <w:rFonts w:ascii="Tw Cen MT" w:hAnsi="Tw Cen MT"/>
          <w:spacing w:val="-3"/>
          <w:sz w:val="24"/>
          <w:szCs w:val="24"/>
        </w:rPr>
        <w:t xml:space="preserve"> </w:t>
      </w:r>
      <w:r w:rsidRPr="005C51CC">
        <w:rPr>
          <w:rFonts w:ascii="Tw Cen MT" w:hAnsi="Tw Cen MT"/>
          <w:sz w:val="24"/>
          <w:szCs w:val="24"/>
        </w:rPr>
        <w:t>et</w:t>
      </w:r>
      <w:r w:rsidRPr="005C51CC">
        <w:rPr>
          <w:rFonts w:ascii="Tw Cen MT" w:hAnsi="Tw Cen MT"/>
          <w:spacing w:val="-2"/>
          <w:sz w:val="24"/>
          <w:szCs w:val="24"/>
        </w:rPr>
        <w:t xml:space="preserve"> </w:t>
      </w:r>
      <w:r w:rsidRPr="005C51CC">
        <w:rPr>
          <w:rFonts w:ascii="Tw Cen MT" w:hAnsi="Tw Cen MT"/>
          <w:sz w:val="24"/>
          <w:szCs w:val="24"/>
        </w:rPr>
        <w:t>la qualité de</w:t>
      </w:r>
      <w:r w:rsidRPr="005C51CC">
        <w:rPr>
          <w:rFonts w:ascii="Tw Cen MT" w:hAnsi="Tw Cen MT"/>
          <w:spacing w:val="-2"/>
          <w:sz w:val="24"/>
          <w:szCs w:val="24"/>
        </w:rPr>
        <w:t xml:space="preserve"> </w:t>
      </w:r>
      <w:r w:rsidRPr="005C51CC">
        <w:rPr>
          <w:rFonts w:ascii="Tw Cen MT" w:hAnsi="Tw Cen MT"/>
          <w:sz w:val="24"/>
          <w:szCs w:val="24"/>
        </w:rPr>
        <w:t>sa</w:t>
      </w:r>
      <w:r w:rsidRPr="005C51CC">
        <w:rPr>
          <w:rFonts w:ascii="Tw Cen MT" w:hAnsi="Tw Cen MT"/>
          <w:spacing w:val="-2"/>
          <w:sz w:val="24"/>
          <w:szCs w:val="24"/>
        </w:rPr>
        <w:t xml:space="preserve"> </w:t>
      </w:r>
      <w:r w:rsidRPr="005C51CC">
        <w:rPr>
          <w:rFonts w:ascii="Tw Cen MT" w:hAnsi="Tw Cen MT"/>
          <w:sz w:val="24"/>
          <w:szCs w:val="24"/>
        </w:rPr>
        <w:t>participation.</w:t>
      </w:r>
    </w:p>
    <w:p w:rsidR="00F654F4" w:rsidRPr="005C51CC" w:rsidRDefault="00F654F4" w:rsidP="00C668E2">
      <w:pPr>
        <w:pStyle w:val="Corpsdetexte"/>
        <w:spacing w:before="7"/>
        <w:jc w:val="both"/>
        <w:rPr>
          <w:rFonts w:ascii="Tw Cen MT" w:hAnsi="Tw Cen MT"/>
          <w:sz w:val="24"/>
          <w:szCs w:val="24"/>
        </w:rPr>
      </w:pPr>
    </w:p>
    <w:p w:rsidR="00F654F4" w:rsidRPr="00A44C8F" w:rsidRDefault="00F654F4" w:rsidP="00C668E2">
      <w:pPr>
        <w:pStyle w:val="Paragraphedeliste"/>
        <w:widowControl w:val="0"/>
        <w:numPr>
          <w:ilvl w:val="0"/>
          <w:numId w:val="9"/>
        </w:numPr>
        <w:tabs>
          <w:tab w:val="left" w:pos="1202"/>
        </w:tabs>
        <w:autoSpaceDE w:val="0"/>
        <w:autoSpaceDN w:val="0"/>
        <w:spacing w:before="64"/>
        <w:ind w:right="129"/>
        <w:contextualSpacing w:val="0"/>
        <w:jc w:val="both"/>
        <w:rPr>
          <w:rFonts w:ascii="Tw Cen MT" w:hAnsi="Tw Cen MT"/>
          <w:sz w:val="24"/>
          <w:szCs w:val="24"/>
        </w:rPr>
      </w:pPr>
      <w:r w:rsidRPr="00A44C8F">
        <w:rPr>
          <w:rFonts w:ascii="Tw Cen MT" w:hAnsi="Tw Cen MT"/>
          <w:sz w:val="24"/>
          <w:szCs w:val="24"/>
        </w:rPr>
        <w:t>Les attestations ou leurs copies certifiées conformes à l’originale délivrées par les maîtres d’ouvrage</w:t>
      </w:r>
      <w:r w:rsidRPr="00A44C8F">
        <w:rPr>
          <w:rFonts w:ascii="Tw Cen MT" w:hAnsi="Tw Cen MT"/>
          <w:spacing w:val="1"/>
          <w:sz w:val="24"/>
          <w:szCs w:val="24"/>
        </w:rPr>
        <w:t xml:space="preserve"> </w:t>
      </w:r>
      <w:r w:rsidRPr="00A44C8F">
        <w:rPr>
          <w:rFonts w:ascii="Tw Cen MT" w:hAnsi="Tw Cen MT"/>
          <w:sz w:val="24"/>
          <w:szCs w:val="24"/>
        </w:rPr>
        <w:t>publics</w:t>
      </w:r>
      <w:r w:rsidRPr="00A44C8F">
        <w:rPr>
          <w:rFonts w:ascii="Tw Cen MT" w:hAnsi="Tw Cen MT"/>
          <w:spacing w:val="-5"/>
          <w:sz w:val="24"/>
          <w:szCs w:val="24"/>
        </w:rPr>
        <w:t xml:space="preserve"> </w:t>
      </w:r>
      <w:r w:rsidRPr="00A44C8F">
        <w:rPr>
          <w:rFonts w:ascii="Tw Cen MT" w:hAnsi="Tw Cen MT"/>
          <w:sz w:val="24"/>
          <w:szCs w:val="24"/>
        </w:rPr>
        <w:t>ou</w:t>
      </w:r>
      <w:r w:rsidRPr="00A44C8F">
        <w:rPr>
          <w:rFonts w:ascii="Tw Cen MT" w:hAnsi="Tw Cen MT"/>
          <w:spacing w:val="-6"/>
          <w:sz w:val="24"/>
          <w:szCs w:val="24"/>
        </w:rPr>
        <w:t xml:space="preserve"> </w:t>
      </w:r>
      <w:r w:rsidRPr="00A44C8F">
        <w:rPr>
          <w:rFonts w:ascii="Tw Cen MT" w:hAnsi="Tw Cen MT"/>
          <w:sz w:val="24"/>
          <w:szCs w:val="24"/>
        </w:rPr>
        <w:t>privés</w:t>
      </w:r>
      <w:r w:rsidRPr="00A44C8F">
        <w:rPr>
          <w:rFonts w:ascii="Tw Cen MT" w:hAnsi="Tw Cen MT"/>
          <w:spacing w:val="-5"/>
          <w:sz w:val="24"/>
          <w:szCs w:val="24"/>
        </w:rPr>
        <w:t xml:space="preserve"> </w:t>
      </w:r>
      <w:r w:rsidRPr="00A44C8F">
        <w:rPr>
          <w:rFonts w:ascii="Tw Cen MT" w:hAnsi="Tw Cen MT"/>
          <w:sz w:val="24"/>
          <w:szCs w:val="24"/>
        </w:rPr>
        <w:t>ou</w:t>
      </w:r>
      <w:r w:rsidRPr="00A44C8F">
        <w:rPr>
          <w:rFonts w:ascii="Tw Cen MT" w:hAnsi="Tw Cen MT"/>
          <w:spacing w:val="-6"/>
          <w:sz w:val="24"/>
          <w:szCs w:val="24"/>
        </w:rPr>
        <w:t xml:space="preserve"> </w:t>
      </w:r>
      <w:r w:rsidRPr="00A44C8F">
        <w:rPr>
          <w:rFonts w:ascii="Tw Cen MT" w:hAnsi="Tw Cen MT"/>
          <w:sz w:val="24"/>
          <w:szCs w:val="24"/>
        </w:rPr>
        <w:t>par</w:t>
      </w:r>
      <w:r w:rsidRPr="00A44C8F">
        <w:rPr>
          <w:rFonts w:ascii="Tw Cen MT" w:hAnsi="Tw Cen MT"/>
          <w:spacing w:val="-7"/>
          <w:sz w:val="24"/>
          <w:szCs w:val="24"/>
        </w:rPr>
        <w:t xml:space="preserve"> </w:t>
      </w:r>
      <w:r w:rsidRPr="00A44C8F">
        <w:rPr>
          <w:rFonts w:ascii="Tw Cen MT" w:hAnsi="Tw Cen MT"/>
          <w:sz w:val="24"/>
          <w:szCs w:val="24"/>
        </w:rPr>
        <w:t>les</w:t>
      </w:r>
      <w:r w:rsidRPr="00A44C8F">
        <w:rPr>
          <w:rFonts w:ascii="Tw Cen MT" w:hAnsi="Tw Cen MT"/>
          <w:spacing w:val="-8"/>
          <w:sz w:val="24"/>
          <w:szCs w:val="24"/>
        </w:rPr>
        <w:t xml:space="preserve"> </w:t>
      </w:r>
      <w:r w:rsidRPr="00A44C8F">
        <w:rPr>
          <w:rFonts w:ascii="Tw Cen MT" w:hAnsi="Tw Cen MT"/>
          <w:sz w:val="24"/>
          <w:szCs w:val="24"/>
        </w:rPr>
        <w:t>hommes</w:t>
      </w:r>
      <w:r w:rsidRPr="00A44C8F">
        <w:rPr>
          <w:rFonts w:ascii="Tw Cen MT" w:hAnsi="Tw Cen MT"/>
          <w:spacing w:val="-5"/>
          <w:sz w:val="24"/>
          <w:szCs w:val="24"/>
        </w:rPr>
        <w:t xml:space="preserve"> </w:t>
      </w:r>
      <w:r w:rsidRPr="00A44C8F">
        <w:rPr>
          <w:rFonts w:ascii="Tw Cen MT" w:hAnsi="Tw Cen MT"/>
          <w:sz w:val="24"/>
          <w:szCs w:val="24"/>
        </w:rPr>
        <w:t>de</w:t>
      </w:r>
      <w:r w:rsidRPr="00A44C8F">
        <w:rPr>
          <w:rFonts w:ascii="Tw Cen MT" w:hAnsi="Tw Cen MT"/>
          <w:spacing w:val="-6"/>
          <w:sz w:val="24"/>
          <w:szCs w:val="24"/>
        </w:rPr>
        <w:t xml:space="preserve"> </w:t>
      </w:r>
      <w:r w:rsidRPr="00A44C8F">
        <w:rPr>
          <w:rFonts w:ascii="Tw Cen MT" w:hAnsi="Tw Cen MT"/>
          <w:sz w:val="24"/>
          <w:szCs w:val="24"/>
        </w:rPr>
        <w:t>l'art</w:t>
      </w:r>
      <w:r w:rsidRPr="00A44C8F">
        <w:rPr>
          <w:rFonts w:ascii="Tw Cen MT" w:hAnsi="Tw Cen MT"/>
          <w:spacing w:val="-5"/>
          <w:sz w:val="24"/>
          <w:szCs w:val="24"/>
        </w:rPr>
        <w:t xml:space="preserve"> </w:t>
      </w:r>
      <w:r w:rsidRPr="00A44C8F">
        <w:rPr>
          <w:rFonts w:ascii="Tw Cen MT" w:hAnsi="Tw Cen MT"/>
          <w:sz w:val="24"/>
          <w:szCs w:val="24"/>
        </w:rPr>
        <w:t>sous</w:t>
      </w:r>
      <w:r w:rsidRPr="00A44C8F">
        <w:rPr>
          <w:rFonts w:ascii="Tw Cen MT" w:hAnsi="Tw Cen MT"/>
          <w:spacing w:val="-5"/>
          <w:sz w:val="24"/>
          <w:szCs w:val="24"/>
        </w:rPr>
        <w:t xml:space="preserve"> </w:t>
      </w:r>
      <w:r w:rsidRPr="00A44C8F">
        <w:rPr>
          <w:rFonts w:ascii="Tw Cen MT" w:hAnsi="Tw Cen MT"/>
          <w:sz w:val="24"/>
          <w:szCs w:val="24"/>
        </w:rPr>
        <w:t>la</w:t>
      </w:r>
      <w:r w:rsidRPr="00A44C8F">
        <w:rPr>
          <w:rFonts w:ascii="Tw Cen MT" w:hAnsi="Tw Cen MT"/>
          <w:spacing w:val="-2"/>
          <w:sz w:val="24"/>
          <w:szCs w:val="24"/>
        </w:rPr>
        <w:t xml:space="preserve"> </w:t>
      </w:r>
      <w:r w:rsidRPr="00A44C8F">
        <w:rPr>
          <w:rFonts w:ascii="Tw Cen MT" w:hAnsi="Tw Cen MT"/>
          <w:sz w:val="24"/>
          <w:szCs w:val="24"/>
        </w:rPr>
        <w:t>direction</w:t>
      </w:r>
      <w:r w:rsidRPr="00A44C8F">
        <w:rPr>
          <w:rFonts w:ascii="Tw Cen MT" w:hAnsi="Tw Cen MT"/>
          <w:spacing w:val="-6"/>
          <w:sz w:val="24"/>
          <w:szCs w:val="24"/>
        </w:rPr>
        <w:t xml:space="preserve"> </w:t>
      </w:r>
      <w:r w:rsidRPr="00A44C8F">
        <w:rPr>
          <w:rFonts w:ascii="Tw Cen MT" w:hAnsi="Tw Cen MT"/>
          <w:sz w:val="24"/>
          <w:szCs w:val="24"/>
        </w:rPr>
        <w:t>desquels</w:t>
      </w:r>
      <w:r w:rsidRPr="00A44C8F">
        <w:rPr>
          <w:rFonts w:ascii="Tw Cen MT" w:hAnsi="Tw Cen MT"/>
          <w:spacing w:val="-5"/>
          <w:sz w:val="24"/>
          <w:szCs w:val="24"/>
        </w:rPr>
        <w:t xml:space="preserve"> </w:t>
      </w:r>
      <w:r w:rsidRPr="00A44C8F">
        <w:rPr>
          <w:rFonts w:ascii="Tw Cen MT" w:hAnsi="Tw Cen MT"/>
          <w:sz w:val="24"/>
          <w:szCs w:val="24"/>
        </w:rPr>
        <w:t>le</w:t>
      </w:r>
      <w:r w:rsidRPr="00A44C8F">
        <w:rPr>
          <w:rFonts w:ascii="Tw Cen MT" w:hAnsi="Tw Cen MT"/>
          <w:spacing w:val="-6"/>
          <w:sz w:val="24"/>
          <w:szCs w:val="24"/>
        </w:rPr>
        <w:t xml:space="preserve"> </w:t>
      </w:r>
      <w:r w:rsidRPr="00A44C8F">
        <w:rPr>
          <w:rFonts w:ascii="Tw Cen MT" w:hAnsi="Tw Cen MT"/>
          <w:sz w:val="24"/>
          <w:szCs w:val="24"/>
        </w:rPr>
        <w:t>concurrent</w:t>
      </w:r>
      <w:r w:rsidRPr="00A44C8F">
        <w:rPr>
          <w:rFonts w:ascii="Tw Cen MT" w:hAnsi="Tw Cen MT"/>
          <w:spacing w:val="-7"/>
          <w:sz w:val="24"/>
          <w:szCs w:val="24"/>
        </w:rPr>
        <w:t xml:space="preserve"> </w:t>
      </w:r>
      <w:r w:rsidRPr="00A44C8F">
        <w:rPr>
          <w:rFonts w:ascii="Tw Cen MT" w:hAnsi="Tw Cen MT"/>
          <w:sz w:val="24"/>
          <w:szCs w:val="24"/>
        </w:rPr>
        <w:t>a</w:t>
      </w:r>
      <w:r w:rsidRPr="00A44C8F">
        <w:rPr>
          <w:rFonts w:ascii="Tw Cen MT" w:hAnsi="Tw Cen MT"/>
          <w:spacing w:val="-6"/>
          <w:sz w:val="24"/>
          <w:szCs w:val="24"/>
        </w:rPr>
        <w:t xml:space="preserve"> </w:t>
      </w:r>
      <w:r w:rsidRPr="00A44C8F">
        <w:rPr>
          <w:rFonts w:ascii="Tw Cen MT" w:hAnsi="Tw Cen MT"/>
          <w:sz w:val="24"/>
          <w:szCs w:val="24"/>
        </w:rPr>
        <w:t>exécuté</w:t>
      </w:r>
      <w:r w:rsidRPr="00A44C8F">
        <w:rPr>
          <w:rFonts w:ascii="Tw Cen MT" w:hAnsi="Tw Cen MT"/>
          <w:spacing w:val="-8"/>
          <w:sz w:val="24"/>
          <w:szCs w:val="24"/>
        </w:rPr>
        <w:t xml:space="preserve"> </w:t>
      </w:r>
      <w:r w:rsidRPr="00A44C8F">
        <w:rPr>
          <w:rFonts w:ascii="Tw Cen MT" w:hAnsi="Tw Cen MT"/>
          <w:sz w:val="24"/>
          <w:szCs w:val="24"/>
        </w:rPr>
        <w:t>lesdites</w:t>
      </w:r>
      <w:r w:rsidR="00A44C8F" w:rsidRPr="00A44C8F">
        <w:rPr>
          <w:rFonts w:ascii="Tw Cen MT" w:hAnsi="Tw Cen MT"/>
          <w:sz w:val="24"/>
          <w:szCs w:val="24"/>
        </w:rPr>
        <w:t xml:space="preserve"> </w:t>
      </w:r>
      <w:r w:rsidRPr="00A44C8F">
        <w:rPr>
          <w:rFonts w:ascii="Tw Cen MT" w:hAnsi="Tw Cen MT"/>
          <w:sz w:val="24"/>
          <w:szCs w:val="24"/>
        </w:rPr>
        <w:t>prestations. Chaque attestation précise notamment la nature des prestations, leur montant et l’année</w:t>
      </w:r>
      <w:r w:rsidRPr="00A44C8F">
        <w:rPr>
          <w:rFonts w:ascii="Tw Cen MT" w:hAnsi="Tw Cen MT"/>
          <w:spacing w:val="1"/>
          <w:sz w:val="24"/>
          <w:szCs w:val="24"/>
        </w:rPr>
        <w:t xml:space="preserve"> </w:t>
      </w:r>
      <w:r w:rsidRPr="00A44C8F">
        <w:rPr>
          <w:rFonts w:ascii="Tw Cen MT" w:hAnsi="Tw Cen MT"/>
          <w:sz w:val="24"/>
          <w:szCs w:val="24"/>
        </w:rPr>
        <w:t>de réalisation ainsi que le nom et la qualité du signataire et son appréciation. Ces attestations doivent</w:t>
      </w:r>
      <w:r w:rsidRPr="00A44C8F">
        <w:rPr>
          <w:rFonts w:ascii="Tw Cen MT" w:hAnsi="Tw Cen MT"/>
          <w:spacing w:val="-52"/>
          <w:sz w:val="24"/>
          <w:szCs w:val="24"/>
        </w:rPr>
        <w:t xml:space="preserve"> </w:t>
      </w:r>
      <w:r w:rsidRPr="00A44C8F">
        <w:rPr>
          <w:rFonts w:ascii="Tw Cen MT" w:hAnsi="Tw Cen MT"/>
          <w:sz w:val="24"/>
          <w:szCs w:val="24"/>
        </w:rPr>
        <w:t>porter</w:t>
      </w:r>
      <w:r w:rsidRPr="00A44C8F">
        <w:rPr>
          <w:rFonts w:ascii="Tw Cen MT" w:hAnsi="Tw Cen MT"/>
          <w:spacing w:val="-3"/>
          <w:sz w:val="24"/>
          <w:szCs w:val="24"/>
        </w:rPr>
        <w:t xml:space="preserve"> </w:t>
      </w:r>
      <w:r w:rsidRPr="00A44C8F">
        <w:rPr>
          <w:rFonts w:ascii="Tw Cen MT" w:hAnsi="Tw Cen MT"/>
          <w:sz w:val="24"/>
          <w:szCs w:val="24"/>
        </w:rPr>
        <w:t>sur</w:t>
      </w:r>
      <w:r w:rsidRPr="00A44C8F">
        <w:rPr>
          <w:rFonts w:ascii="Tw Cen MT" w:hAnsi="Tw Cen MT"/>
          <w:spacing w:val="1"/>
          <w:sz w:val="24"/>
          <w:szCs w:val="24"/>
        </w:rPr>
        <w:t xml:space="preserve"> </w:t>
      </w:r>
      <w:r w:rsidRPr="00A44C8F">
        <w:rPr>
          <w:rFonts w:ascii="Tw Cen MT" w:hAnsi="Tw Cen MT"/>
          <w:sz w:val="24"/>
          <w:szCs w:val="24"/>
        </w:rPr>
        <w:t>des prestataires</w:t>
      </w:r>
      <w:r w:rsidRPr="00A44C8F">
        <w:rPr>
          <w:rFonts w:ascii="Tw Cen MT" w:hAnsi="Tw Cen MT"/>
          <w:spacing w:val="-1"/>
          <w:sz w:val="24"/>
          <w:szCs w:val="24"/>
        </w:rPr>
        <w:t xml:space="preserve"> </w:t>
      </w:r>
      <w:r w:rsidRPr="00A44C8F">
        <w:rPr>
          <w:rFonts w:ascii="Tw Cen MT" w:hAnsi="Tw Cen MT"/>
          <w:sz w:val="24"/>
          <w:szCs w:val="24"/>
        </w:rPr>
        <w:t>similaires à</w:t>
      </w:r>
      <w:r w:rsidRPr="00A44C8F">
        <w:rPr>
          <w:rFonts w:ascii="Tw Cen MT" w:hAnsi="Tw Cen MT"/>
          <w:spacing w:val="-2"/>
          <w:sz w:val="24"/>
          <w:szCs w:val="24"/>
        </w:rPr>
        <w:t xml:space="preserve"> </w:t>
      </w:r>
      <w:r w:rsidRPr="00A44C8F">
        <w:rPr>
          <w:rFonts w:ascii="Tw Cen MT" w:hAnsi="Tw Cen MT"/>
          <w:sz w:val="24"/>
          <w:szCs w:val="24"/>
        </w:rPr>
        <w:t>l’objet de</w:t>
      </w:r>
      <w:r w:rsidRPr="00A44C8F">
        <w:rPr>
          <w:rFonts w:ascii="Tw Cen MT" w:hAnsi="Tw Cen MT"/>
          <w:spacing w:val="-2"/>
          <w:sz w:val="24"/>
          <w:szCs w:val="24"/>
        </w:rPr>
        <w:t xml:space="preserve"> </w:t>
      </w:r>
      <w:r w:rsidRPr="00A44C8F">
        <w:rPr>
          <w:rFonts w:ascii="Tw Cen MT" w:hAnsi="Tw Cen MT"/>
          <w:sz w:val="24"/>
          <w:szCs w:val="24"/>
        </w:rPr>
        <w:t>l’appel</w:t>
      </w:r>
      <w:r w:rsidRPr="00A44C8F">
        <w:rPr>
          <w:rFonts w:ascii="Tw Cen MT" w:hAnsi="Tw Cen MT"/>
          <w:spacing w:val="-2"/>
          <w:sz w:val="24"/>
          <w:szCs w:val="24"/>
        </w:rPr>
        <w:t xml:space="preserve"> </w:t>
      </w:r>
      <w:r w:rsidRPr="00A44C8F">
        <w:rPr>
          <w:rFonts w:ascii="Tw Cen MT" w:hAnsi="Tw Cen MT"/>
          <w:sz w:val="24"/>
          <w:szCs w:val="24"/>
        </w:rPr>
        <w:t>d’offres.</w:t>
      </w:r>
    </w:p>
    <w:p w:rsidR="00F654F4" w:rsidRDefault="00F654F4" w:rsidP="00C668E2">
      <w:pPr>
        <w:pStyle w:val="Corpsdetexte"/>
        <w:spacing w:before="1"/>
        <w:jc w:val="both"/>
        <w:rPr>
          <w:sz w:val="21"/>
        </w:rPr>
      </w:pPr>
    </w:p>
    <w:p w:rsidR="00F654F4" w:rsidRDefault="00F654F4" w:rsidP="00C668E2">
      <w:pPr>
        <w:pStyle w:val="Corpsdetexte"/>
        <w:spacing w:before="2"/>
        <w:jc w:val="both"/>
        <w:rPr>
          <w:sz w:val="21"/>
        </w:rPr>
      </w:pPr>
    </w:p>
    <w:p w:rsidR="00F654F4" w:rsidRPr="00344568" w:rsidRDefault="00F654F4" w:rsidP="00C668E2">
      <w:pPr>
        <w:pStyle w:val="Heading2"/>
        <w:numPr>
          <w:ilvl w:val="1"/>
          <w:numId w:val="11"/>
        </w:numPr>
        <w:tabs>
          <w:tab w:val="left" w:pos="854"/>
        </w:tabs>
        <w:ind w:hanging="361"/>
        <w:jc w:val="both"/>
        <w:rPr>
          <w:rFonts w:ascii="Tw Cen MT" w:hAnsi="Tw Cen MT"/>
          <w:sz w:val="24"/>
          <w:szCs w:val="24"/>
        </w:rPr>
      </w:pPr>
      <w:r w:rsidRPr="00344568">
        <w:rPr>
          <w:rFonts w:ascii="Tw Cen MT" w:hAnsi="Tw Cen MT"/>
          <w:sz w:val="24"/>
          <w:szCs w:val="24"/>
          <w:u w:val="thick"/>
        </w:rPr>
        <w:t>Dossier</w:t>
      </w:r>
      <w:r w:rsidRPr="00344568">
        <w:rPr>
          <w:rFonts w:ascii="Tw Cen MT" w:hAnsi="Tw Cen MT"/>
          <w:spacing w:val="-2"/>
          <w:sz w:val="24"/>
          <w:szCs w:val="24"/>
          <w:u w:val="thick"/>
        </w:rPr>
        <w:t xml:space="preserve"> </w:t>
      </w:r>
      <w:r w:rsidRPr="00344568">
        <w:rPr>
          <w:rFonts w:ascii="Tw Cen MT" w:hAnsi="Tw Cen MT"/>
          <w:sz w:val="24"/>
          <w:szCs w:val="24"/>
          <w:u w:val="thick"/>
        </w:rPr>
        <w:t>additif</w:t>
      </w:r>
      <w:r w:rsidRPr="00344568">
        <w:rPr>
          <w:rFonts w:ascii="Tw Cen MT" w:hAnsi="Tw Cen MT"/>
          <w:spacing w:val="-2"/>
          <w:sz w:val="24"/>
          <w:szCs w:val="24"/>
          <w:u w:val="thick"/>
        </w:rPr>
        <w:t xml:space="preserve"> </w:t>
      </w:r>
      <w:r w:rsidRPr="00344568">
        <w:rPr>
          <w:rFonts w:ascii="Tw Cen MT" w:hAnsi="Tw Cen MT"/>
          <w:sz w:val="24"/>
          <w:szCs w:val="24"/>
          <w:u w:val="thick"/>
        </w:rPr>
        <w:t>:</w:t>
      </w:r>
    </w:p>
    <w:p w:rsidR="00F654F4" w:rsidRPr="00344568" w:rsidRDefault="00F654F4" w:rsidP="00C668E2">
      <w:pPr>
        <w:pStyle w:val="Corpsdetexte"/>
        <w:spacing w:before="4"/>
        <w:jc w:val="both"/>
        <w:rPr>
          <w:rFonts w:ascii="Tw Cen MT" w:hAnsi="Tw Cen MT"/>
          <w:b/>
          <w:sz w:val="24"/>
          <w:szCs w:val="24"/>
        </w:rPr>
      </w:pPr>
    </w:p>
    <w:p w:rsidR="00F654F4" w:rsidRPr="00344568" w:rsidRDefault="00F654F4" w:rsidP="00C668E2">
      <w:pPr>
        <w:pStyle w:val="Paragraphedeliste"/>
        <w:widowControl w:val="0"/>
        <w:numPr>
          <w:ilvl w:val="0"/>
          <w:numId w:val="8"/>
        </w:numPr>
        <w:tabs>
          <w:tab w:val="left" w:pos="2293"/>
          <w:tab w:val="left" w:pos="2294"/>
        </w:tabs>
        <w:autoSpaceDE w:val="0"/>
        <w:autoSpaceDN w:val="0"/>
        <w:spacing w:before="1"/>
        <w:ind w:right="133"/>
        <w:contextualSpacing w:val="0"/>
        <w:jc w:val="both"/>
        <w:rPr>
          <w:rFonts w:ascii="Tw Cen MT" w:hAnsi="Tw Cen MT"/>
          <w:sz w:val="24"/>
          <w:szCs w:val="24"/>
        </w:rPr>
      </w:pPr>
      <w:r w:rsidRPr="00344568">
        <w:rPr>
          <w:rFonts w:ascii="Tw Cen MT" w:hAnsi="Tw Cen MT"/>
          <w:sz w:val="24"/>
          <w:szCs w:val="24"/>
        </w:rPr>
        <w:t>le</w:t>
      </w:r>
      <w:r w:rsidRPr="00344568">
        <w:rPr>
          <w:rFonts w:ascii="Tw Cen MT" w:hAnsi="Tw Cen MT"/>
          <w:spacing w:val="-11"/>
          <w:sz w:val="24"/>
          <w:szCs w:val="24"/>
        </w:rPr>
        <w:t xml:space="preserve"> </w:t>
      </w:r>
      <w:r w:rsidRPr="00344568">
        <w:rPr>
          <w:rFonts w:ascii="Tw Cen MT" w:hAnsi="Tw Cen MT"/>
          <w:sz w:val="24"/>
          <w:szCs w:val="24"/>
        </w:rPr>
        <w:t>cahier</w:t>
      </w:r>
      <w:r w:rsidRPr="00344568">
        <w:rPr>
          <w:rFonts w:ascii="Tw Cen MT" w:hAnsi="Tw Cen MT"/>
          <w:spacing w:val="-10"/>
          <w:sz w:val="24"/>
          <w:szCs w:val="24"/>
        </w:rPr>
        <w:t xml:space="preserve"> </w:t>
      </w:r>
      <w:r w:rsidRPr="00344568">
        <w:rPr>
          <w:rFonts w:ascii="Tw Cen MT" w:hAnsi="Tw Cen MT"/>
          <w:sz w:val="24"/>
          <w:szCs w:val="24"/>
        </w:rPr>
        <w:t>des</w:t>
      </w:r>
      <w:r w:rsidRPr="00344568">
        <w:rPr>
          <w:rFonts w:ascii="Tw Cen MT" w:hAnsi="Tw Cen MT"/>
          <w:spacing w:val="-10"/>
          <w:sz w:val="24"/>
          <w:szCs w:val="24"/>
        </w:rPr>
        <w:t xml:space="preserve"> </w:t>
      </w:r>
      <w:r w:rsidRPr="00344568">
        <w:rPr>
          <w:rFonts w:ascii="Tw Cen MT" w:hAnsi="Tw Cen MT"/>
          <w:sz w:val="24"/>
          <w:szCs w:val="24"/>
        </w:rPr>
        <w:t>prescriptions</w:t>
      </w:r>
      <w:r w:rsidRPr="00344568">
        <w:rPr>
          <w:rFonts w:ascii="Tw Cen MT" w:hAnsi="Tw Cen MT"/>
          <w:spacing w:val="-14"/>
          <w:sz w:val="24"/>
          <w:szCs w:val="24"/>
        </w:rPr>
        <w:t xml:space="preserve"> </w:t>
      </w:r>
      <w:r w:rsidRPr="00344568">
        <w:rPr>
          <w:rFonts w:ascii="Tw Cen MT" w:hAnsi="Tw Cen MT"/>
          <w:sz w:val="24"/>
          <w:szCs w:val="24"/>
        </w:rPr>
        <w:t>spéciales</w:t>
      </w:r>
      <w:r w:rsidRPr="00344568">
        <w:rPr>
          <w:rFonts w:ascii="Tw Cen MT" w:hAnsi="Tw Cen MT"/>
          <w:spacing w:val="-10"/>
          <w:sz w:val="24"/>
          <w:szCs w:val="24"/>
        </w:rPr>
        <w:t xml:space="preserve"> </w:t>
      </w:r>
      <w:r w:rsidRPr="00344568">
        <w:rPr>
          <w:rFonts w:ascii="Tw Cen MT" w:hAnsi="Tw Cen MT"/>
          <w:sz w:val="24"/>
          <w:szCs w:val="24"/>
        </w:rPr>
        <w:t>paraphé</w:t>
      </w:r>
      <w:r w:rsidRPr="00344568">
        <w:rPr>
          <w:rFonts w:ascii="Tw Cen MT" w:hAnsi="Tw Cen MT"/>
          <w:spacing w:val="-12"/>
          <w:sz w:val="24"/>
          <w:szCs w:val="24"/>
        </w:rPr>
        <w:t xml:space="preserve"> </w:t>
      </w:r>
      <w:r w:rsidRPr="00344568">
        <w:rPr>
          <w:rFonts w:ascii="Tw Cen MT" w:hAnsi="Tw Cen MT"/>
          <w:sz w:val="24"/>
          <w:szCs w:val="24"/>
        </w:rPr>
        <w:t>à</w:t>
      </w:r>
      <w:r w:rsidRPr="00344568">
        <w:rPr>
          <w:rFonts w:ascii="Tw Cen MT" w:hAnsi="Tw Cen MT"/>
          <w:spacing w:val="-14"/>
          <w:sz w:val="24"/>
          <w:szCs w:val="24"/>
        </w:rPr>
        <w:t xml:space="preserve"> </w:t>
      </w:r>
      <w:r w:rsidRPr="00344568">
        <w:rPr>
          <w:rFonts w:ascii="Tw Cen MT" w:hAnsi="Tw Cen MT"/>
          <w:sz w:val="24"/>
          <w:szCs w:val="24"/>
        </w:rPr>
        <w:t>chaque</w:t>
      </w:r>
      <w:r w:rsidRPr="00344568">
        <w:rPr>
          <w:rFonts w:ascii="Tw Cen MT" w:hAnsi="Tw Cen MT"/>
          <w:spacing w:val="-11"/>
          <w:sz w:val="24"/>
          <w:szCs w:val="24"/>
        </w:rPr>
        <w:t xml:space="preserve"> </w:t>
      </w:r>
      <w:r w:rsidRPr="00344568">
        <w:rPr>
          <w:rFonts w:ascii="Tw Cen MT" w:hAnsi="Tw Cen MT"/>
          <w:sz w:val="24"/>
          <w:szCs w:val="24"/>
        </w:rPr>
        <w:t>page</w:t>
      </w:r>
      <w:r w:rsidRPr="00344568">
        <w:rPr>
          <w:rFonts w:ascii="Tw Cen MT" w:hAnsi="Tw Cen MT"/>
          <w:spacing w:val="-12"/>
          <w:sz w:val="24"/>
          <w:szCs w:val="24"/>
        </w:rPr>
        <w:t xml:space="preserve"> </w:t>
      </w:r>
      <w:r w:rsidRPr="00344568">
        <w:rPr>
          <w:rFonts w:ascii="Tw Cen MT" w:hAnsi="Tw Cen MT"/>
          <w:sz w:val="24"/>
          <w:szCs w:val="24"/>
        </w:rPr>
        <w:t>et</w:t>
      </w:r>
      <w:r w:rsidRPr="00344568">
        <w:rPr>
          <w:rFonts w:ascii="Tw Cen MT" w:hAnsi="Tw Cen MT"/>
          <w:spacing w:val="-10"/>
          <w:sz w:val="24"/>
          <w:szCs w:val="24"/>
        </w:rPr>
        <w:t xml:space="preserve"> </w:t>
      </w:r>
      <w:r w:rsidRPr="00344568">
        <w:rPr>
          <w:rFonts w:ascii="Tw Cen MT" w:hAnsi="Tw Cen MT"/>
          <w:sz w:val="24"/>
          <w:szCs w:val="24"/>
        </w:rPr>
        <w:t>signé</w:t>
      </w:r>
      <w:r w:rsidRPr="00344568">
        <w:rPr>
          <w:rFonts w:ascii="Tw Cen MT" w:hAnsi="Tw Cen MT"/>
          <w:spacing w:val="-12"/>
          <w:sz w:val="24"/>
          <w:szCs w:val="24"/>
        </w:rPr>
        <w:t xml:space="preserve"> </w:t>
      </w:r>
      <w:r w:rsidRPr="00344568">
        <w:rPr>
          <w:rFonts w:ascii="Tw Cen MT" w:hAnsi="Tw Cen MT"/>
          <w:sz w:val="24"/>
          <w:szCs w:val="24"/>
        </w:rPr>
        <w:t>en</w:t>
      </w:r>
      <w:r w:rsidRPr="00344568">
        <w:rPr>
          <w:rFonts w:ascii="Tw Cen MT" w:hAnsi="Tw Cen MT"/>
          <w:spacing w:val="-11"/>
          <w:sz w:val="24"/>
          <w:szCs w:val="24"/>
        </w:rPr>
        <w:t xml:space="preserve"> </w:t>
      </w:r>
      <w:r w:rsidRPr="00344568">
        <w:rPr>
          <w:rFonts w:ascii="Tw Cen MT" w:hAnsi="Tw Cen MT"/>
          <w:sz w:val="24"/>
          <w:szCs w:val="24"/>
        </w:rPr>
        <w:t>dernière</w:t>
      </w:r>
      <w:r w:rsidRPr="00344568">
        <w:rPr>
          <w:rFonts w:ascii="Tw Cen MT" w:hAnsi="Tw Cen MT"/>
          <w:spacing w:val="-12"/>
          <w:sz w:val="24"/>
          <w:szCs w:val="24"/>
        </w:rPr>
        <w:t xml:space="preserve"> </w:t>
      </w:r>
      <w:r w:rsidRPr="00344568">
        <w:rPr>
          <w:rFonts w:ascii="Tw Cen MT" w:hAnsi="Tw Cen MT"/>
          <w:sz w:val="24"/>
          <w:szCs w:val="24"/>
        </w:rPr>
        <w:t>page,</w:t>
      </w:r>
      <w:r w:rsidRPr="00344568">
        <w:rPr>
          <w:rFonts w:ascii="Tw Cen MT" w:hAnsi="Tw Cen MT"/>
          <w:spacing w:val="-12"/>
          <w:sz w:val="24"/>
          <w:szCs w:val="24"/>
        </w:rPr>
        <w:t xml:space="preserve"> </w:t>
      </w:r>
      <w:r w:rsidRPr="00344568">
        <w:rPr>
          <w:rFonts w:ascii="Tw Cen MT" w:hAnsi="Tw Cen MT"/>
          <w:sz w:val="24"/>
          <w:szCs w:val="24"/>
        </w:rPr>
        <w:t>avec</w:t>
      </w:r>
      <w:r w:rsidRPr="00344568">
        <w:rPr>
          <w:rFonts w:ascii="Tw Cen MT" w:hAnsi="Tw Cen MT"/>
          <w:spacing w:val="-52"/>
          <w:sz w:val="24"/>
          <w:szCs w:val="24"/>
        </w:rPr>
        <w:t xml:space="preserve"> </w:t>
      </w:r>
      <w:r w:rsidRPr="00344568">
        <w:rPr>
          <w:rFonts w:ascii="Tw Cen MT" w:hAnsi="Tw Cen MT"/>
          <w:sz w:val="24"/>
          <w:szCs w:val="24"/>
        </w:rPr>
        <w:t>la</w:t>
      </w:r>
      <w:r w:rsidRPr="00344568">
        <w:rPr>
          <w:rFonts w:ascii="Tw Cen MT" w:hAnsi="Tw Cen MT"/>
          <w:spacing w:val="-1"/>
          <w:sz w:val="24"/>
          <w:szCs w:val="24"/>
        </w:rPr>
        <w:t xml:space="preserve"> </w:t>
      </w:r>
      <w:r w:rsidRPr="00344568">
        <w:rPr>
          <w:rFonts w:ascii="Tw Cen MT" w:hAnsi="Tw Cen MT"/>
          <w:sz w:val="24"/>
          <w:szCs w:val="24"/>
        </w:rPr>
        <w:t>mention</w:t>
      </w:r>
      <w:r w:rsidRPr="00344568">
        <w:rPr>
          <w:rFonts w:ascii="Tw Cen MT" w:hAnsi="Tw Cen MT"/>
          <w:spacing w:val="-3"/>
          <w:sz w:val="24"/>
          <w:szCs w:val="24"/>
        </w:rPr>
        <w:t xml:space="preserve"> </w:t>
      </w:r>
      <w:r w:rsidRPr="00344568">
        <w:rPr>
          <w:rFonts w:ascii="Tw Cen MT" w:hAnsi="Tw Cen MT"/>
          <w:sz w:val="24"/>
          <w:szCs w:val="24"/>
        </w:rPr>
        <w:t>manuscrite «</w:t>
      </w:r>
      <w:r w:rsidRPr="00344568">
        <w:rPr>
          <w:rFonts w:ascii="Tw Cen MT" w:hAnsi="Tw Cen MT"/>
          <w:spacing w:val="-5"/>
          <w:sz w:val="24"/>
          <w:szCs w:val="24"/>
        </w:rPr>
        <w:t xml:space="preserve"> </w:t>
      </w:r>
      <w:r w:rsidRPr="00344568">
        <w:rPr>
          <w:rFonts w:ascii="Tw Cen MT" w:hAnsi="Tw Cen MT"/>
          <w:sz w:val="24"/>
          <w:szCs w:val="24"/>
        </w:rPr>
        <w:t>Lu et Accepté »</w:t>
      </w:r>
    </w:p>
    <w:p w:rsidR="00F654F4" w:rsidRPr="00344568" w:rsidRDefault="00F654F4" w:rsidP="00C668E2">
      <w:pPr>
        <w:pStyle w:val="Corpsdetexte"/>
        <w:spacing w:before="8"/>
        <w:jc w:val="both"/>
        <w:rPr>
          <w:rFonts w:ascii="Tw Cen MT" w:hAnsi="Tw Cen MT"/>
          <w:sz w:val="24"/>
          <w:szCs w:val="24"/>
        </w:rPr>
      </w:pPr>
    </w:p>
    <w:p w:rsidR="00F654F4" w:rsidRPr="00344568" w:rsidRDefault="00F654F4" w:rsidP="00C668E2">
      <w:pPr>
        <w:pStyle w:val="Paragraphedeliste"/>
        <w:widowControl w:val="0"/>
        <w:numPr>
          <w:ilvl w:val="0"/>
          <w:numId w:val="8"/>
        </w:numPr>
        <w:tabs>
          <w:tab w:val="left" w:pos="2293"/>
          <w:tab w:val="left" w:pos="2294"/>
        </w:tabs>
        <w:autoSpaceDE w:val="0"/>
        <w:autoSpaceDN w:val="0"/>
        <w:ind w:right="133"/>
        <w:contextualSpacing w:val="0"/>
        <w:jc w:val="both"/>
        <w:rPr>
          <w:rFonts w:ascii="Tw Cen MT" w:hAnsi="Tw Cen MT"/>
          <w:sz w:val="24"/>
          <w:szCs w:val="24"/>
        </w:rPr>
      </w:pPr>
      <w:r w:rsidRPr="00344568">
        <w:rPr>
          <w:rFonts w:ascii="Tw Cen MT" w:hAnsi="Tw Cen MT"/>
          <w:sz w:val="24"/>
          <w:szCs w:val="24"/>
        </w:rPr>
        <w:t>Le</w:t>
      </w:r>
      <w:r w:rsidRPr="00344568">
        <w:rPr>
          <w:rFonts w:ascii="Tw Cen MT" w:hAnsi="Tw Cen MT"/>
          <w:spacing w:val="-6"/>
          <w:sz w:val="24"/>
          <w:szCs w:val="24"/>
        </w:rPr>
        <w:t xml:space="preserve"> </w:t>
      </w:r>
      <w:r w:rsidRPr="00344568">
        <w:rPr>
          <w:rFonts w:ascii="Tw Cen MT" w:hAnsi="Tw Cen MT"/>
          <w:sz w:val="24"/>
          <w:szCs w:val="24"/>
        </w:rPr>
        <w:t>présent</w:t>
      </w:r>
      <w:r w:rsidRPr="00344568">
        <w:rPr>
          <w:rFonts w:ascii="Tw Cen MT" w:hAnsi="Tw Cen MT"/>
          <w:spacing w:val="-6"/>
          <w:sz w:val="24"/>
          <w:szCs w:val="24"/>
        </w:rPr>
        <w:t xml:space="preserve"> </w:t>
      </w:r>
      <w:r w:rsidRPr="00344568">
        <w:rPr>
          <w:rFonts w:ascii="Tw Cen MT" w:hAnsi="Tw Cen MT"/>
          <w:sz w:val="24"/>
          <w:szCs w:val="24"/>
        </w:rPr>
        <w:t>règlement</w:t>
      </w:r>
      <w:r w:rsidRPr="00344568">
        <w:rPr>
          <w:rFonts w:ascii="Tw Cen MT" w:hAnsi="Tw Cen MT"/>
          <w:spacing w:val="-4"/>
          <w:sz w:val="24"/>
          <w:szCs w:val="24"/>
        </w:rPr>
        <w:t xml:space="preserve"> </w:t>
      </w:r>
      <w:r w:rsidRPr="00344568">
        <w:rPr>
          <w:rFonts w:ascii="Tw Cen MT" w:hAnsi="Tw Cen MT"/>
          <w:sz w:val="24"/>
          <w:szCs w:val="24"/>
        </w:rPr>
        <w:t>de</w:t>
      </w:r>
      <w:r w:rsidRPr="00344568">
        <w:rPr>
          <w:rFonts w:ascii="Tw Cen MT" w:hAnsi="Tw Cen MT"/>
          <w:spacing w:val="-6"/>
          <w:sz w:val="24"/>
          <w:szCs w:val="24"/>
        </w:rPr>
        <w:t xml:space="preserve"> </w:t>
      </w:r>
      <w:r w:rsidRPr="00344568">
        <w:rPr>
          <w:rFonts w:ascii="Tw Cen MT" w:hAnsi="Tw Cen MT"/>
          <w:sz w:val="24"/>
          <w:szCs w:val="24"/>
        </w:rPr>
        <w:t>consultation</w:t>
      </w:r>
      <w:r w:rsidRPr="00344568">
        <w:rPr>
          <w:rFonts w:ascii="Tw Cen MT" w:hAnsi="Tw Cen MT"/>
          <w:spacing w:val="-6"/>
          <w:sz w:val="24"/>
          <w:szCs w:val="24"/>
        </w:rPr>
        <w:t xml:space="preserve"> </w:t>
      </w:r>
      <w:r w:rsidRPr="00344568">
        <w:rPr>
          <w:rFonts w:ascii="Tw Cen MT" w:hAnsi="Tw Cen MT"/>
          <w:sz w:val="24"/>
          <w:szCs w:val="24"/>
        </w:rPr>
        <w:t>dûment</w:t>
      </w:r>
      <w:r w:rsidRPr="00344568">
        <w:rPr>
          <w:rFonts w:ascii="Tw Cen MT" w:hAnsi="Tw Cen MT"/>
          <w:spacing w:val="-4"/>
          <w:sz w:val="24"/>
          <w:szCs w:val="24"/>
        </w:rPr>
        <w:t xml:space="preserve"> </w:t>
      </w:r>
      <w:r w:rsidRPr="00344568">
        <w:rPr>
          <w:rFonts w:ascii="Tw Cen MT" w:hAnsi="Tw Cen MT"/>
          <w:sz w:val="24"/>
          <w:szCs w:val="24"/>
        </w:rPr>
        <w:t>paraphés</w:t>
      </w:r>
      <w:r w:rsidRPr="00344568">
        <w:rPr>
          <w:rFonts w:ascii="Tw Cen MT" w:hAnsi="Tw Cen MT"/>
          <w:spacing w:val="-8"/>
          <w:sz w:val="24"/>
          <w:szCs w:val="24"/>
        </w:rPr>
        <w:t xml:space="preserve"> </w:t>
      </w:r>
      <w:r w:rsidRPr="00344568">
        <w:rPr>
          <w:rFonts w:ascii="Tw Cen MT" w:hAnsi="Tw Cen MT"/>
          <w:sz w:val="24"/>
          <w:szCs w:val="24"/>
        </w:rPr>
        <w:t>en</w:t>
      </w:r>
      <w:r w:rsidRPr="00344568">
        <w:rPr>
          <w:rFonts w:ascii="Tw Cen MT" w:hAnsi="Tw Cen MT"/>
          <w:spacing w:val="-6"/>
          <w:sz w:val="24"/>
          <w:szCs w:val="24"/>
        </w:rPr>
        <w:t xml:space="preserve"> </w:t>
      </w:r>
      <w:r w:rsidRPr="00344568">
        <w:rPr>
          <w:rFonts w:ascii="Tw Cen MT" w:hAnsi="Tw Cen MT"/>
          <w:sz w:val="24"/>
          <w:szCs w:val="24"/>
        </w:rPr>
        <w:t>toutes</w:t>
      </w:r>
      <w:r w:rsidRPr="00344568">
        <w:rPr>
          <w:rFonts w:ascii="Tw Cen MT" w:hAnsi="Tw Cen MT"/>
          <w:spacing w:val="-4"/>
          <w:sz w:val="24"/>
          <w:szCs w:val="24"/>
        </w:rPr>
        <w:t xml:space="preserve"> </w:t>
      </w:r>
      <w:r w:rsidRPr="00344568">
        <w:rPr>
          <w:rFonts w:ascii="Tw Cen MT" w:hAnsi="Tw Cen MT"/>
          <w:sz w:val="24"/>
          <w:szCs w:val="24"/>
        </w:rPr>
        <w:t>les</w:t>
      </w:r>
      <w:r w:rsidRPr="00344568">
        <w:rPr>
          <w:rFonts w:ascii="Tw Cen MT" w:hAnsi="Tw Cen MT"/>
          <w:spacing w:val="-5"/>
          <w:sz w:val="24"/>
          <w:szCs w:val="24"/>
        </w:rPr>
        <w:t xml:space="preserve"> </w:t>
      </w:r>
      <w:r w:rsidRPr="00344568">
        <w:rPr>
          <w:rFonts w:ascii="Tw Cen MT" w:hAnsi="Tw Cen MT"/>
          <w:sz w:val="24"/>
          <w:szCs w:val="24"/>
        </w:rPr>
        <w:t>pages</w:t>
      </w:r>
      <w:r w:rsidRPr="00344568">
        <w:rPr>
          <w:rFonts w:ascii="Tw Cen MT" w:hAnsi="Tw Cen MT"/>
          <w:spacing w:val="-5"/>
          <w:sz w:val="24"/>
          <w:szCs w:val="24"/>
        </w:rPr>
        <w:t xml:space="preserve"> </w:t>
      </w:r>
      <w:r w:rsidRPr="00344568">
        <w:rPr>
          <w:rFonts w:ascii="Tw Cen MT" w:hAnsi="Tw Cen MT"/>
          <w:sz w:val="24"/>
          <w:szCs w:val="24"/>
        </w:rPr>
        <w:t>et</w:t>
      </w:r>
      <w:r w:rsidRPr="00344568">
        <w:rPr>
          <w:rFonts w:ascii="Tw Cen MT" w:hAnsi="Tw Cen MT"/>
          <w:spacing w:val="-4"/>
          <w:sz w:val="24"/>
          <w:szCs w:val="24"/>
        </w:rPr>
        <w:t xml:space="preserve"> </w:t>
      </w:r>
      <w:r w:rsidRPr="00344568">
        <w:rPr>
          <w:rFonts w:ascii="Tw Cen MT" w:hAnsi="Tw Cen MT"/>
          <w:sz w:val="24"/>
          <w:szCs w:val="24"/>
        </w:rPr>
        <w:t>signés</w:t>
      </w:r>
      <w:r w:rsidRPr="00344568">
        <w:rPr>
          <w:rFonts w:ascii="Tw Cen MT" w:hAnsi="Tw Cen MT"/>
          <w:spacing w:val="-5"/>
          <w:sz w:val="24"/>
          <w:szCs w:val="24"/>
        </w:rPr>
        <w:t xml:space="preserve"> </w:t>
      </w:r>
      <w:r w:rsidRPr="00344568">
        <w:rPr>
          <w:rFonts w:ascii="Tw Cen MT" w:hAnsi="Tw Cen MT"/>
          <w:sz w:val="24"/>
          <w:szCs w:val="24"/>
        </w:rPr>
        <w:t>par</w:t>
      </w:r>
      <w:r w:rsidRPr="00344568">
        <w:rPr>
          <w:rFonts w:ascii="Tw Cen MT" w:hAnsi="Tw Cen MT"/>
          <w:spacing w:val="-5"/>
          <w:sz w:val="24"/>
          <w:szCs w:val="24"/>
        </w:rPr>
        <w:t xml:space="preserve"> </w:t>
      </w:r>
      <w:r w:rsidRPr="00344568">
        <w:rPr>
          <w:rFonts w:ascii="Tw Cen MT" w:hAnsi="Tw Cen MT"/>
          <w:sz w:val="24"/>
          <w:szCs w:val="24"/>
        </w:rPr>
        <w:t>le</w:t>
      </w:r>
      <w:r w:rsidRPr="00344568">
        <w:rPr>
          <w:rFonts w:ascii="Tw Cen MT" w:hAnsi="Tw Cen MT"/>
          <w:spacing w:val="-52"/>
          <w:sz w:val="24"/>
          <w:szCs w:val="24"/>
        </w:rPr>
        <w:t xml:space="preserve"> </w:t>
      </w:r>
      <w:r w:rsidRPr="00344568">
        <w:rPr>
          <w:rFonts w:ascii="Tw Cen MT" w:hAnsi="Tw Cen MT"/>
          <w:sz w:val="24"/>
          <w:szCs w:val="24"/>
        </w:rPr>
        <w:t>concurrent avec mention «</w:t>
      </w:r>
      <w:r w:rsidRPr="00344568">
        <w:rPr>
          <w:rFonts w:ascii="Tw Cen MT" w:hAnsi="Tw Cen MT"/>
          <w:spacing w:val="-3"/>
          <w:sz w:val="24"/>
          <w:szCs w:val="24"/>
        </w:rPr>
        <w:t xml:space="preserve"> </w:t>
      </w:r>
      <w:r w:rsidRPr="00344568">
        <w:rPr>
          <w:rFonts w:ascii="Tw Cen MT" w:hAnsi="Tw Cen MT"/>
          <w:sz w:val="24"/>
          <w:szCs w:val="24"/>
        </w:rPr>
        <w:t>lu et</w:t>
      </w:r>
      <w:r w:rsidRPr="00344568">
        <w:rPr>
          <w:rFonts w:ascii="Tw Cen MT" w:hAnsi="Tw Cen MT"/>
          <w:spacing w:val="1"/>
          <w:sz w:val="24"/>
          <w:szCs w:val="24"/>
        </w:rPr>
        <w:t xml:space="preserve"> </w:t>
      </w:r>
      <w:r w:rsidRPr="00344568">
        <w:rPr>
          <w:rFonts w:ascii="Tw Cen MT" w:hAnsi="Tw Cen MT"/>
          <w:sz w:val="24"/>
          <w:szCs w:val="24"/>
        </w:rPr>
        <w:t>accepté</w:t>
      </w:r>
      <w:r w:rsidRPr="00344568">
        <w:rPr>
          <w:rFonts w:ascii="Tw Cen MT" w:hAnsi="Tw Cen MT"/>
          <w:spacing w:val="1"/>
          <w:sz w:val="24"/>
          <w:szCs w:val="24"/>
        </w:rPr>
        <w:t xml:space="preserve"> </w:t>
      </w:r>
      <w:r w:rsidRPr="00344568">
        <w:rPr>
          <w:rFonts w:ascii="Tw Cen MT" w:hAnsi="Tw Cen MT"/>
          <w:sz w:val="24"/>
          <w:szCs w:val="24"/>
        </w:rPr>
        <w:t>»</w:t>
      </w:r>
      <w:r w:rsidRPr="00344568">
        <w:rPr>
          <w:rFonts w:ascii="Tw Cen MT" w:hAnsi="Tw Cen MT"/>
          <w:spacing w:val="-6"/>
          <w:sz w:val="24"/>
          <w:szCs w:val="24"/>
        </w:rPr>
        <w:t xml:space="preserve"> </w:t>
      </w:r>
      <w:r w:rsidRPr="00344568">
        <w:rPr>
          <w:rFonts w:ascii="Tw Cen MT" w:hAnsi="Tw Cen MT"/>
          <w:sz w:val="24"/>
          <w:szCs w:val="24"/>
        </w:rPr>
        <w:t>aux dernières</w:t>
      </w:r>
      <w:r w:rsidRPr="00344568">
        <w:rPr>
          <w:rFonts w:ascii="Tw Cen MT" w:hAnsi="Tw Cen MT"/>
          <w:spacing w:val="-2"/>
          <w:sz w:val="24"/>
          <w:szCs w:val="24"/>
        </w:rPr>
        <w:t xml:space="preserve"> </w:t>
      </w:r>
      <w:r w:rsidRPr="00344568">
        <w:rPr>
          <w:rFonts w:ascii="Tw Cen MT" w:hAnsi="Tw Cen MT"/>
          <w:sz w:val="24"/>
          <w:szCs w:val="24"/>
        </w:rPr>
        <w:t>pages.</w:t>
      </w:r>
    </w:p>
    <w:p w:rsidR="00F654F4" w:rsidRPr="00344568" w:rsidRDefault="00F654F4" w:rsidP="00C668E2">
      <w:pPr>
        <w:pStyle w:val="Corpsdetexte"/>
        <w:spacing w:before="8"/>
        <w:jc w:val="both"/>
        <w:rPr>
          <w:rFonts w:ascii="Tw Cen MT" w:hAnsi="Tw Cen MT"/>
          <w:sz w:val="24"/>
          <w:szCs w:val="24"/>
        </w:rPr>
      </w:pPr>
    </w:p>
    <w:p w:rsidR="00F654F4" w:rsidRDefault="00F654F4" w:rsidP="00C668E2">
      <w:pPr>
        <w:pStyle w:val="Heading2"/>
        <w:ind w:left="132" w:right="88" w:firstLine="0"/>
        <w:jc w:val="both"/>
        <w:rPr>
          <w:rFonts w:ascii="Tw Cen MT" w:hAnsi="Tw Cen MT"/>
          <w:sz w:val="24"/>
          <w:szCs w:val="24"/>
          <w:u w:val="thick"/>
        </w:rPr>
      </w:pPr>
      <w:r w:rsidRPr="00344568">
        <w:rPr>
          <w:rFonts w:ascii="Tw Cen MT" w:hAnsi="Tw Cen MT"/>
          <w:sz w:val="24"/>
          <w:szCs w:val="24"/>
          <w:u w:val="thick"/>
        </w:rPr>
        <w:t>N.B</w:t>
      </w:r>
      <w:r w:rsidRPr="00344568">
        <w:rPr>
          <w:rFonts w:ascii="Tw Cen MT" w:hAnsi="Tw Cen MT"/>
          <w:spacing w:val="1"/>
          <w:sz w:val="24"/>
          <w:szCs w:val="24"/>
          <w:u w:val="thick"/>
        </w:rPr>
        <w:t xml:space="preserve"> </w:t>
      </w:r>
      <w:r w:rsidRPr="00344568">
        <w:rPr>
          <w:rFonts w:ascii="Tw Cen MT" w:hAnsi="Tw Cen MT"/>
          <w:sz w:val="24"/>
          <w:szCs w:val="24"/>
          <w:u w:val="thick"/>
        </w:rPr>
        <w:t>:</w:t>
      </w:r>
      <w:r w:rsidRPr="00344568">
        <w:rPr>
          <w:rFonts w:ascii="Tw Cen MT" w:hAnsi="Tw Cen MT"/>
          <w:spacing w:val="2"/>
          <w:sz w:val="24"/>
          <w:szCs w:val="24"/>
          <w:u w:val="thick"/>
        </w:rPr>
        <w:t xml:space="preserve"> </w:t>
      </w:r>
      <w:r w:rsidRPr="00344568">
        <w:rPr>
          <w:rFonts w:ascii="Tw Cen MT" w:hAnsi="Tw Cen MT"/>
          <w:sz w:val="24"/>
          <w:szCs w:val="24"/>
          <w:u w:val="thick"/>
        </w:rPr>
        <w:t>Les</w:t>
      </w:r>
      <w:r w:rsidRPr="00344568">
        <w:rPr>
          <w:rFonts w:ascii="Tw Cen MT" w:hAnsi="Tw Cen MT"/>
          <w:spacing w:val="1"/>
          <w:sz w:val="24"/>
          <w:szCs w:val="24"/>
          <w:u w:val="thick"/>
        </w:rPr>
        <w:t xml:space="preserve"> </w:t>
      </w:r>
      <w:r w:rsidRPr="00344568">
        <w:rPr>
          <w:rFonts w:ascii="Tw Cen MT" w:hAnsi="Tw Cen MT"/>
          <w:sz w:val="24"/>
          <w:szCs w:val="24"/>
          <w:u w:val="thick"/>
        </w:rPr>
        <w:t>pièces</w:t>
      </w:r>
      <w:r w:rsidRPr="00344568">
        <w:rPr>
          <w:rFonts w:ascii="Tw Cen MT" w:hAnsi="Tw Cen MT"/>
          <w:spacing w:val="1"/>
          <w:sz w:val="24"/>
          <w:szCs w:val="24"/>
          <w:u w:val="thick"/>
        </w:rPr>
        <w:t xml:space="preserve"> </w:t>
      </w:r>
      <w:r w:rsidRPr="00344568">
        <w:rPr>
          <w:rFonts w:ascii="Tw Cen MT" w:hAnsi="Tw Cen MT"/>
          <w:sz w:val="24"/>
          <w:szCs w:val="24"/>
          <w:u w:val="thick"/>
        </w:rPr>
        <w:t>à</w:t>
      </w:r>
      <w:r w:rsidRPr="00344568">
        <w:rPr>
          <w:rFonts w:ascii="Tw Cen MT" w:hAnsi="Tw Cen MT"/>
          <w:spacing w:val="-1"/>
          <w:sz w:val="24"/>
          <w:szCs w:val="24"/>
          <w:u w:val="thick"/>
        </w:rPr>
        <w:t xml:space="preserve"> </w:t>
      </w:r>
      <w:r w:rsidRPr="00344568">
        <w:rPr>
          <w:rFonts w:ascii="Tw Cen MT" w:hAnsi="Tw Cen MT"/>
          <w:sz w:val="24"/>
          <w:szCs w:val="24"/>
          <w:u w:val="thick"/>
        </w:rPr>
        <w:t>fournir</w:t>
      </w:r>
      <w:r w:rsidRPr="00344568">
        <w:rPr>
          <w:rFonts w:ascii="Tw Cen MT" w:hAnsi="Tw Cen MT"/>
          <w:spacing w:val="-1"/>
          <w:sz w:val="24"/>
          <w:szCs w:val="24"/>
          <w:u w:val="thick"/>
        </w:rPr>
        <w:t xml:space="preserve"> </w:t>
      </w:r>
      <w:r w:rsidRPr="00344568">
        <w:rPr>
          <w:rFonts w:ascii="Tw Cen MT" w:hAnsi="Tw Cen MT"/>
          <w:sz w:val="24"/>
          <w:szCs w:val="24"/>
          <w:u w:val="thick"/>
        </w:rPr>
        <w:t>au niveau du dossier</w:t>
      </w:r>
      <w:r w:rsidRPr="00344568">
        <w:rPr>
          <w:rFonts w:ascii="Tw Cen MT" w:hAnsi="Tw Cen MT"/>
          <w:spacing w:val="1"/>
          <w:sz w:val="24"/>
          <w:szCs w:val="24"/>
          <w:u w:val="thick"/>
        </w:rPr>
        <w:t xml:space="preserve"> </w:t>
      </w:r>
      <w:r w:rsidRPr="00344568">
        <w:rPr>
          <w:rFonts w:ascii="Tw Cen MT" w:hAnsi="Tw Cen MT"/>
          <w:sz w:val="24"/>
          <w:szCs w:val="24"/>
          <w:u w:val="thick"/>
        </w:rPr>
        <w:t>administratif</w:t>
      </w:r>
      <w:r w:rsidRPr="00344568">
        <w:rPr>
          <w:rFonts w:ascii="Tw Cen MT" w:hAnsi="Tw Cen MT"/>
          <w:spacing w:val="2"/>
          <w:sz w:val="24"/>
          <w:szCs w:val="24"/>
          <w:u w:val="thick"/>
        </w:rPr>
        <w:t xml:space="preserve"> </w:t>
      </w:r>
      <w:r w:rsidRPr="00344568">
        <w:rPr>
          <w:rFonts w:ascii="Tw Cen MT" w:hAnsi="Tw Cen MT"/>
          <w:sz w:val="24"/>
          <w:szCs w:val="24"/>
          <w:u w:val="thick"/>
        </w:rPr>
        <w:t>et</w:t>
      </w:r>
      <w:r w:rsidRPr="00344568">
        <w:rPr>
          <w:rFonts w:ascii="Tw Cen MT" w:hAnsi="Tw Cen MT"/>
          <w:spacing w:val="2"/>
          <w:sz w:val="24"/>
          <w:szCs w:val="24"/>
          <w:u w:val="thick"/>
        </w:rPr>
        <w:t xml:space="preserve"> </w:t>
      </w:r>
      <w:r w:rsidRPr="00344568">
        <w:rPr>
          <w:rFonts w:ascii="Tw Cen MT" w:hAnsi="Tw Cen MT"/>
          <w:sz w:val="24"/>
          <w:szCs w:val="24"/>
          <w:u w:val="thick"/>
        </w:rPr>
        <w:t>technique</w:t>
      </w:r>
      <w:r w:rsidRPr="00344568">
        <w:rPr>
          <w:rFonts w:ascii="Tw Cen MT" w:hAnsi="Tw Cen MT"/>
          <w:spacing w:val="2"/>
          <w:sz w:val="24"/>
          <w:szCs w:val="24"/>
          <w:u w:val="thick"/>
        </w:rPr>
        <w:t xml:space="preserve"> </w:t>
      </w:r>
      <w:r w:rsidRPr="00344568">
        <w:rPr>
          <w:rFonts w:ascii="Tw Cen MT" w:hAnsi="Tw Cen MT"/>
          <w:sz w:val="24"/>
          <w:szCs w:val="24"/>
          <w:u w:val="thick"/>
        </w:rPr>
        <w:t>doivent</w:t>
      </w:r>
      <w:r w:rsidRPr="00344568">
        <w:rPr>
          <w:rFonts w:ascii="Tw Cen MT" w:hAnsi="Tw Cen MT"/>
          <w:spacing w:val="2"/>
          <w:sz w:val="24"/>
          <w:szCs w:val="24"/>
          <w:u w:val="thick"/>
        </w:rPr>
        <w:t xml:space="preserve"> </w:t>
      </w:r>
      <w:r w:rsidRPr="00344568">
        <w:rPr>
          <w:rFonts w:ascii="Tw Cen MT" w:hAnsi="Tw Cen MT"/>
          <w:sz w:val="24"/>
          <w:szCs w:val="24"/>
          <w:u w:val="thick"/>
        </w:rPr>
        <w:t>être</w:t>
      </w:r>
      <w:r w:rsidRPr="00344568">
        <w:rPr>
          <w:rFonts w:ascii="Tw Cen MT" w:hAnsi="Tw Cen MT"/>
          <w:spacing w:val="1"/>
          <w:sz w:val="24"/>
          <w:szCs w:val="24"/>
          <w:u w:val="thick"/>
        </w:rPr>
        <w:t xml:space="preserve"> </w:t>
      </w:r>
      <w:r w:rsidRPr="00344568">
        <w:rPr>
          <w:rFonts w:ascii="Tw Cen MT" w:hAnsi="Tw Cen MT"/>
          <w:sz w:val="24"/>
          <w:szCs w:val="24"/>
          <w:u w:val="thick"/>
        </w:rPr>
        <w:t>originales</w:t>
      </w:r>
      <w:r w:rsidRPr="00344568">
        <w:rPr>
          <w:rFonts w:ascii="Tw Cen MT" w:hAnsi="Tw Cen MT"/>
          <w:spacing w:val="1"/>
          <w:sz w:val="24"/>
          <w:szCs w:val="24"/>
          <w:u w:val="thick"/>
        </w:rPr>
        <w:t xml:space="preserve"> </w:t>
      </w:r>
      <w:r w:rsidRPr="00344568">
        <w:rPr>
          <w:rFonts w:ascii="Tw Cen MT" w:hAnsi="Tw Cen MT"/>
          <w:sz w:val="24"/>
          <w:szCs w:val="24"/>
          <w:u w:val="thick"/>
        </w:rPr>
        <w:t>ou copies</w:t>
      </w:r>
      <w:r w:rsidRPr="00344568">
        <w:rPr>
          <w:rFonts w:ascii="Tw Cen MT" w:hAnsi="Tw Cen MT"/>
          <w:spacing w:val="-52"/>
          <w:sz w:val="24"/>
          <w:szCs w:val="24"/>
        </w:rPr>
        <w:t xml:space="preserve"> </w:t>
      </w:r>
      <w:r w:rsidR="000D4C5F">
        <w:rPr>
          <w:rFonts w:ascii="Tw Cen MT" w:hAnsi="Tw Cen MT"/>
          <w:spacing w:val="-52"/>
          <w:sz w:val="24"/>
          <w:szCs w:val="24"/>
        </w:rPr>
        <w:t xml:space="preserve"> </w:t>
      </w:r>
      <w:r w:rsidRPr="00344568">
        <w:rPr>
          <w:rFonts w:ascii="Tw Cen MT" w:hAnsi="Tw Cen MT"/>
          <w:sz w:val="24"/>
          <w:szCs w:val="24"/>
          <w:u w:val="thick"/>
        </w:rPr>
        <w:t>certifiés</w:t>
      </w:r>
      <w:r w:rsidRPr="00344568">
        <w:rPr>
          <w:rFonts w:ascii="Tw Cen MT" w:hAnsi="Tw Cen MT"/>
          <w:spacing w:val="-1"/>
          <w:sz w:val="24"/>
          <w:szCs w:val="24"/>
          <w:u w:val="thick"/>
        </w:rPr>
        <w:t xml:space="preserve"> </w:t>
      </w:r>
      <w:r w:rsidRPr="00344568">
        <w:rPr>
          <w:rFonts w:ascii="Tw Cen MT" w:hAnsi="Tw Cen MT"/>
          <w:sz w:val="24"/>
          <w:szCs w:val="24"/>
          <w:u w:val="thick"/>
        </w:rPr>
        <w:t>conformes</w:t>
      </w:r>
      <w:r w:rsidRPr="00344568">
        <w:rPr>
          <w:rFonts w:ascii="Tw Cen MT" w:hAnsi="Tw Cen MT"/>
          <w:spacing w:val="-2"/>
          <w:sz w:val="24"/>
          <w:szCs w:val="24"/>
          <w:u w:val="thick"/>
        </w:rPr>
        <w:t xml:space="preserve"> </w:t>
      </w:r>
      <w:r w:rsidRPr="00344568">
        <w:rPr>
          <w:rFonts w:ascii="Tw Cen MT" w:hAnsi="Tw Cen MT"/>
          <w:sz w:val="24"/>
          <w:szCs w:val="24"/>
          <w:u w:val="thick"/>
        </w:rPr>
        <w:t>aux</w:t>
      </w:r>
      <w:r w:rsidRPr="00344568">
        <w:rPr>
          <w:rFonts w:ascii="Tw Cen MT" w:hAnsi="Tw Cen MT"/>
          <w:spacing w:val="-3"/>
          <w:sz w:val="24"/>
          <w:szCs w:val="24"/>
          <w:u w:val="thick"/>
        </w:rPr>
        <w:t xml:space="preserve"> </w:t>
      </w:r>
      <w:r w:rsidRPr="00344568">
        <w:rPr>
          <w:rFonts w:ascii="Tw Cen MT" w:hAnsi="Tw Cen MT"/>
          <w:sz w:val="24"/>
          <w:szCs w:val="24"/>
          <w:u w:val="thick"/>
        </w:rPr>
        <w:t>originales.</w:t>
      </w:r>
    </w:p>
    <w:p w:rsidR="00510B37" w:rsidRPr="00344568" w:rsidRDefault="00510B37" w:rsidP="00C668E2">
      <w:pPr>
        <w:pStyle w:val="Heading2"/>
        <w:ind w:left="132" w:right="88" w:firstLine="0"/>
        <w:jc w:val="both"/>
        <w:rPr>
          <w:rFonts w:ascii="Tw Cen MT" w:hAnsi="Tw Cen MT"/>
          <w:sz w:val="24"/>
          <w:szCs w:val="24"/>
        </w:rPr>
      </w:pPr>
    </w:p>
    <w:p w:rsidR="00F654F4" w:rsidRPr="00344568" w:rsidRDefault="00F654F4" w:rsidP="00C668E2">
      <w:pPr>
        <w:pStyle w:val="Corpsdetexte"/>
        <w:jc w:val="both"/>
        <w:rPr>
          <w:rFonts w:ascii="Tw Cen MT" w:hAnsi="Tw Cen MT"/>
          <w:b/>
          <w:sz w:val="24"/>
          <w:szCs w:val="24"/>
        </w:rPr>
      </w:pPr>
    </w:p>
    <w:p w:rsidR="00F654F4" w:rsidRPr="00DE4E38" w:rsidRDefault="00F654F4" w:rsidP="00C668E2">
      <w:pPr>
        <w:spacing w:line="276" w:lineRule="auto"/>
        <w:jc w:val="both"/>
        <w:rPr>
          <w:rFonts w:ascii="Tw Cen MT" w:hAnsi="Tw Cen MT" w:cstheme="minorHAnsi"/>
          <w:b/>
          <w:bCs/>
          <w:sz w:val="24"/>
          <w:szCs w:val="24"/>
          <w:u w:val="single"/>
          <w:lang w:eastAsia="pt-PT"/>
        </w:rPr>
      </w:pPr>
      <w:r w:rsidRPr="00DE4E38">
        <w:rPr>
          <w:rFonts w:ascii="Tw Cen MT" w:hAnsi="Tw Cen MT" w:cstheme="minorHAnsi"/>
          <w:b/>
          <w:bCs/>
          <w:sz w:val="24"/>
          <w:szCs w:val="24"/>
          <w:u w:val="single"/>
          <w:lang w:eastAsia="pt-PT"/>
        </w:rPr>
        <w:t xml:space="preserve">Article </w:t>
      </w:r>
      <w:r w:rsidR="00373539">
        <w:rPr>
          <w:rFonts w:ascii="Tw Cen MT" w:hAnsi="Tw Cen MT" w:cstheme="minorHAnsi"/>
          <w:b/>
          <w:bCs/>
          <w:sz w:val="24"/>
          <w:szCs w:val="24"/>
          <w:u w:val="single"/>
          <w:lang w:eastAsia="pt-PT"/>
        </w:rPr>
        <w:t>11</w:t>
      </w:r>
      <w:r w:rsidRPr="00DE4E38">
        <w:rPr>
          <w:rFonts w:ascii="Tw Cen MT" w:hAnsi="Tw Cen MT" w:cstheme="minorHAnsi"/>
          <w:b/>
          <w:bCs/>
          <w:sz w:val="24"/>
          <w:szCs w:val="24"/>
          <w:u w:val="single"/>
          <w:lang w:eastAsia="pt-PT"/>
        </w:rPr>
        <w:t xml:space="preserve"> : offre financière </w:t>
      </w:r>
    </w:p>
    <w:p w:rsidR="00F654F4" w:rsidRPr="003E656F" w:rsidRDefault="00F654F4" w:rsidP="00C668E2">
      <w:pPr>
        <w:pStyle w:val="Corpsdetexte"/>
        <w:ind w:left="132"/>
        <w:jc w:val="both"/>
        <w:rPr>
          <w:rFonts w:ascii="Tw Cen MT" w:hAnsi="Tw Cen MT"/>
          <w:sz w:val="24"/>
          <w:szCs w:val="24"/>
        </w:rPr>
      </w:pPr>
      <w:r w:rsidRPr="003E656F">
        <w:rPr>
          <w:rFonts w:ascii="Tw Cen MT" w:hAnsi="Tw Cen MT"/>
          <w:sz w:val="24"/>
          <w:szCs w:val="24"/>
        </w:rPr>
        <w:t>Chaque</w:t>
      </w:r>
      <w:r w:rsidRPr="003E656F">
        <w:rPr>
          <w:rFonts w:ascii="Tw Cen MT" w:hAnsi="Tw Cen MT"/>
          <w:spacing w:val="-2"/>
          <w:sz w:val="24"/>
          <w:szCs w:val="24"/>
        </w:rPr>
        <w:t xml:space="preserve"> </w:t>
      </w:r>
      <w:r w:rsidRPr="003E656F">
        <w:rPr>
          <w:rFonts w:ascii="Tw Cen MT" w:hAnsi="Tw Cen MT"/>
          <w:sz w:val="24"/>
          <w:szCs w:val="24"/>
        </w:rPr>
        <w:t>concurrent</w:t>
      </w:r>
      <w:r w:rsidRPr="003E656F">
        <w:rPr>
          <w:rFonts w:ascii="Tw Cen MT" w:hAnsi="Tw Cen MT"/>
          <w:spacing w:val="-1"/>
          <w:sz w:val="24"/>
          <w:szCs w:val="24"/>
        </w:rPr>
        <w:t xml:space="preserve"> </w:t>
      </w:r>
      <w:r w:rsidRPr="003E656F">
        <w:rPr>
          <w:rFonts w:ascii="Tw Cen MT" w:hAnsi="Tw Cen MT"/>
          <w:sz w:val="24"/>
          <w:szCs w:val="24"/>
        </w:rPr>
        <w:t>doit présenter</w:t>
      </w:r>
      <w:r w:rsidRPr="003E656F">
        <w:rPr>
          <w:rFonts w:ascii="Tw Cen MT" w:hAnsi="Tw Cen MT"/>
          <w:spacing w:val="1"/>
          <w:sz w:val="24"/>
          <w:szCs w:val="24"/>
        </w:rPr>
        <w:t xml:space="preserve"> </w:t>
      </w:r>
      <w:r w:rsidRPr="003E656F">
        <w:rPr>
          <w:rFonts w:ascii="Tw Cen MT" w:hAnsi="Tw Cen MT"/>
          <w:sz w:val="24"/>
          <w:szCs w:val="24"/>
        </w:rPr>
        <w:t>une</w:t>
      </w:r>
      <w:r w:rsidRPr="003E656F">
        <w:rPr>
          <w:rFonts w:ascii="Tw Cen MT" w:hAnsi="Tw Cen MT"/>
          <w:spacing w:val="-1"/>
          <w:sz w:val="24"/>
          <w:szCs w:val="24"/>
        </w:rPr>
        <w:t xml:space="preserve"> </w:t>
      </w:r>
      <w:r w:rsidRPr="003E656F">
        <w:rPr>
          <w:rFonts w:ascii="Tw Cen MT" w:hAnsi="Tw Cen MT"/>
          <w:sz w:val="24"/>
          <w:szCs w:val="24"/>
        </w:rPr>
        <w:t>offre</w:t>
      </w:r>
      <w:r w:rsidRPr="003E656F">
        <w:rPr>
          <w:rFonts w:ascii="Tw Cen MT" w:hAnsi="Tw Cen MT"/>
          <w:spacing w:val="-2"/>
          <w:sz w:val="24"/>
          <w:szCs w:val="24"/>
        </w:rPr>
        <w:t xml:space="preserve"> </w:t>
      </w:r>
      <w:r w:rsidRPr="003E656F">
        <w:rPr>
          <w:rFonts w:ascii="Tw Cen MT" w:hAnsi="Tw Cen MT"/>
          <w:sz w:val="24"/>
          <w:szCs w:val="24"/>
        </w:rPr>
        <w:t>financière</w:t>
      </w:r>
      <w:r w:rsidRPr="003E656F">
        <w:rPr>
          <w:rFonts w:ascii="Tw Cen MT" w:hAnsi="Tw Cen MT"/>
          <w:spacing w:val="-6"/>
          <w:sz w:val="24"/>
          <w:szCs w:val="24"/>
        </w:rPr>
        <w:t xml:space="preserve"> </w:t>
      </w:r>
      <w:r w:rsidRPr="003E656F">
        <w:rPr>
          <w:rFonts w:ascii="Tw Cen MT" w:hAnsi="Tw Cen MT"/>
          <w:sz w:val="24"/>
          <w:szCs w:val="24"/>
        </w:rPr>
        <w:t>comprenant</w:t>
      </w:r>
      <w:r w:rsidRPr="003E656F">
        <w:rPr>
          <w:rFonts w:ascii="Tw Cen MT" w:hAnsi="Tw Cen MT"/>
          <w:spacing w:val="-4"/>
          <w:sz w:val="24"/>
          <w:szCs w:val="24"/>
        </w:rPr>
        <w:t xml:space="preserve"> </w:t>
      </w:r>
      <w:r w:rsidRPr="003E656F">
        <w:rPr>
          <w:rFonts w:ascii="Tw Cen MT" w:hAnsi="Tw Cen MT"/>
          <w:sz w:val="24"/>
          <w:szCs w:val="24"/>
        </w:rPr>
        <w:t>:</w:t>
      </w:r>
    </w:p>
    <w:p w:rsidR="00F654F4" w:rsidRPr="003E656F" w:rsidRDefault="00F654F4" w:rsidP="00C668E2">
      <w:pPr>
        <w:pStyle w:val="Corpsdetexte"/>
        <w:spacing w:before="9"/>
        <w:jc w:val="both"/>
        <w:rPr>
          <w:rFonts w:ascii="Tw Cen MT" w:hAnsi="Tw Cen MT"/>
          <w:sz w:val="24"/>
          <w:szCs w:val="24"/>
        </w:rPr>
      </w:pPr>
    </w:p>
    <w:p w:rsidR="00F654F4" w:rsidRPr="003E656F" w:rsidRDefault="00F654F4" w:rsidP="00C668E2">
      <w:pPr>
        <w:pStyle w:val="Paragraphedeliste"/>
        <w:widowControl w:val="0"/>
        <w:numPr>
          <w:ilvl w:val="1"/>
          <w:numId w:val="12"/>
        </w:numPr>
        <w:tabs>
          <w:tab w:val="left" w:pos="853"/>
          <w:tab w:val="left" w:pos="854"/>
        </w:tabs>
        <w:autoSpaceDE w:val="0"/>
        <w:autoSpaceDN w:val="0"/>
        <w:ind w:hanging="361"/>
        <w:contextualSpacing w:val="0"/>
        <w:jc w:val="both"/>
        <w:rPr>
          <w:rFonts w:ascii="Tw Cen MT" w:hAnsi="Tw Cen MT"/>
          <w:sz w:val="24"/>
          <w:szCs w:val="24"/>
        </w:rPr>
      </w:pPr>
      <w:r w:rsidRPr="003E656F">
        <w:rPr>
          <w:rFonts w:ascii="Tw Cen MT" w:hAnsi="Tw Cen MT"/>
          <w:sz w:val="24"/>
          <w:szCs w:val="24"/>
        </w:rPr>
        <w:t>L’Acte</w:t>
      </w:r>
      <w:r w:rsidRPr="003E656F">
        <w:rPr>
          <w:rFonts w:ascii="Tw Cen MT" w:hAnsi="Tw Cen MT"/>
          <w:spacing w:val="-3"/>
          <w:sz w:val="24"/>
          <w:szCs w:val="24"/>
        </w:rPr>
        <w:t xml:space="preserve"> </w:t>
      </w:r>
      <w:r w:rsidRPr="003E656F">
        <w:rPr>
          <w:rFonts w:ascii="Tw Cen MT" w:hAnsi="Tw Cen MT"/>
          <w:sz w:val="24"/>
          <w:szCs w:val="24"/>
        </w:rPr>
        <w:t>d’engagement ;</w:t>
      </w:r>
    </w:p>
    <w:p w:rsidR="00F654F4" w:rsidRPr="003E656F" w:rsidRDefault="00F654F4" w:rsidP="00C668E2">
      <w:pPr>
        <w:pStyle w:val="Corpsdetexte"/>
        <w:spacing w:before="9"/>
        <w:jc w:val="both"/>
        <w:rPr>
          <w:rFonts w:ascii="Tw Cen MT" w:hAnsi="Tw Cen MT"/>
          <w:sz w:val="24"/>
          <w:szCs w:val="24"/>
        </w:rPr>
      </w:pPr>
    </w:p>
    <w:p w:rsidR="00F654F4" w:rsidRPr="003E656F" w:rsidRDefault="00F654F4" w:rsidP="00C668E2">
      <w:pPr>
        <w:pStyle w:val="Paragraphedeliste"/>
        <w:widowControl w:val="0"/>
        <w:numPr>
          <w:ilvl w:val="1"/>
          <w:numId w:val="12"/>
        </w:numPr>
        <w:tabs>
          <w:tab w:val="left" w:pos="853"/>
          <w:tab w:val="left" w:pos="854"/>
        </w:tabs>
        <w:autoSpaceDE w:val="0"/>
        <w:autoSpaceDN w:val="0"/>
        <w:ind w:hanging="361"/>
        <w:contextualSpacing w:val="0"/>
        <w:jc w:val="both"/>
        <w:rPr>
          <w:rFonts w:ascii="Tw Cen MT" w:hAnsi="Tw Cen MT"/>
          <w:sz w:val="24"/>
          <w:szCs w:val="24"/>
        </w:rPr>
      </w:pPr>
      <w:r w:rsidRPr="003E656F">
        <w:rPr>
          <w:rFonts w:ascii="Tw Cen MT" w:hAnsi="Tw Cen MT"/>
          <w:sz w:val="24"/>
          <w:szCs w:val="24"/>
        </w:rPr>
        <w:t>Le</w:t>
      </w:r>
      <w:r w:rsidRPr="003E656F">
        <w:rPr>
          <w:rFonts w:ascii="Tw Cen MT" w:hAnsi="Tw Cen MT"/>
          <w:spacing w:val="-1"/>
          <w:sz w:val="24"/>
          <w:szCs w:val="24"/>
        </w:rPr>
        <w:t xml:space="preserve"> </w:t>
      </w:r>
      <w:r w:rsidRPr="003E656F">
        <w:rPr>
          <w:rFonts w:ascii="Tw Cen MT" w:hAnsi="Tw Cen MT"/>
          <w:sz w:val="24"/>
          <w:szCs w:val="24"/>
        </w:rPr>
        <w:t>Bordereau</w:t>
      </w:r>
      <w:r w:rsidRPr="003E656F">
        <w:rPr>
          <w:rFonts w:ascii="Tw Cen MT" w:hAnsi="Tw Cen MT"/>
          <w:spacing w:val="-1"/>
          <w:sz w:val="24"/>
          <w:szCs w:val="24"/>
        </w:rPr>
        <w:t xml:space="preserve"> </w:t>
      </w:r>
      <w:r w:rsidRPr="003E656F">
        <w:rPr>
          <w:rFonts w:ascii="Tw Cen MT" w:hAnsi="Tw Cen MT"/>
          <w:sz w:val="24"/>
          <w:szCs w:val="24"/>
        </w:rPr>
        <w:t>des</w:t>
      </w:r>
      <w:r w:rsidRPr="003E656F">
        <w:rPr>
          <w:rFonts w:ascii="Tw Cen MT" w:hAnsi="Tw Cen MT"/>
          <w:spacing w:val="-3"/>
          <w:sz w:val="24"/>
          <w:szCs w:val="24"/>
        </w:rPr>
        <w:t xml:space="preserve"> </w:t>
      </w:r>
      <w:r w:rsidRPr="003E656F">
        <w:rPr>
          <w:rFonts w:ascii="Tw Cen MT" w:hAnsi="Tw Cen MT"/>
          <w:sz w:val="24"/>
          <w:szCs w:val="24"/>
        </w:rPr>
        <w:t>prix</w:t>
      </w:r>
      <w:r w:rsidRPr="003E656F">
        <w:rPr>
          <w:rFonts w:ascii="Tw Cen MT" w:hAnsi="Tw Cen MT"/>
          <w:spacing w:val="-1"/>
          <w:sz w:val="24"/>
          <w:szCs w:val="24"/>
        </w:rPr>
        <w:t xml:space="preserve"> </w:t>
      </w:r>
      <w:r w:rsidRPr="003E656F">
        <w:rPr>
          <w:rFonts w:ascii="Tw Cen MT" w:hAnsi="Tw Cen MT"/>
          <w:sz w:val="24"/>
          <w:szCs w:val="24"/>
        </w:rPr>
        <w:t>–</w:t>
      </w:r>
      <w:r w:rsidRPr="003E656F">
        <w:rPr>
          <w:rFonts w:ascii="Tw Cen MT" w:hAnsi="Tw Cen MT"/>
          <w:spacing w:val="-1"/>
          <w:sz w:val="24"/>
          <w:szCs w:val="24"/>
        </w:rPr>
        <w:t xml:space="preserve"> </w:t>
      </w:r>
      <w:r w:rsidRPr="003E656F">
        <w:rPr>
          <w:rFonts w:ascii="Tw Cen MT" w:hAnsi="Tw Cen MT"/>
          <w:sz w:val="24"/>
          <w:szCs w:val="24"/>
        </w:rPr>
        <w:t>Détail estimatif,</w:t>
      </w:r>
      <w:r w:rsidRPr="003E656F">
        <w:rPr>
          <w:rFonts w:ascii="Tw Cen MT" w:hAnsi="Tw Cen MT"/>
          <w:spacing w:val="-4"/>
          <w:sz w:val="24"/>
          <w:szCs w:val="24"/>
        </w:rPr>
        <w:t xml:space="preserve"> </w:t>
      </w:r>
      <w:r w:rsidRPr="003E656F">
        <w:rPr>
          <w:rFonts w:ascii="Tw Cen MT" w:hAnsi="Tw Cen MT"/>
          <w:sz w:val="24"/>
          <w:szCs w:val="24"/>
        </w:rPr>
        <w:t>conformément au</w:t>
      </w:r>
      <w:r w:rsidRPr="003E656F">
        <w:rPr>
          <w:rFonts w:ascii="Tw Cen MT" w:hAnsi="Tw Cen MT"/>
          <w:spacing w:val="-1"/>
          <w:sz w:val="24"/>
          <w:szCs w:val="24"/>
        </w:rPr>
        <w:t xml:space="preserve"> </w:t>
      </w:r>
      <w:r w:rsidRPr="003E656F">
        <w:rPr>
          <w:rFonts w:ascii="Tw Cen MT" w:hAnsi="Tw Cen MT"/>
          <w:sz w:val="24"/>
          <w:szCs w:val="24"/>
        </w:rPr>
        <w:t>modèle</w:t>
      </w:r>
      <w:r w:rsidRPr="003E656F">
        <w:rPr>
          <w:rFonts w:ascii="Tw Cen MT" w:hAnsi="Tw Cen MT"/>
          <w:spacing w:val="-2"/>
          <w:sz w:val="24"/>
          <w:szCs w:val="24"/>
        </w:rPr>
        <w:t xml:space="preserve"> </w:t>
      </w:r>
      <w:r w:rsidRPr="003E656F">
        <w:rPr>
          <w:rFonts w:ascii="Tw Cen MT" w:hAnsi="Tw Cen MT"/>
          <w:sz w:val="24"/>
          <w:szCs w:val="24"/>
        </w:rPr>
        <w:t>du</w:t>
      </w:r>
      <w:r w:rsidRPr="003E656F">
        <w:rPr>
          <w:rFonts w:ascii="Tw Cen MT" w:hAnsi="Tw Cen MT"/>
          <w:spacing w:val="-1"/>
          <w:sz w:val="24"/>
          <w:szCs w:val="24"/>
        </w:rPr>
        <w:t xml:space="preserve"> </w:t>
      </w:r>
      <w:r w:rsidRPr="003E656F">
        <w:rPr>
          <w:rFonts w:ascii="Tw Cen MT" w:hAnsi="Tw Cen MT"/>
          <w:sz w:val="24"/>
          <w:szCs w:val="24"/>
        </w:rPr>
        <w:t>CPS.</w:t>
      </w:r>
    </w:p>
    <w:p w:rsidR="00F654F4" w:rsidRPr="003E656F" w:rsidRDefault="00F654F4" w:rsidP="00C668E2">
      <w:pPr>
        <w:spacing w:line="276" w:lineRule="auto"/>
        <w:jc w:val="both"/>
        <w:rPr>
          <w:rFonts w:ascii="Tw Cen MT" w:hAnsi="Tw Cen MT" w:cstheme="minorHAnsi"/>
          <w:sz w:val="24"/>
          <w:szCs w:val="24"/>
          <w:lang w:eastAsia="pt-PT"/>
        </w:rPr>
      </w:pPr>
    </w:p>
    <w:p w:rsidR="00560629" w:rsidRPr="00DE4E38" w:rsidRDefault="004C2CD6" w:rsidP="00C668E2">
      <w:pPr>
        <w:spacing w:line="276" w:lineRule="auto"/>
        <w:jc w:val="both"/>
        <w:rPr>
          <w:rFonts w:ascii="Tw Cen MT" w:hAnsi="Tw Cen MT" w:cstheme="minorHAnsi"/>
          <w:b/>
          <w:bCs/>
          <w:sz w:val="24"/>
          <w:szCs w:val="24"/>
          <w:u w:val="single"/>
          <w:lang w:eastAsia="pt-PT"/>
        </w:rPr>
      </w:pPr>
      <w:r w:rsidRPr="00DE4E38">
        <w:rPr>
          <w:rFonts w:ascii="Tw Cen MT" w:hAnsi="Tw Cen MT" w:cstheme="minorHAnsi"/>
          <w:b/>
          <w:bCs/>
          <w:sz w:val="24"/>
          <w:szCs w:val="24"/>
          <w:u w:val="single"/>
          <w:lang w:eastAsia="pt-PT"/>
        </w:rPr>
        <w:t xml:space="preserve">Article </w:t>
      </w:r>
      <w:r w:rsidR="00510B37" w:rsidRPr="00DE4E38">
        <w:rPr>
          <w:rFonts w:ascii="Tw Cen MT" w:hAnsi="Tw Cen MT" w:cstheme="minorHAnsi"/>
          <w:b/>
          <w:bCs/>
          <w:sz w:val="24"/>
          <w:szCs w:val="24"/>
          <w:u w:val="single"/>
          <w:lang w:eastAsia="pt-PT"/>
        </w:rPr>
        <w:tab/>
        <w:t>11</w:t>
      </w:r>
      <w:r w:rsidRPr="00DE4E38">
        <w:rPr>
          <w:rFonts w:ascii="Tw Cen MT" w:hAnsi="Tw Cen MT" w:cstheme="minorHAnsi"/>
          <w:b/>
          <w:bCs/>
          <w:sz w:val="24"/>
          <w:szCs w:val="24"/>
          <w:u w:val="single"/>
          <w:lang w:eastAsia="pt-PT"/>
        </w:rPr>
        <w:t xml:space="preserve"> : Offre technique </w:t>
      </w:r>
    </w:p>
    <w:p w:rsidR="004C2CD6" w:rsidRPr="00E31FC8" w:rsidRDefault="004C2CD6" w:rsidP="00C668E2">
      <w:pPr>
        <w:pStyle w:val="Corpsdetexte"/>
        <w:ind w:left="132"/>
        <w:jc w:val="both"/>
        <w:rPr>
          <w:rFonts w:ascii="Tw Cen MT" w:hAnsi="Tw Cen MT"/>
          <w:sz w:val="24"/>
          <w:szCs w:val="24"/>
        </w:rPr>
      </w:pPr>
      <w:r w:rsidRPr="00E31FC8">
        <w:rPr>
          <w:rFonts w:ascii="Tw Cen MT" w:hAnsi="Tw Cen MT"/>
          <w:sz w:val="24"/>
          <w:szCs w:val="24"/>
        </w:rPr>
        <w:t>Les concurrents doivent présenter une offre technique faisant ressortir leur capacité à réaliser la prestation aux moyens de compétences adéquates. A cet effet, ils doivent fournir :</w:t>
      </w:r>
    </w:p>
    <w:p w:rsidR="004C2CD6" w:rsidRPr="00E31FC8" w:rsidRDefault="004C2CD6" w:rsidP="00C668E2">
      <w:pPr>
        <w:pStyle w:val="Corpsdetexte"/>
        <w:ind w:left="132"/>
        <w:jc w:val="both"/>
        <w:rPr>
          <w:rFonts w:ascii="Tw Cen MT" w:hAnsi="Tw Cen MT"/>
          <w:sz w:val="24"/>
          <w:szCs w:val="24"/>
        </w:rPr>
      </w:pPr>
    </w:p>
    <w:p w:rsidR="004C2CD6" w:rsidRPr="00510B37" w:rsidRDefault="004C2CD6" w:rsidP="00C668E2">
      <w:pPr>
        <w:pStyle w:val="Heading2"/>
        <w:numPr>
          <w:ilvl w:val="0"/>
          <w:numId w:val="13"/>
        </w:numPr>
        <w:tabs>
          <w:tab w:val="left" w:pos="854"/>
        </w:tabs>
        <w:ind w:hanging="361"/>
        <w:jc w:val="both"/>
        <w:rPr>
          <w:rFonts w:ascii="Tw Cen MT" w:hAnsi="Tw Cen MT"/>
          <w:sz w:val="24"/>
          <w:szCs w:val="24"/>
        </w:rPr>
      </w:pPr>
      <w:r w:rsidRPr="00510B37">
        <w:rPr>
          <w:rFonts w:ascii="Tw Cen MT" w:hAnsi="Tw Cen MT"/>
          <w:sz w:val="24"/>
          <w:szCs w:val="24"/>
          <w:u w:val="thick"/>
        </w:rPr>
        <w:t>Compétences</w:t>
      </w:r>
    </w:p>
    <w:p w:rsidR="004C2CD6" w:rsidRPr="00510B37" w:rsidRDefault="004C2CD6" w:rsidP="00C668E2">
      <w:pPr>
        <w:pStyle w:val="Corpsdetexte"/>
        <w:spacing w:before="4"/>
        <w:jc w:val="both"/>
        <w:rPr>
          <w:rFonts w:ascii="Tw Cen MT" w:hAnsi="Tw Cen MT"/>
          <w:b/>
          <w:sz w:val="24"/>
          <w:szCs w:val="24"/>
        </w:rPr>
      </w:pPr>
    </w:p>
    <w:p w:rsidR="004C2CD6" w:rsidRPr="00510B37" w:rsidRDefault="004C2CD6" w:rsidP="00C668E2">
      <w:pPr>
        <w:pStyle w:val="Corpsdetexte"/>
        <w:ind w:left="132" w:right="130"/>
        <w:jc w:val="both"/>
        <w:rPr>
          <w:rFonts w:ascii="Tw Cen MT" w:hAnsi="Tw Cen MT"/>
          <w:sz w:val="24"/>
          <w:szCs w:val="24"/>
        </w:rPr>
      </w:pPr>
      <w:r w:rsidRPr="00510B37">
        <w:rPr>
          <w:rFonts w:ascii="Tw Cen MT" w:hAnsi="Tw Cen MT"/>
          <w:sz w:val="24"/>
          <w:szCs w:val="24"/>
        </w:rPr>
        <w:t>Les curriculum vitae (CV) des collaborateurs qui seront affectés au projet d’acquisition, installation et mise en service des équipements de laboratoire d’analyses physico-chimiques de produits de l’industrie agro-alimentaires .</w:t>
      </w:r>
    </w:p>
    <w:p w:rsidR="004C2CD6" w:rsidRPr="00510B37" w:rsidRDefault="004C2CD6" w:rsidP="00C668E2">
      <w:pPr>
        <w:pStyle w:val="Corpsdetexte"/>
        <w:spacing w:before="8"/>
        <w:jc w:val="both"/>
        <w:rPr>
          <w:rFonts w:ascii="Tw Cen MT" w:hAnsi="Tw Cen MT"/>
          <w:sz w:val="24"/>
          <w:szCs w:val="24"/>
        </w:rPr>
      </w:pPr>
    </w:p>
    <w:p w:rsidR="004C2CD6" w:rsidRPr="00510B37" w:rsidRDefault="004C2CD6" w:rsidP="00C668E2">
      <w:pPr>
        <w:pStyle w:val="Corpsdetexte"/>
        <w:ind w:left="132" w:right="133"/>
        <w:jc w:val="both"/>
        <w:rPr>
          <w:rFonts w:ascii="Tw Cen MT" w:hAnsi="Tw Cen MT"/>
          <w:sz w:val="24"/>
          <w:szCs w:val="24"/>
        </w:rPr>
      </w:pPr>
      <w:r w:rsidRPr="00510B37">
        <w:rPr>
          <w:rFonts w:ascii="Tw Cen MT" w:hAnsi="Tw Cen MT"/>
          <w:sz w:val="24"/>
          <w:szCs w:val="24"/>
        </w:rPr>
        <w:t xml:space="preserve">Les références techniques indiquées dans les CV doivent obligatoirement mentionner la nature </w:t>
      </w:r>
      <w:r w:rsidR="00510B37" w:rsidRPr="00510B37">
        <w:rPr>
          <w:rFonts w:ascii="Tw Cen MT" w:hAnsi="Tw Cen MT"/>
          <w:sz w:val="24"/>
          <w:szCs w:val="24"/>
        </w:rPr>
        <w:t>de prestations réalisées</w:t>
      </w:r>
      <w:r w:rsidRPr="00510B37">
        <w:rPr>
          <w:rFonts w:ascii="Tw Cen MT" w:hAnsi="Tw Cen MT"/>
          <w:sz w:val="24"/>
          <w:szCs w:val="24"/>
        </w:rPr>
        <w:t xml:space="preserve"> et</w:t>
      </w:r>
      <w:r w:rsidRPr="00510B37">
        <w:rPr>
          <w:rFonts w:ascii="Tw Cen MT" w:hAnsi="Tw Cen MT"/>
          <w:spacing w:val="1"/>
          <w:sz w:val="24"/>
          <w:szCs w:val="24"/>
        </w:rPr>
        <w:t xml:space="preserve"> </w:t>
      </w:r>
      <w:r w:rsidRPr="00510B37">
        <w:rPr>
          <w:rFonts w:ascii="Tw Cen MT" w:hAnsi="Tw Cen MT"/>
          <w:sz w:val="24"/>
          <w:szCs w:val="24"/>
        </w:rPr>
        <w:t>la</w:t>
      </w:r>
      <w:r w:rsidRPr="00510B37">
        <w:rPr>
          <w:rFonts w:ascii="Tw Cen MT" w:hAnsi="Tw Cen MT"/>
          <w:spacing w:val="-1"/>
          <w:sz w:val="24"/>
          <w:szCs w:val="24"/>
        </w:rPr>
        <w:t xml:space="preserve"> </w:t>
      </w:r>
      <w:r w:rsidRPr="00510B37">
        <w:rPr>
          <w:rFonts w:ascii="Tw Cen MT" w:hAnsi="Tw Cen MT"/>
          <w:sz w:val="24"/>
          <w:szCs w:val="24"/>
        </w:rPr>
        <w:t>date de</w:t>
      </w:r>
      <w:r w:rsidRPr="00510B37">
        <w:rPr>
          <w:rFonts w:ascii="Tw Cen MT" w:hAnsi="Tw Cen MT"/>
          <w:spacing w:val="-1"/>
          <w:sz w:val="24"/>
          <w:szCs w:val="24"/>
        </w:rPr>
        <w:t xml:space="preserve"> </w:t>
      </w:r>
      <w:r w:rsidRPr="00510B37">
        <w:rPr>
          <w:rFonts w:ascii="Tw Cen MT" w:hAnsi="Tw Cen MT"/>
          <w:sz w:val="24"/>
          <w:szCs w:val="24"/>
        </w:rPr>
        <w:t>leurs achèvements ainsi</w:t>
      </w:r>
      <w:r w:rsidRPr="00510B37">
        <w:rPr>
          <w:rFonts w:ascii="Tw Cen MT" w:hAnsi="Tw Cen MT"/>
          <w:spacing w:val="-2"/>
          <w:sz w:val="24"/>
          <w:szCs w:val="24"/>
        </w:rPr>
        <w:t xml:space="preserve"> </w:t>
      </w:r>
      <w:r w:rsidRPr="00510B37">
        <w:rPr>
          <w:rFonts w:ascii="Tw Cen MT" w:hAnsi="Tw Cen MT"/>
          <w:sz w:val="24"/>
          <w:szCs w:val="24"/>
        </w:rPr>
        <w:t>que</w:t>
      </w:r>
      <w:r w:rsidRPr="00510B37">
        <w:rPr>
          <w:rFonts w:ascii="Tw Cen MT" w:hAnsi="Tw Cen MT"/>
          <w:spacing w:val="-2"/>
          <w:sz w:val="24"/>
          <w:szCs w:val="24"/>
        </w:rPr>
        <w:t xml:space="preserve"> </w:t>
      </w:r>
      <w:r w:rsidRPr="00510B37">
        <w:rPr>
          <w:rFonts w:ascii="Tw Cen MT" w:hAnsi="Tw Cen MT"/>
          <w:sz w:val="24"/>
          <w:szCs w:val="24"/>
        </w:rPr>
        <w:t>leurs</w:t>
      </w:r>
      <w:r w:rsidRPr="00510B37">
        <w:rPr>
          <w:rFonts w:ascii="Tw Cen MT" w:hAnsi="Tw Cen MT"/>
          <w:spacing w:val="-1"/>
          <w:sz w:val="24"/>
          <w:szCs w:val="24"/>
        </w:rPr>
        <w:t xml:space="preserve"> </w:t>
      </w:r>
      <w:r w:rsidRPr="00510B37">
        <w:rPr>
          <w:rFonts w:ascii="Tw Cen MT" w:hAnsi="Tw Cen MT"/>
          <w:sz w:val="24"/>
          <w:szCs w:val="24"/>
        </w:rPr>
        <w:t xml:space="preserve">montants </w:t>
      </w:r>
    </w:p>
    <w:p w:rsidR="004C2CD6" w:rsidRPr="00510B37" w:rsidRDefault="004C2CD6" w:rsidP="00C668E2">
      <w:pPr>
        <w:pStyle w:val="Corpsdetexte"/>
        <w:spacing w:before="10"/>
        <w:jc w:val="both"/>
        <w:rPr>
          <w:rFonts w:ascii="Tw Cen MT" w:hAnsi="Tw Cen MT"/>
          <w:sz w:val="24"/>
          <w:szCs w:val="24"/>
        </w:rPr>
      </w:pPr>
    </w:p>
    <w:p w:rsidR="004C2CD6" w:rsidRPr="00510B37" w:rsidRDefault="004C2CD6" w:rsidP="00C668E2">
      <w:pPr>
        <w:pStyle w:val="Corpsdetexte"/>
        <w:spacing w:line="237" w:lineRule="auto"/>
        <w:ind w:left="132" w:right="130"/>
        <w:jc w:val="both"/>
        <w:rPr>
          <w:rFonts w:ascii="Tw Cen MT" w:hAnsi="Tw Cen MT"/>
          <w:sz w:val="24"/>
          <w:szCs w:val="24"/>
        </w:rPr>
      </w:pPr>
      <w:r w:rsidRPr="00510B37">
        <w:rPr>
          <w:rFonts w:ascii="Tw Cen MT" w:hAnsi="Tw Cen MT"/>
          <w:sz w:val="24"/>
          <w:szCs w:val="24"/>
        </w:rPr>
        <w:t>Ces CV doivent être accompagnés du bordereau de la déclaration de l’organisme de prévoyance sociale ou tout</w:t>
      </w:r>
      <w:r w:rsidRPr="00510B37">
        <w:rPr>
          <w:rFonts w:ascii="Tw Cen MT" w:hAnsi="Tw Cen MT"/>
          <w:spacing w:val="1"/>
          <w:sz w:val="24"/>
          <w:szCs w:val="24"/>
        </w:rPr>
        <w:t xml:space="preserve"> </w:t>
      </w:r>
      <w:r w:rsidRPr="00510B37">
        <w:rPr>
          <w:rFonts w:ascii="Tw Cen MT" w:hAnsi="Tw Cen MT"/>
          <w:spacing w:val="-1"/>
          <w:sz w:val="24"/>
          <w:szCs w:val="24"/>
        </w:rPr>
        <w:t>autre</w:t>
      </w:r>
      <w:r w:rsidRPr="00510B37">
        <w:rPr>
          <w:rFonts w:ascii="Tw Cen MT" w:hAnsi="Tw Cen MT"/>
          <w:spacing w:val="-12"/>
          <w:sz w:val="24"/>
          <w:szCs w:val="24"/>
        </w:rPr>
        <w:t xml:space="preserve"> </w:t>
      </w:r>
      <w:r w:rsidRPr="00510B37">
        <w:rPr>
          <w:rFonts w:ascii="Tw Cen MT" w:hAnsi="Tw Cen MT"/>
          <w:sz w:val="24"/>
          <w:szCs w:val="24"/>
        </w:rPr>
        <w:t>document</w:t>
      </w:r>
      <w:r w:rsidRPr="00510B37">
        <w:rPr>
          <w:rFonts w:ascii="Tw Cen MT" w:hAnsi="Tw Cen MT"/>
          <w:spacing w:val="-11"/>
          <w:sz w:val="24"/>
          <w:szCs w:val="24"/>
        </w:rPr>
        <w:t xml:space="preserve"> </w:t>
      </w:r>
      <w:r w:rsidRPr="00510B37">
        <w:rPr>
          <w:rFonts w:ascii="Tw Cen MT" w:hAnsi="Tw Cen MT"/>
          <w:sz w:val="24"/>
          <w:szCs w:val="24"/>
        </w:rPr>
        <w:t>officiel</w:t>
      </w:r>
      <w:r w:rsidRPr="00510B37">
        <w:rPr>
          <w:rFonts w:ascii="Tw Cen MT" w:hAnsi="Tw Cen MT"/>
          <w:spacing w:val="-10"/>
          <w:sz w:val="24"/>
          <w:szCs w:val="24"/>
        </w:rPr>
        <w:t xml:space="preserve"> </w:t>
      </w:r>
      <w:r w:rsidRPr="00510B37">
        <w:rPr>
          <w:rFonts w:ascii="Tw Cen MT" w:hAnsi="Tw Cen MT"/>
          <w:sz w:val="24"/>
          <w:szCs w:val="24"/>
        </w:rPr>
        <w:t>prouvant</w:t>
      </w:r>
      <w:r w:rsidRPr="00510B37">
        <w:rPr>
          <w:rFonts w:ascii="Tw Cen MT" w:hAnsi="Tw Cen MT"/>
          <w:spacing w:val="-11"/>
          <w:sz w:val="24"/>
          <w:szCs w:val="24"/>
        </w:rPr>
        <w:t xml:space="preserve"> </w:t>
      </w:r>
      <w:r w:rsidRPr="00510B37">
        <w:rPr>
          <w:rFonts w:ascii="Tw Cen MT" w:hAnsi="Tw Cen MT"/>
          <w:sz w:val="24"/>
          <w:szCs w:val="24"/>
        </w:rPr>
        <w:t>que</w:t>
      </w:r>
      <w:r w:rsidRPr="00510B37">
        <w:rPr>
          <w:rFonts w:ascii="Tw Cen MT" w:hAnsi="Tw Cen MT"/>
          <w:spacing w:val="-14"/>
          <w:sz w:val="24"/>
          <w:szCs w:val="24"/>
        </w:rPr>
        <w:t xml:space="preserve"> </w:t>
      </w:r>
      <w:r w:rsidRPr="00510B37">
        <w:rPr>
          <w:rFonts w:ascii="Tw Cen MT" w:hAnsi="Tw Cen MT"/>
          <w:sz w:val="24"/>
          <w:szCs w:val="24"/>
        </w:rPr>
        <w:t>ses</w:t>
      </w:r>
      <w:r w:rsidRPr="00510B37">
        <w:rPr>
          <w:rFonts w:ascii="Tw Cen MT" w:hAnsi="Tw Cen MT"/>
          <w:spacing w:val="-13"/>
          <w:sz w:val="24"/>
          <w:szCs w:val="24"/>
        </w:rPr>
        <w:t xml:space="preserve"> </w:t>
      </w:r>
      <w:r w:rsidRPr="00510B37">
        <w:rPr>
          <w:rFonts w:ascii="Tw Cen MT" w:hAnsi="Tw Cen MT"/>
          <w:sz w:val="24"/>
          <w:szCs w:val="24"/>
        </w:rPr>
        <w:t>collaborateurs</w:t>
      </w:r>
      <w:r w:rsidRPr="00510B37">
        <w:rPr>
          <w:rFonts w:ascii="Tw Cen MT" w:hAnsi="Tw Cen MT"/>
          <w:spacing w:val="-11"/>
          <w:sz w:val="24"/>
          <w:szCs w:val="24"/>
        </w:rPr>
        <w:t xml:space="preserve"> </w:t>
      </w:r>
      <w:r w:rsidRPr="00510B37">
        <w:rPr>
          <w:rFonts w:ascii="Tw Cen MT" w:hAnsi="Tw Cen MT"/>
          <w:sz w:val="24"/>
          <w:szCs w:val="24"/>
        </w:rPr>
        <w:t>font</w:t>
      </w:r>
      <w:r w:rsidRPr="00510B37">
        <w:rPr>
          <w:rFonts w:ascii="Tw Cen MT" w:hAnsi="Tw Cen MT"/>
          <w:spacing w:val="-10"/>
          <w:sz w:val="24"/>
          <w:szCs w:val="24"/>
        </w:rPr>
        <w:t xml:space="preserve"> </w:t>
      </w:r>
      <w:r w:rsidRPr="00510B37">
        <w:rPr>
          <w:rFonts w:ascii="Tw Cen MT" w:hAnsi="Tw Cen MT"/>
          <w:sz w:val="24"/>
          <w:szCs w:val="24"/>
        </w:rPr>
        <w:t>partie</w:t>
      </w:r>
      <w:r w:rsidRPr="00510B37">
        <w:rPr>
          <w:rFonts w:ascii="Tw Cen MT" w:hAnsi="Tw Cen MT"/>
          <w:spacing w:val="-12"/>
          <w:sz w:val="24"/>
          <w:szCs w:val="24"/>
        </w:rPr>
        <w:t xml:space="preserve"> </w:t>
      </w:r>
      <w:r w:rsidRPr="00510B37">
        <w:rPr>
          <w:rFonts w:ascii="Tw Cen MT" w:hAnsi="Tw Cen MT"/>
          <w:sz w:val="24"/>
          <w:szCs w:val="24"/>
        </w:rPr>
        <w:t>du</w:t>
      </w:r>
      <w:r w:rsidRPr="00510B37">
        <w:rPr>
          <w:rFonts w:ascii="Tw Cen MT" w:hAnsi="Tw Cen MT"/>
          <w:spacing w:val="-12"/>
          <w:sz w:val="24"/>
          <w:szCs w:val="24"/>
        </w:rPr>
        <w:t xml:space="preserve"> </w:t>
      </w:r>
      <w:r w:rsidRPr="00510B37">
        <w:rPr>
          <w:rFonts w:ascii="Tw Cen MT" w:hAnsi="Tw Cen MT"/>
          <w:sz w:val="24"/>
          <w:szCs w:val="24"/>
        </w:rPr>
        <w:t>personnel</w:t>
      </w:r>
      <w:r w:rsidRPr="00510B37">
        <w:rPr>
          <w:rFonts w:ascii="Tw Cen MT" w:hAnsi="Tw Cen MT"/>
          <w:spacing w:val="-12"/>
          <w:sz w:val="24"/>
          <w:szCs w:val="24"/>
        </w:rPr>
        <w:t xml:space="preserve"> </w:t>
      </w:r>
      <w:r w:rsidR="00510B37">
        <w:rPr>
          <w:rFonts w:ascii="Tw Cen MT" w:hAnsi="Tw Cen MT"/>
          <w:spacing w:val="-12"/>
          <w:sz w:val="24"/>
          <w:szCs w:val="24"/>
        </w:rPr>
        <w:t xml:space="preserve">de l’entreprise </w:t>
      </w:r>
      <w:r w:rsidRPr="00510B37">
        <w:rPr>
          <w:rFonts w:ascii="Tw Cen MT" w:hAnsi="Tw Cen MT"/>
          <w:sz w:val="24"/>
          <w:szCs w:val="24"/>
        </w:rPr>
        <w:t>soumissionnaire,</w:t>
      </w:r>
      <w:r w:rsidRPr="00510B37">
        <w:rPr>
          <w:rFonts w:ascii="Tw Cen MT" w:hAnsi="Tw Cen MT"/>
          <w:spacing w:val="-12"/>
          <w:sz w:val="24"/>
          <w:szCs w:val="24"/>
        </w:rPr>
        <w:t xml:space="preserve"> </w:t>
      </w:r>
      <w:r w:rsidRPr="00510B37">
        <w:rPr>
          <w:rFonts w:ascii="Tw Cen MT" w:hAnsi="Tw Cen MT"/>
          <w:sz w:val="24"/>
          <w:szCs w:val="24"/>
        </w:rPr>
        <w:t>des</w:t>
      </w:r>
      <w:r w:rsidRPr="00510B37">
        <w:rPr>
          <w:rFonts w:ascii="Tw Cen MT" w:hAnsi="Tw Cen MT"/>
          <w:spacing w:val="-12"/>
          <w:sz w:val="24"/>
          <w:szCs w:val="24"/>
        </w:rPr>
        <w:t xml:space="preserve"> </w:t>
      </w:r>
      <w:r w:rsidRPr="00510B37">
        <w:rPr>
          <w:rFonts w:ascii="Tw Cen MT" w:hAnsi="Tw Cen MT"/>
          <w:sz w:val="24"/>
          <w:szCs w:val="24"/>
        </w:rPr>
        <w:t>trois</w:t>
      </w:r>
      <w:r w:rsidRPr="00510B37">
        <w:rPr>
          <w:rFonts w:ascii="Tw Cen MT" w:hAnsi="Tw Cen MT"/>
          <w:spacing w:val="-53"/>
          <w:sz w:val="24"/>
          <w:szCs w:val="24"/>
        </w:rPr>
        <w:t xml:space="preserve"> </w:t>
      </w:r>
      <w:r w:rsidRPr="00510B37">
        <w:rPr>
          <w:rFonts w:ascii="Tw Cen MT" w:hAnsi="Tw Cen MT"/>
          <w:sz w:val="24"/>
          <w:szCs w:val="24"/>
        </w:rPr>
        <w:t>derniers mois précédents la date d’ouverture des plis (copie conforme à l’original), ainsi que des copies certifiés</w:t>
      </w:r>
      <w:r w:rsidRPr="00510B37">
        <w:rPr>
          <w:rFonts w:ascii="Tw Cen MT" w:hAnsi="Tw Cen MT"/>
          <w:spacing w:val="1"/>
          <w:sz w:val="24"/>
          <w:szCs w:val="24"/>
        </w:rPr>
        <w:t xml:space="preserve"> </w:t>
      </w:r>
      <w:r w:rsidRPr="00510B37">
        <w:rPr>
          <w:rFonts w:ascii="Tw Cen MT" w:hAnsi="Tw Cen MT"/>
          <w:sz w:val="24"/>
          <w:szCs w:val="24"/>
        </w:rPr>
        <w:t>conformes</w:t>
      </w:r>
      <w:r w:rsidRPr="00510B37">
        <w:rPr>
          <w:rFonts w:ascii="Tw Cen MT" w:hAnsi="Tw Cen MT"/>
          <w:spacing w:val="-1"/>
          <w:sz w:val="24"/>
          <w:szCs w:val="24"/>
        </w:rPr>
        <w:t xml:space="preserve"> </w:t>
      </w:r>
      <w:r w:rsidRPr="00510B37">
        <w:rPr>
          <w:rFonts w:ascii="Tw Cen MT" w:hAnsi="Tw Cen MT"/>
          <w:sz w:val="24"/>
          <w:szCs w:val="24"/>
        </w:rPr>
        <w:t>aux originaux des diplômes.</w:t>
      </w:r>
    </w:p>
    <w:p w:rsidR="004C2CD6" w:rsidRDefault="004C2CD6" w:rsidP="00C668E2">
      <w:pPr>
        <w:pStyle w:val="Corpsdetexte"/>
        <w:spacing w:before="6"/>
        <w:jc w:val="both"/>
        <w:rPr>
          <w:sz w:val="21"/>
        </w:rPr>
      </w:pPr>
    </w:p>
    <w:p w:rsidR="004C2CD6" w:rsidRDefault="004C2CD6" w:rsidP="00C668E2">
      <w:pPr>
        <w:pStyle w:val="Corpsdetexte"/>
        <w:spacing w:before="10"/>
        <w:jc w:val="both"/>
        <w:rPr>
          <w:sz w:val="20"/>
        </w:rPr>
      </w:pPr>
    </w:p>
    <w:p w:rsidR="004C2CD6" w:rsidRPr="00510B37" w:rsidRDefault="004C2CD6" w:rsidP="00C668E2">
      <w:pPr>
        <w:pStyle w:val="Heading2"/>
        <w:numPr>
          <w:ilvl w:val="0"/>
          <w:numId w:val="13"/>
        </w:numPr>
        <w:tabs>
          <w:tab w:val="left" w:pos="854"/>
        </w:tabs>
        <w:jc w:val="both"/>
        <w:rPr>
          <w:rFonts w:ascii="Tw Cen MT" w:hAnsi="Tw Cen MT"/>
        </w:rPr>
      </w:pPr>
      <w:r w:rsidRPr="00510B37">
        <w:rPr>
          <w:rFonts w:ascii="Tw Cen MT" w:hAnsi="Tw Cen MT"/>
          <w:u w:val="thick"/>
        </w:rPr>
        <w:t>Planning</w:t>
      </w:r>
      <w:r w:rsidRPr="00510B37">
        <w:rPr>
          <w:rFonts w:ascii="Tw Cen MT" w:hAnsi="Tw Cen MT"/>
          <w:spacing w:val="-2"/>
          <w:u w:val="thick"/>
        </w:rPr>
        <w:t xml:space="preserve"> </w:t>
      </w:r>
      <w:r w:rsidRPr="00510B37">
        <w:rPr>
          <w:rFonts w:ascii="Tw Cen MT" w:hAnsi="Tw Cen MT"/>
          <w:u w:val="thick"/>
        </w:rPr>
        <w:t>:</w:t>
      </w:r>
    </w:p>
    <w:p w:rsidR="004C2CD6" w:rsidRPr="00510B37" w:rsidRDefault="004C2CD6" w:rsidP="00C668E2">
      <w:pPr>
        <w:pStyle w:val="Corpsdetexte"/>
        <w:spacing w:before="4"/>
        <w:jc w:val="both"/>
        <w:rPr>
          <w:rFonts w:ascii="Tw Cen MT" w:hAnsi="Tw Cen MT"/>
          <w:b/>
          <w:sz w:val="20"/>
        </w:rPr>
      </w:pPr>
    </w:p>
    <w:p w:rsidR="004C2CD6" w:rsidRPr="00510B37" w:rsidRDefault="004C2CD6" w:rsidP="00C668E2">
      <w:pPr>
        <w:pStyle w:val="Corpsdetexte"/>
        <w:ind w:left="132" w:right="136"/>
        <w:jc w:val="both"/>
        <w:rPr>
          <w:rFonts w:ascii="Tw Cen MT" w:hAnsi="Tw Cen MT"/>
        </w:rPr>
      </w:pPr>
      <w:r w:rsidRPr="00510B37">
        <w:rPr>
          <w:rFonts w:ascii="Tw Cen MT" w:hAnsi="Tw Cen MT"/>
        </w:rPr>
        <w:t>Un planning assez détaillé</w:t>
      </w:r>
      <w:r w:rsidR="00510B37">
        <w:rPr>
          <w:rFonts w:ascii="Tw Cen MT" w:hAnsi="Tw Cen MT"/>
        </w:rPr>
        <w:t xml:space="preserve"> doit présenter les actions</w:t>
      </w:r>
      <w:r w:rsidRPr="00510B37">
        <w:rPr>
          <w:rFonts w:ascii="Tw Cen MT" w:hAnsi="Tw Cen MT"/>
        </w:rPr>
        <w:t xml:space="preserve"> à réaliser, en précisant les interfaces et les types de jalons</w:t>
      </w:r>
      <w:r w:rsidRPr="00510B37">
        <w:rPr>
          <w:rFonts w:ascii="Tw Cen MT" w:hAnsi="Tw Cen MT"/>
          <w:spacing w:val="1"/>
        </w:rPr>
        <w:t xml:space="preserve"> </w:t>
      </w:r>
      <w:r w:rsidRPr="00510B37">
        <w:rPr>
          <w:rFonts w:ascii="Tw Cen MT" w:hAnsi="Tw Cen MT"/>
        </w:rPr>
        <w:t xml:space="preserve">notamment en ce qui concerne le suivi du projet. </w:t>
      </w:r>
      <w:r w:rsidR="00510B37">
        <w:rPr>
          <w:rFonts w:ascii="Tw Cen MT" w:hAnsi="Tw Cen MT"/>
        </w:rPr>
        <w:t>Ce planning doit être accompagné</w:t>
      </w:r>
      <w:r w:rsidRPr="00510B37">
        <w:rPr>
          <w:rFonts w:ascii="Tw Cen MT" w:hAnsi="Tw Cen MT"/>
        </w:rPr>
        <w:t xml:space="preserve"> d’un chronogramme</w:t>
      </w:r>
      <w:r w:rsidRPr="00510B37">
        <w:rPr>
          <w:rFonts w:ascii="Tw Cen MT" w:hAnsi="Tw Cen MT"/>
          <w:spacing w:val="1"/>
        </w:rPr>
        <w:t xml:space="preserve"> </w:t>
      </w:r>
      <w:r w:rsidRPr="00510B37">
        <w:rPr>
          <w:rFonts w:ascii="Tw Cen MT" w:hAnsi="Tw Cen MT"/>
        </w:rPr>
        <w:t>d’affectation</w:t>
      </w:r>
      <w:r w:rsidRPr="00510B37">
        <w:rPr>
          <w:rFonts w:ascii="Tw Cen MT" w:hAnsi="Tw Cen MT"/>
          <w:spacing w:val="-1"/>
        </w:rPr>
        <w:t xml:space="preserve"> </w:t>
      </w:r>
      <w:r w:rsidRPr="00510B37">
        <w:rPr>
          <w:rFonts w:ascii="Tw Cen MT" w:hAnsi="Tw Cen MT"/>
        </w:rPr>
        <w:t>de</w:t>
      </w:r>
      <w:r w:rsidRPr="00510B37">
        <w:rPr>
          <w:rFonts w:ascii="Tw Cen MT" w:hAnsi="Tw Cen MT"/>
          <w:spacing w:val="-2"/>
        </w:rPr>
        <w:t xml:space="preserve"> </w:t>
      </w:r>
      <w:r w:rsidRPr="00510B37">
        <w:rPr>
          <w:rFonts w:ascii="Tw Cen MT" w:hAnsi="Tw Cen MT"/>
        </w:rPr>
        <w:t>l’équipe aux différentes</w:t>
      </w:r>
      <w:r w:rsidRPr="00510B37">
        <w:rPr>
          <w:rFonts w:ascii="Tw Cen MT" w:hAnsi="Tw Cen MT"/>
          <w:spacing w:val="3"/>
        </w:rPr>
        <w:t xml:space="preserve"> </w:t>
      </w:r>
      <w:r w:rsidR="00510B37">
        <w:rPr>
          <w:rFonts w:ascii="Tw Cen MT" w:hAnsi="Tw Cen MT"/>
        </w:rPr>
        <w:t>actions</w:t>
      </w:r>
      <w:r w:rsidRPr="00510B37">
        <w:rPr>
          <w:rFonts w:ascii="Tw Cen MT" w:hAnsi="Tw Cen MT"/>
          <w:spacing w:val="-2"/>
        </w:rPr>
        <w:t xml:space="preserve"> </w:t>
      </w:r>
      <w:r w:rsidRPr="00510B37">
        <w:rPr>
          <w:rFonts w:ascii="Tw Cen MT" w:hAnsi="Tw Cen MT"/>
        </w:rPr>
        <w:t>prévues</w:t>
      </w:r>
      <w:r w:rsidR="00510B37">
        <w:rPr>
          <w:rFonts w:ascii="Tw Cen MT" w:hAnsi="Tw Cen MT"/>
        </w:rPr>
        <w:t xml:space="preserve"> (Installation, mise en service, formation du personnel sur le fonctionnement d</w:t>
      </w:r>
      <w:r w:rsidR="0068308E">
        <w:rPr>
          <w:rFonts w:ascii="Tw Cen MT" w:hAnsi="Tw Cen MT"/>
        </w:rPr>
        <w:t>e</w:t>
      </w:r>
      <w:r w:rsidR="00510B37">
        <w:rPr>
          <w:rFonts w:ascii="Tw Cen MT" w:hAnsi="Tw Cen MT"/>
        </w:rPr>
        <w:t>s équipements)</w:t>
      </w:r>
      <w:r w:rsidRPr="00510B37">
        <w:rPr>
          <w:rFonts w:ascii="Tw Cen MT" w:hAnsi="Tw Cen MT"/>
        </w:rPr>
        <w:t>.</w:t>
      </w:r>
    </w:p>
    <w:p w:rsidR="00560629" w:rsidRPr="00510B37" w:rsidRDefault="00560629" w:rsidP="00C668E2">
      <w:pPr>
        <w:spacing w:line="276" w:lineRule="auto"/>
        <w:jc w:val="both"/>
        <w:rPr>
          <w:rFonts w:ascii="Tw Cen MT" w:hAnsi="Tw Cen MT" w:cstheme="minorHAnsi"/>
          <w:sz w:val="24"/>
          <w:szCs w:val="24"/>
          <w:lang w:eastAsia="pt-PT"/>
        </w:rPr>
      </w:pPr>
    </w:p>
    <w:p w:rsidR="00560629" w:rsidRPr="00DE4E38" w:rsidRDefault="004C2CD6" w:rsidP="00C668E2">
      <w:pPr>
        <w:spacing w:line="276" w:lineRule="auto"/>
        <w:jc w:val="both"/>
        <w:rPr>
          <w:rFonts w:ascii="Tw Cen MT" w:hAnsi="Tw Cen MT" w:cstheme="minorHAnsi"/>
          <w:b/>
          <w:bCs/>
          <w:sz w:val="24"/>
          <w:szCs w:val="24"/>
          <w:u w:val="single"/>
          <w:lang w:eastAsia="pt-PT"/>
        </w:rPr>
      </w:pPr>
      <w:r w:rsidRPr="00DE4E38">
        <w:rPr>
          <w:rFonts w:ascii="Tw Cen MT" w:hAnsi="Tw Cen MT" w:cstheme="minorHAnsi"/>
          <w:b/>
          <w:bCs/>
          <w:sz w:val="24"/>
          <w:szCs w:val="24"/>
          <w:u w:val="single"/>
          <w:lang w:eastAsia="pt-PT"/>
        </w:rPr>
        <w:t>Article</w:t>
      </w:r>
      <w:r w:rsidR="00DE4E38" w:rsidRPr="00DE4E38">
        <w:rPr>
          <w:rFonts w:ascii="Tw Cen MT" w:hAnsi="Tw Cen MT" w:cstheme="minorHAnsi"/>
          <w:b/>
          <w:bCs/>
          <w:sz w:val="24"/>
          <w:szCs w:val="24"/>
          <w:u w:val="single"/>
          <w:lang w:eastAsia="pt-PT"/>
        </w:rPr>
        <w:t xml:space="preserve"> 12</w:t>
      </w:r>
      <w:r w:rsidRPr="00DE4E38">
        <w:rPr>
          <w:rFonts w:ascii="Tw Cen MT" w:hAnsi="Tw Cen MT" w:cstheme="minorHAnsi"/>
          <w:b/>
          <w:bCs/>
          <w:sz w:val="24"/>
          <w:szCs w:val="24"/>
          <w:u w:val="single"/>
          <w:lang w:eastAsia="pt-PT"/>
        </w:rPr>
        <w:t> : Présentation des dossiers des offres des concurrents</w:t>
      </w:r>
    </w:p>
    <w:p w:rsidR="004C2CD6" w:rsidRPr="00B71A8E" w:rsidRDefault="004C2CD6" w:rsidP="00C668E2">
      <w:pPr>
        <w:pStyle w:val="Corpsdetexte"/>
        <w:spacing w:before="8"/>
        <w:jc w:val="both"/>
        <w:rPr>
          <w:color w:val="FF0000"/>
          <w:sz w:val="20"/>
        </w:rPr>
      </w:pPr>
    </w:p>
    <w:p w:rsidR="004C2CD6" w:rsidRPr="00510B37" w:rsidRDefault="004C2CD6" w:rsidP="00C668E2">
      <w:pPr>
        <w:pStyle w:val="Paragraphedeliste"/>
        <w:widowControl w:val="0"/>
        <w:numPr>
          <w:ilvl w:val="0"/>
          <w:numId w:val="15"/>
        </w:numPr>
        <w:tabs>
          <w:tab w:val="left" w:pos="854"/>
        </w:tabs>
        <w:autoSpaceDE w:val="0"/>
        <w:autoSpaceDN w:val="0"/>
        <w:spacing w:before="1"/>
        <w:ind w:hanging="361"/>
        <w:contextualSpacing w:val="0"/>
        <w:jc w:val="both"/>
        <w:rPr>
          <w:rFonts w:ascii="Tw Cen MT" w:hAnsi="Tw Cen MT"/>
          <w:sz w:val="24"/>
          <w:szCs w:val="24"/>
        </w:rPr>
      </w:pPr>
      <w:r w:rsidRPr="00510B37">
        <w:rPr>
          <w:rFonts w:ascii="Tw Cen MT" w:hAnsi="Tw Cen MT"/>
          <w:sz w:val="24"/>
          <w:szCs w:val="24"/>
        </w:rPr>
        <w:t>Le</w:t>
      </w:r>
      <w:r w:rsidRPr="00510B37">
        <w:rPr>
          <w:rFonts w:ascii="Tw Cen MT" w:hAnsi="Tw Cen MT"/>
          <w:spacing w:val="-1"/>
          <w:sz w:val="24"/>
          <w:szCs w:val="24"/>
        </w:rPr>
        <w:t xml:space="preserve"> </w:t>
      </w:r>
      <w:r w:rsidRPr="00510B37">
        <w:rPr>
          <w:rFonts w:ascii="Tw Cen MT" w:hAnsi="Tw Cen MT"/>
          <w:sz w:val="24"/>
          <w:szCs w:val="24"/>
        </w:rPr>
        <w:t>dossier</w:t>
      </w:r>
      <w:r w:rsidRPr="00510B37">
        <w:rPr>
          <w:rFonts w:ascii="Tw Cen MT" w:hAnsi="Tw Cen MT"/>
          <w:spacing w:val="-1"/>
          <w:sz w:val="24"/>
          <w:szCs w:val="24"/>
        </w:rPr>
        <w:t xml:space="preserve"> </w:t>
      </w:r>
      <w:r w:rsidRPr="00510B37">
        <w:rPr>
          <w:rFonts w:ascii="Tw Cen MT" w:hAnsi="Tw Cen MT"/>
          <w:sz w:val="24"/>
          <w:szCs w:val="24"/>
        </w:rPr>
        <w:t>à</w:t>
      </w:r>
      <w:r w:rsidRPr="00510B37">
        <w:rPr>
          <w:rFonts w:ascii="Tw Cen MT" w:hAnsi="Tw Cen MT"/>
          <w:spacing w:val="-1"/>
          <w:sz w:val="24"/>
          <w:szCs w:val="24"/>
        </w:rPr>
        <w:t xml:space="preserve"> </w:t>
      </w:r>
      <w:r w:rsidRPr="00510B37">
        <w:rPr>
          <w:rFonts w:ascii="Tw Cen MT" w:hAnsi="Tw Cen MT"/>
          <w:sz w:val="24"/>
          <w:szCs w:val="24"/>
        </w:rPr>
        <w:t>présenter par</w:t>
      </w:r>
      <w:r w:rsidRPr="00510B37">
        <w:rPr>
          <w:rFonts w:ascii="Tw Cen MT" w:hAnsi="Tw Cen MT"/>
          <w:spacing w:val="-3"/>
          <w:sz w:val="24"/>
          <w:szCs w:val="24"/>
        </w:rPr>
        <w:t xml:space="preserve"> </w:t>
      </w:r>
      <w:r w:rsidRPr="00510B37">
        <w:rPr>
          <w:rFonts w:ascii="Tw Cen MT" w:hAnsi="Tw Cen MT"/>
          <w:sz w:val="24"/>
          <w:szCs w:val="24"/>
        </w:rPr>
        <w:t>chaque</w:t>
      </w:r>
      <w:r w:rsidRPr="00510B37">
        <w:rPr>
          <w:rFonts w:ascii="Tw Cen MT" w:hAnsi="Tw Cen MT"/>
          <w:spacing w:val="-3"/>
          <w:sz w:val="24"/>
          <w:szCs w:val="24"/>
        </w:rPr>
        <w:t xml:space="preserve"> </w:t>
      </w:r>
      <w:r w:rsidRPr="00510B37">
        <w:rPr>
          <w:rFonts w:ascii="Tw Cen MT" w:hAnsi="Tw Cen MT"/>
          <w:sz w:val="24"/>
          <w:szCs w:val="24"/>
        </w:rPr>
        <w:t>concurrent</w:t>
      </w:r>
      <w:r w:rsidRPr="00510B37">
        <w:rPr>
          <w:rFonts w:ascii="Tw Cen MT" w:hAnsi="Tw Cen MT"/>
          <w:spacing w:val="-3"/>
          <w:sz w:val="24"/>
          <w:szCs w:val="24"/>
        </w:rPr>
        <w:t xml:space="preserve"> </w:t>
      </w:r>
      <w:r w:rsidRPr="00510B37">
        <w:rPr>
          <w:rFonts w:ascii="Tw Cen MT" w:hAnsi="Tw Cen MT"/>
          <w:sz w:val="24"/>
          <w:szCs w:val="24"/>
        </w:rPr>
        <w:t>est</w:t>
      </w:r>
      <w:r w:rsidRPr="00510B37">
        <w:rPr>
          <w:rFonts w:ascii="Tw Cen MT" w:hAnsi="Tw Cen MT"/>
          <w:spacing w:val="-2"/>
          <w:sz w:val="24"/>
          <w:szCs w:val="24"/>
        </w:rPr>
        <w:t xml:space="preserve"> </w:t>
      </w:r>
      <w:r w:rsidRPr="00510B37">
        <w:rPr>
          <w:rFonts w:ascii="Tw Cen MT" w:hAnsi="Tw Cen MT"/>
          <w:sz w:val="24"/>
          <w:szCs w:val="24"/>
        </w:rPr>
        <w:t>mis</w:t>
      </w:r>
      <w:r w:rsidRPr="00510B37">
        <w:rPr>
          <w:rFonts w:ascii="Tw Cen MT" w:hAnsi="Tw Cen MT"/>
          <w:spacing w:val="-1"/>
          <w:sz w:val="24"/>
          <w:szCs w:val="24"/>
        </w:rPr>
        <w:t xml:space="preserve"> </w:t>
      </w:r>
      <w:r w:rsidRPr="00510B37">
        <w:rPr>
          <w:rFonts w:ascii="Tw Cen MT" w:hAnsi="Tw Cen MT"/>
          <w:sz w:val="24"/>
          <w:szCs w:val="24"/>
        </w:rPr>
        <w:t>dans</w:t>
      </w:r>
      <w:r w:rsidRPr="00510B37">
        <w:rPr>
          <w:rFonts w:ascii="Tw Cen MT" w:hAnsi="Tw Cen MT"/>
          <w:spacing w:val="-1"/>
          <w:sz w:val="24"/>
          <w:szCs w:val="24"/>
        </w:rPr>
        <w:t xml:space="preserve"> </w:t>
      </w:r>
      <w:r w:rsidRPr="00510B37">
        <w:rPr>
          <w:rFonts w:ascii="Tw Cen MT" w:hAnsi="Tw Cen MT"/>
          <w:sz w:val="24"/>
          <w:szCs w:val="24"/>
        </w:rPr>
        <w:t>un</w:t>
      </w:r>
      <w:r w:rsidRPr="00510B37">
        <w:rPr>
          <w:rFonts w:ascii="Tw Cen MT" w:hAnsi="Tw Cen MT"/>
          <w:spacing w:val="-1"/>
          <w:sz w:val="24"/>
          <w:szCs w:val="24"/>
        </w:rPr>
        <w:t xml:space="preserve"> </w:t>
      </w:r>
      <w:r w:rsidRPr="00510B37">
        <w:rPr>
          <w:rFonts w:ascii="Tw Cen MT" w:hAnsi="Tw Cen MT"/>
          <w:sz w:val="24"/>
          <w:szCs w:val="24"/>
        </w:rPr>
        <w:t>pli</w:t>
      </w:r>
      <w:r w:rsidRPr="00510B37">
        <w:rPr>
          <w:rFonts w:ascii="Tw Cen MT" w:hAnsi="Tw Cen MT"/>
          <w:spacing w:val="-3"/>
          <w:sz w:val="24"/>
          <w:szCs w:val="24"/>
        </w:rPr>
        <w:t xml:space="preserve"> </w:t>
      </w:r>
      <w:r w:rsidRPr="00510B37">
        <w:rPr>
          <w:rFonts w:ascii="Tw Cen MT" w:hAnsi="Tw Cen MT"/>
          <w:sz w:val="24"/>
          <w:szCs w:val="24"/>
        </w:rPr>
        <w:t>fermé</w:t>
      </w:r>
      <w:r w:rsidRPr="00510B37">
        <w:rPr>
          <w:rFonts w:ascii="Tw Cen MT" w:hAnsi="Tw Cen MT"/>
          <w:spacing w:val="-1"/>
          <w:sz w:val="24"/>
          <w:szCs w:val="24"/>
        </w:rPr>
        <w:t xml:space="preserve"> </w:t>
      </w:r>
      <w:r w:rsidRPr="00510B37">
        <w:rPr>
          <w:rFonts w:ascii="Tw Cen MT" w:hAnsi="Tw Cen MT"/>
          <w:sz w:val="24"/>
          <w:szCs w:val="24"/>
        </w:rPr>
        <w:t>portant</w:t>
      </w:r>
      <w:r w:rsidRPr="00510B37">
        <w:rPr>
          <w:rFonts w:ascii="Tw Cen MT" w:hAnsi="Tw Cen MT"/>
          <w:spacing w:val="-3"/>
          <w:sz w:val="24"/>
          <w:szCs w:val="24"/>
        </w:rPr>
        <w:t xml:space="preserve"> </w:t>
      </w:r>
      <w:r w:rsidRPr="00510B37">
        <w:rPr>
          <w:rFonts w:ascii="Tw Cen MT" w:hAnsi="Tw Cen MT"/>
          <w:sz w:val="24"/>
          <w:szCs w:val="24"/>
        </w:rPr>
        <w:t>les</w:t>
      </w:r>
      <w:r w:rsidRPr="00510B37">
        <w:rPr>
          <w:rFonts w:ascii="Tw Cen MT" w:hAnsi="Tw Cen MT"/>
          <w:spacing w:val="-2"/>
          <w:sz w:val="24"/>
          <w:szCs w:val="24"/>
        </w:rPr>
        <w:t xml:space="preserve"> </w:t>
      </w:r>
      <w:r w:rsidRPr="00510B37">
        <w:rPr>
          <w:rFonts w:ascii="Tw Cen MT" w:hAnsi="Tw Cen MT"/>
          <w:sz w:val="24"/>
          <w:szCs w:val="24"/>
        </w:rPr>
        <w:t>mentions</w:t>
      </w:r>
      <w:r w:rsidRPr="00510B37">
        <w:rPr>
          <w:rFonts w:ascii="Tw Cen MT" w:hAnsi="Tw Cen MT"/>
          <w:spacing w:val="-1"/>
          <w:sz w:val="24"/>
          <w:szCs w:val="24"/>
        </w:rPr>
        <w:t xml:space="preserve"> </w:t>
      </w:r>
      <w:r w:rsidRPr="00510B37">
        <w:rPr>
          <w:rFonts w:ascii="Tw Cen MT" w:hAnsi="Tw Cen MT"/>
          <w:sz w:val="24"/>
          <w:szCs w:val="24"/>
        </w:rPr>
        <w:t>suivantes</w:t>
      </w:r>
      <w:r w:rsidRPr="00510B37">
        <w:rPr>
          <w:rFonts w:ascii="Tw Cen MT" w:hAnsi="Tw Cen MT"/>
          <w:spacing w:val="-1"/>
          <w:sz w:val="24"/>
          <w:szCs w:val="24"/>
        </w:rPr>
        <w:t xml:space="preserve"> </w:t>
      </w:r>
      <w:r w:rsidRPr="00510B37">
        <w:rPr>
          <w:rFonts w:ascii="Tw Cen MT" w:hAnsi="Tw Cen MT"/>
          <w:sz w:val="24"/>
          <w:szCs w:val="24"/>
        </w:rPr>
        <w:t>:</w:t>
      </w:r>
    </w:p>
    <w:p w:rsidR="004C2CD6" w:rsidRPr="00510B37" w:rsidRDefault="004C2CD6" w:rsidP="00C668E2">
      <w:pPr>
        <w:pStyle w:val="Corpsdetexte"/>
        <w:spacing w:before="8"/>
        <w:jc w:val="both"/>
        <w:rPr>
          <w:rFonts w:ascii="Tw Cen MT" w:hAnsi="Tw Cen MT"/>
          <w:sz w:val="24"/>
          <w:szCs w:val="24"/>
        </w:rPr>
      </w:pPr>
    </w:p>
    <w:p w:rsidR="004C2CD6" w:rsidRPr="00510B37" w:rsidRDefault="004C2CD6" w:rsidP="00C668E2">
      <w:pPr>
        <w:pStyle w:val="Paragraphedeliste"/>
        <w:widowControl w:val="0"/>
        <w:numPr>
          <w:ilvl w:val="1"/>
          <w:numId w:val="15"/>
        </w:numPr>
        <w:tabs>
          <w:tab w:val="left" w:pos="1201"/>
          <w:tab w:val="left" w:pos="1202"/>
        </w:tabs>
        <w:autoSpaceDE w:val="0"/>
        <w:autoSpaceDN w:val="0"/>
        <w:spacing w:before="1"/>
        <w:ind w:hanging="361"/>
        <w:contextualSpacing w:val="0"/>
        <w:jc w:val="both"/>
        <w:rPr>
          <w:rFonts w:ascii="Tw Cen MT" w:hAnsi="Tw Cen MT"/>
          <w:sz w:val="24"/>
          <w:szCs w:val="24"/>
        </w:rPr>
      </w:pPr>
      <w:r w:rsidRPr="00510B37">
        <w:rPr>
          <w:rFonts w:ascii="Tw Cen MT" w:hAnsi="Tw Cen MT"/>
          <w:sz w:val="24"/>
          <w:szCs w:val="24"/>
        </w:rPr>
        <w:t>Le</w:t>
      </w:r>
      <w:r w:rsidRPr="00510B37">
        <w:rPr>
          <w:rFonts w:ascii="Tw Cen MT" w:hAnsi="Tw Cen MT"/>
          <w:spacing w:val="-1"/>
          <w:sz w:val="24"/>
          <w:szCs w:val="24"/>
        </w:rPr>
        <w:t xml:space="preserve"> </w:t>
      </w:r>
      <w:r w:rsidRPr="00510B37">
        <w:rPr>
          <w:rFonts w:ascii="Tw Cen MT" w:hAnsi="Tw Cen MT"/>
          <w:sz w:val="24"/>
          <w:szCs w:val="24"/>
        </w:rPr>
        <w:t>nom</w:t>
      </w:r>
      <w:r w:rsidRPr="00510B37">
        <w:rPr>
          <w:rFonts w:ascii="Tw Cen MT" w:hAnsi="Tw Cen MT"/>
          <w:spacing w:val="-4"/>
          <w:sz w:val="24"/>
          <w:szCs w:val="24"/>
        </w:rPr>
        <w:t xml:space="preserve"> </w:t>
      </w:r>
      <w:r w:rsidRPr="00510B37">
        <w:rPr>
          <w:rFonts w:ascii="Tw Cen MT" w:hAnsi="Tw Cen MT"/>
          <w:sz w:val="24"/>
          <w:szCs w:val="24"/>
        </w:rPr>
        <w:t>et</w:t>
      </w:r>
      <w:r w:rsidRPr="00510B37">
        <w:rPr>
          <w:rFonts w:ascii="Tw Cen MT" w:hAnsi="Tw Cen MT"/>
          <w:spacing w:val="1"/>
          <w:sz w:val="24"/>
          <w:szCs w:val="24"/>
        </w:rPr>
        <w:t xml:space="preserve"> </w:t>
      </w:r>
      <w:r w:rsidRPr="00510B37">
        <w:rPr>
          <w:rFonts w:ascii="Tw Cen MT" w:hAnsi="Tw Cen MT"/>
          <w:sz w:val="24"/>
          <w:szCs w:val="24"/>
        </w:rPr>
        <w:t>l'adresse du concurrent</w:t>
      </w:r>
      <w:r w:rsidRPr="00510B37">
        <w:rPr>
          <w:rFonts w:ascii="Tw Cen MT" w:hAnsi="Tw Cen MT"/>
          <w:spacing w:val="-2"/>
          <w:sz w:val="24"/>
          <w:szCs w:val="24"/>
        </w:rPr>
        <w:t xml:space="preserve"> </w:t>
      </w:r>
      <w:r w:rsidRPr="00510B37">
        <w:rPr>
          <w:rFonts w:ascii="Tw Cen MT" w:hAnsi="Tw Cen MT"/>
          <w:sz w:val="24"/>
          <w:szCs w:val="24"/>
        </w:rPr>
        <w:t>;</w:t>
      </w:r>
    </w:p>
    <w:p w:rsidR="004C2CD6" w:rsidRPr="00510B37" w:rsidRDefault="004C2CD6" w:rsidP="00C668E2">
      <w:pPr>
        <w:pStyle w:val="Corpsdetexte"/>
        <w:spacing w:before="8"/>
        <w:jc w:val="both"/>
        <w:rPr>
          <w:rFonts w:ascii="Tw Cen MT" w:hAnsi="Tw Cen MT"/>
          <w:sz w:val="24"/>
          <w:szCs w:val="24"/>
        </w:rPr>
      </w:pPr>
    </w:p>
    <w:p w:rsidR="004C2CD6" w:rsidRPr="00510B37" w:rsidRDefault="004C2CD6" w:rsidP="00C668E2">
      <w:pPr>
        <w:pStyle w:val="Paragraphedeliste"/>
        <w:widowControl w:val="0"/>
        <w:numPr>
          <w:ilvl w:val="1"/>
          <w:numId w:val="15"/>
        </w:numPr>
        <w:tabs>
          <w:tab w:val="left" w:pos="1201"/>
          <w:tab w:val="left" w:pos="1202"/>
        </w:tabs>
        <w:autoSpaceDE w:val="0"/>
        <w:autoSpaceDN w:val="0"/>
        <w:spacing w:before="1"/>
        <w:ind w:hanging="361"/>
        <w:contextualSpacing w:val="0"/>
        <w:jc w:val="both"/>
        <w:rPr>
          <w:rFonts w:ascii="Tw Cen MT" w:hAnsi="Tw Cen MT"/>
          <w:sz w:val="24"/>
          <w:szCs w:val="24"/>
        </w:rPr>
      </w:pPr>
      <w:r w:rsidRPr="00510B37">
        <w:rPr>
          <w:rFonts w:ascii="Tw Cen MT" w:hAnsi="Tw Cen MT"/>
          <w:sz w:val="24"/>
          <w:szCs w:val="24"/>
        </w:rPr>
        <w:t>L’objet du</w:t>
      </w:r>
      <w:r w:rsidRPr="00510B37">
        <w:rPr>
          <w:rFonts w:ascii="Tw Cen MT" w:hAnsi="Tw Cen MT"/>
          <w:spacing w:val="-1"/>
          <w:sz w:val="24"/>
          <w:szCs w:val="24"/>
        </w:rPr>
        <w:t xml:space="preserve"> </w:t>
      </w:r>
      <w:r w:rsidRPr="00510B37">
        <w:rPr>
          <w:rFonts w:ascii="Tw Cen MT" w:hAnsi="Tw Cen MT"/>
          <w:sz w:val="24"/>
          <w:szCs w:val="24"/>
        </w:rPr>
        <w:t>marché</w:t>
      </w:r>
      <w:r w:rsidRPr="00510B37">
        <w:rPr>
          <w:rFonts w:ascii="Tw Cen MT" w:hAnsi="Tw Cen MT"/>
          <w:spacing w:val="-2"/>
          <w:sz w:val="24"/>
          <w:szCs w:val="24"/>
        </w:rPr>
        <w:t xml:space="preserve"> </w:t>
      </w:r>
      <w:r w:rsidRPr="00510B37">
        <w:rPr>
          <w:rFonts w:ascii="Tw Cen MT" w:hAnsi="Tw Cen MT"/>
          <w:sz w:val="24"/>
          <w:szCs w:val="24"/>
        </w:rPr>
        <w:t>;</w:t>
      </w:r>
    </w:p>
    <w:p w:rsidR="004C2CD6" w:rsidRPr="00510B37" w:rsidRDefault="004C2CD6" w:rsidP="00C668E2">
      <w:pPr>
        <w:pStyle w:val="Corpsdetexte"/>
        <w:spacing w:before="9"/>
        <w:jc w:val="both"/>
        <w:rPr>
          <w:rFonts w:ascii="Tw Cen MT" w:hAnsi="Tw Cen MT"/>
          <w:sz w:val="24"/>
          <w:szCs w:val="24"/>
        </w:rPr>
      </w:pPr>
    </w:p>
    <w:p w:rsidR="004C2CD6" w:rsidRPr="00510B37" w:rsidRDefault="004C2CD6" w:rsidP="00C668E2">
      <w:pPr>
        <w:pStyle w:val="Paragraphedeliste"/>
        <w:widowControl w:val="0"/>
        <w:numPr>
          <w:ilvl w:val="1"/>
          <w:numId w:val="15"/>
        </w:numPr>
        <w:tabs>
          <w:tab w:val="left" w:pos="1201"/>
          <w:tab w:val="left" w:pos="1202"/>
        </w:tabs>
        <w:autoSpaceDE w:val="0"/>
        <w:autoSpaceDN w:val="0"/>
        <w:ind w:right="137"/>
        <w:contextualSpacing w:val="0"/>
        <w:jc w:val="both"/>
        <w:rPr>
          <w:rFonts w:ascii="Tw Cen MT" w:hAnsi="Tw Cen MT"/>
          <w:sz w:val="24"/>
          <w:szCs w:val="24"/>
        </w:rPr>
      </w:pPr>
      <w:r w:rsidRPr="00510B37">
        <w:rPr>
          <w:rFonts w:ascii="Tw Cen MT" w:hAnsi="Tw Cen MT"/>
          <w:sz w:val="24"/>
          <w:szCs w:val="24"/>
        </w:rPr>
        <w:t>L’avertissement</w:t>
      </w:r>
      <w:r w:rsidRPr="00510B37">
        <w:rPr>
          <w:rFonts w:ascii="Tw Cen MT" w:hAnsi="Tw Cen MT"/>
          <w:spacing w:val="3"/>
          <w:sz w:val="24"/>
          <w:szCs w:val="24"/>
        </w:rPr>
        <w:t xml:space="preserve"> </w:t>
      </w:r>
      <w:r w:rsidRPr="00510B37">
        <w:rPr>
          <w:rFonts w:ascii="Tw Cen MT" w:hAnsi="Tw Cen MT"/>
          <w:sz w:val="24"/>
          <w:szCs w:val="24"/>
        </w:rPr>
        <w:t>que</w:t>
      </w:r>
      <w:r w:rsidRPr="00510B37">
        <w:rPr>
          <w:rFonts w:ascii="Tw Cen MT" w:hAnsi="Tw Cen MT"/>
          <w:spacing w:val="3"/>
          <w:sz w:val="24"/>
          <w:szCs w:val="24"/>
        </w:rPr>
        <w:t xml:space="preserve"> </w:t>
      </w:r>
      <w:r w:rsidRPr="00510B37">
        <w:rPr>
          <w:rFonts w:ascii="Tw Cen MT" w:hAnsi="Tw Cen MT"/>
          <w:sz w:val="24"/>
          <w:szCs w:val="24"/>
        </w:rPr>
        <w:t>"le</w:t>
      </w:r>
      <w:r w:rsidRPr="00510B37">
        <w:rPr>
          <w:rFonts w:ascii="Tw Cen MT" w:hAnsi="Tw Cen MT"/>
          <w:spacing w:val="4"/>
          <w:sz w:val="24"/>
          <w:szCs w:val="24"/>
        </w:rPr>
        <w:t xml:space="preserve"> </w:t>
      </w:r>
      <w:r w:rsidRPr="00510B37">
        <w:rPr>
          <w:rFonts w:ascii="Tw Cen MT" w:hAnsi="Tw Cen MT"/>
          <w:sz w:val="24"/>
          <w:szCs w:val="24"/>
        </w:rPr>
        <w:t>pli</w:t>
      </w:r>
      <w:r w:rsidRPr="00510B37">
        <w:rPr>
          <w:rFonts w:ascii="Tw Cen MT" w:hAnsi="Tw Cen MT"/>
          <w:spacing w:val="1"/>
          <w:sz w:val="24"/>
          <w:szCs w:val="24"/>
        </w:rPr>
        <w:t xml:space="preserve"> </w:t>
      </w:r>
      <w:r w:rsidRPr="00510B37">
        <w:rPr>
          <w:rFonts w:ascii="Tw Cen MT" w:hAnsi="Tw Cen MT"/>
          <w:sz w:val="24"/>
          <w:szCs w:val="24"/>
        </w:rPr>
        <w:t>ne</w:t>
      </w:r>
      <w:r w:rsidRPr="00510B37">
        <w:rPr>
          <w:rFonts w:ascii="Tw Cen MT" w:hAnsi="Tw Cen MT"/>
          <w:spacing w:val="4"/>
          <w:sz w:val="24"/>
          <w:szCs w:val="24"/>
        </w:rPr>
        <w:t xml:space="preserve"> </w:t>
      </w:r>
      <w:r w:rsidRPr="00510B37">
        <w:rPr>
          <w:rFonts w:ascii="Tw Cen MT" w:hAnsi="Tw Cen MT"/>
          <w:sz w:val="24"/>
          <w:szCs w:val="24"/>
        </w:rPr>
        <w:t>doit</w:t>
      </w:r>
      <w:r w:rsidRPr="00510B37">
        <w:rPr>
          <w:rFonts w:ascii="Tw Cen MT" w:hAnsi="Tw Cen MT"/>
          <w:spacing w:val="3"/>
          <w:sz w:val="24"/>
          <w:szCs w:val="24"/>
        </w:rPr>
        <w:t xml:space="preserve"> </w:t>
      </w:r>
      <w:r w:rsidRPr="00510B37">
        <w:rPr>
          <w:rFonts w:ascii="Tw Cen MT" w:hAnsi="Tw Cen MT"/>
          <w:sz w:val="24"/>
          <w:szCs w:val="24"/>
        </w:rPr>
        <w:t>être</w:t>
      </w:r>
      <w:r w:rsidRPr="00510B37">
        <w:rPr>
          <w:rFonts w:ascii="Tw Cen MT" w:hAnsi="Tw Cen MT"/>
          <w:spacing w:val="3"/>
          <w:sz w:val="24"/>
          <w:szCs w:val="24"/>
        </w:rPr>
        <w:t xml:space="preserve"> </w:t>
      </w:r>
      <w:r w:rsidRPr="00510B37">
        <w:rPr>
          <w:rFonts w:ascii="Tw Cen MT" w:hAnsi="Tw Cen MT"/>
          <w:sz w:val="24"/>
          <w:szCs w:val="24"/>
        </w:rPr>
        <w:t>ouvert</w:t>
      </w:r>
      <w:r w:rsidRPr="00510B37">
        <w:rPr>
          <w:rFonts w:ascii="Tw Cen MT" w:hAnsi="Tw Cen MT"/>
          <w:spacing w:val="4"/>
          <w:sz w:val="24"/>
          <w:szCs w:val="24"/>
        </w:rPr>
        <w:t xml:space="preserve"> </w:t>
      </w:r>
      <w:r w:rsidRPr="00510B37">
        <w:rPr>
          <w:rFonts w:ascii="Tw Cen MT" w:hAnsi="Tw Cen MT"/>
          <w:sz w:val="24"/>
          <w:szCs w:val="24"/>
        </w:rPr>
        <w:t>que</w:t>
      </w:r>
      <w:r w:rsidRPr="00510B37">
        <w:rPr>
          <w:rFonts w:ascii="Tw Cen MT" w:hAnsi="Tw Cen MT"/>
          <w:spacing w:val="3"/>
          <w:sz w:val="24"/>
          <w:szCs w:val="24"/>
        </w:rPr>
        <w:t xml:space="preserve"> </w:t>
      </w:r>
      <w:r w:rsidRPr="00510B37">
        <w:rPr>
          <w:rFonts w:ascii="Tw Cen MT" w:hAnsi="Tw Cen MT"/>
          <w:sz w:val="24"/>
          <w:szCs w:val="24"/>
        </w:rPr>
        <w:t>par</w:t>
      </w:r>
      <w:r w:rsidRPr="00510B37">
        <w:rPr>
          <w:rFonts w:ascii="Tw Cen MT" w:hAnsi="Tw Cen MT"/>
          <w:spacing w:val="2"/>
          <w:sz w:val="24"/>
          <w:szCs w:val="24"/>
        </w:rPr>
        <w:t xml:space="preserve"> </w:t>
      </w:r>
      <w:r w:rsidRPr="00510B37">
        <w:rPr>
          <w:rFonts w:ascii="Tw Cen MT" w:hAnsi="Tw Cen MT"/>
          <w:sz w:val="24"/>
          <w:szCs w:val="24"/>
        </w:rPr>
        <w:t>le</w:t>
      </w:r>
      <w:r w:rsidRPr="00510B37">
        <w:rPr>
          <w:rFonts w:ascii="Tw Cen MT" w:hAnsi="Tw Cen MT"/>
          <w:spacing w:val="3"/>
          <w:sz w:val="24"/>
          <w:szCs w:val="24"/>
        </w:rPr>
        <w:t xml:space="preserve"> </w:t>
      </w:r>
      <w:r w:rsidRPr="00510B37">
        <w:rPr>
          <w:rFonts w:ascii="Tw Cen MT" w:hAnsi="Tw Cen MT"/>
          <w:sz w:val="24"/>
          <w:szCs w:val="24"/>
        </w:rPr>
        <w:t>président</w:t>
      </w:r>
      <w:r w:rsidRPr="00510B37">
        <w:rPr>
          <w:rFonts w:ascii="Tw Cen MT" w:hAnsi="Tw Cen MT"/>
          <w:spacing w:val="4"/>
          <w:sz w:val="24"/>
          <w:szCs w:val="24"/>
        </w:rPr>
        <w:t xml:space="preserve"> </w:t>
      </w:r>
      <w:r w:rsidRPr="00510B37">
        <w:rPr>
          <w:rFonts w:ascii="Tw Cen MT" w:hAnsi="Tw Cen MT"/>
          <w:sz w:val="24"/>
          <w:szCs w:val="24"/>
        </w:rPr>
        <w:t>de</w:t>
      </w:r>
      <w:r w:rsidRPr="00510B37">
        <w:rPr>
          <w:rFonts w:ascii="Tw Cen MT" w:hAnsi="Tw Cen MT"/>
          <w:spacing w:val="3"/>
          <w:sz w:val="24"/>
          <w:szCs w:val="24"/>
        </w:rPr>
        <w:t xml:space="preserve"> </w:t>
      </w:r>
      <w:r w:rsidRPr="00510B37">
        <w:rPr>
          <w:rFonts w:ascii="Tw Cen MT" w:hAnsi="Tw Cen MT"/>
          <w:sz w:val="24"/>
          <w:szCs w:val="24"/>
        </w:rPr>
        <w:t>la</w:t>
      </w:r>
      <w:r w:rsidRPr="00510B37">
        <w:rPr>
          <w:rFonts w:ascii="Tw Cen MT" w:hAnsi="Tw Cen MT"/>
          <w:spacing w:val="3"/>
          <w:sz w:val="24"/>
          <w:szCs w:val="24"/>
        </w:rPr>
        <w:t xml:space="preserve"> </w:t>
      </w:r>
      <w:r w:rsidRPr="00510B37">
        <w:rPr>
          <w:rFonts w:ascii="Tw Cen MT" w:hAnsi="Tw Cen MT"/>
          <w:sz w:val="24"/>
          <w:szCs w:val="24"/>
        </w:rPr>
        <w:t>commission</w:t>
      </w:r>
      <w:r w:rsidRPr="00510B37">
        <w:rPr>
          <w:rFonts w:ascii="Tw Cen MT" w:hAnsi="Tw Cen MT"/>
          <w:spacing w:val="3"/>
          <w:sz w:val="24"/>
          <w:szCs w:val="24"/>
        </w:rPr>
        <w:t xml:space="preserve"> </w:t>
      </w:r>
      <w:r w:rsidRPr="00510B37">
        <w:rPr>
          <w:rFonts w:ascii="Tw Cen MT" w:hAnsi="Tw Cen MT"/>
          <w:sz w:val="24"/>
          <w:szCs w:val="24"/>
        </w:rPr>
        <w:t>d'appel</w:t>
      </w:r>
      <w:r w:rsidRPr="00510B37">
        <w:rPr>
          <w:rFonts w:ascii="Tw Cen MT" w:hAnsi="Tw Cen MT"/>
          <w:spacing w:val="3"/>
          <w:sz w:val="24"/>
          <w:szCs w:val="24"/>
        </w:rPr>
        <w:t xml:space="preserve"> </w:t>
      </w:r>
      <w:r w:rsidRPr="00510B37">
        <w:rPr>
          <w:rFonts w:ascii="Tw Cen MT" w:hAnsi="Tw Cen MT"/>
          <w:sz w:val="24"/>
          <w:szCs w:val="24"/>
        </w:rPr>
        <w:t>d'offres</w:t>
      </w:r>
      <w:r w:rsidRPr="00510B37">
        <w:rPr>
          <w:rFonts w:ascii="Tw Cen MT" w:hAnsi="Tw Cen MT"/>
          <w:spacing w:val="-52"/>
          <w:sz w:val="24"/>
          <w:szCs w:val="24"/>
        </w:rPr>
        <w:t xml:space="preserve"> </w:t>
      </w:r>
      <w:r w:rsidRPr="00510B37">
        <w:rPr>
          <w:rFonts w:ascii="Tw Cen MT" w:hAnsi="Tw Cen MT"/>
          <w:sz w:val="24"/>
          <w:szCs w:val="24"/>
        </w:rPr>
        <w:t>lors</w:t>
      </w:r>
      <w:r w:rsidRPr="00510B37">
        <w:rPr>
          <w:rFonts w:ascii="Tw Cen MT" w:hAnsi="Tw Cen MT"/>
          <w:spacing w:val="-3"/>
          <w:sz w:val="24"/>
          <w:szCs w:val="24"/>
        </w:rPr>
        <w:t xml:space="preserve"> </w:t>
      </w:r>
      <w:r w:rsidRPr="00510B37">
        <w:rPr>
          <w:rFonts w:ascii="Tw Cen MT" w:hAnsi="Tw Cen MT"/>
          <w:sz w:val="24"/>
          <w:szCs w:val="24"/>
        </w:rPr>
        <w:t>de</w:t>
      </w:r>
      <w:r w:rsidRPr="00510B37">
        <w:rPr>
          <w:rFonts w:ascii="Tw Cen MT" w:hAnsi="Tw Cen MT"/>
          <w:spacing w:val="-2"/>
          <w:sz w:val="24"/>
          <w:szCs w:val="24"/>
        </w:rPr>
        <w:t xml:space="preserve"> </w:t>
      </w:r>
      <w:r w:rsidR="00DE4E38">
        <w:rPr>
          <w:rFonts w:ascii="Tw Cen MT" w:hAnsi="Tw Cen MT"/>
          <w:sz w:val="24"/>
          <w:szCs w:val="24"/>
        </w:rPr>
        <w:t xml:space="preserve">la séance </w:t>
      </w:r>
      <w:r w:rsidRPr="00510B37">
        <w:rPr>
          <w:rFonts w:ascii="Tw Cen MT" w:hAnsi="Tw Cen MT"/>
          <w:sz w:val="24"/>
          <w:szCs w:val="24"/>
        </w:rPr>
        <w:t>d'ouverture des plis".</w:t>
      </w:r>
    </w:p>
    <w:p w:rsidR="004C2CD6" w:rsidRPr="00510B37" w:rsidRDefault="004C2CD6" w:rsidP="00C668E2">
      <w:pPr>
        <w:pStyle w:val="Corpsdetexte"/>
        <w:spacing w:before="8"/>
        <w:jc w:val="both"/>
        <w:rPr>
          <w:rFonts w:ascii="Tw Cen MT" w:hAnsi="Tw Cen MT"/>
          <w:sz w:val="24"/>
          <w:szCs w:val="24"/>
        </w:rPr>
      </w:pPr>
    </w:p>
    <w:p w:rsidR="004C2CD6" w:rsidRPr="00510B37" w:rsidRDefault="004C2CD6" w:rsidP="00C668E2">
      <w:pPr>
        <w:pStyle w:val="Paragraphedeliste"/>
        <w:widowControl w:val="0"/>
        <w:numPr>
          <w:ilvl w:val="0"/>
          <w:numId w:val="15"/>
        </w:numPr>
        <w:tabs>
          <w:tab w:val="left" w:pos="854"/>
        </w:tabs>
        <w:autoSpaceDE w:val="0"/>
        <w:autoSpaceDN w:val="0"/>
        <w:ind w:hanging="361"/>
        <w:contextualSpacing w:val="0"/>
        <w:jc w:val="both"/>
        <w:rPr>
          <w:rFonts w:ascii="Tw Cen MT" w:hAnsi="Tw Cen MT"/>
          <w:sz w:val="24"/>
          <w:szCs w:val="24"/>
        </w:rPr>
      </w:pPr>
      <w:r w:rsidRPr="00510B37">
        <w:rPr>
          <w:rFonts w:ascii="Tw Cen MT" w:hAnsi="Tw Cen MT"/>
          <w:sz w:val="24"/>
          <w:szCs w:val="24"/>
        </w:rPr>
        <w:t>Ce</w:t>
      </w:r>
      <w:r w:rsidRPr="00510B37">
        <w:rPr>
          <w:rFonts w:ascii="Tw Cen MT" w:hAnsi="Tw Cen MT"/>
          <w:spacing w:val="-2"/>
          <w:sz w:val="24"/>
          <w:szCs w:val="24"/>
        </w:rPr>
        <w:t xml:space="preserve"> </w:t>
      </w:r>
      <w:r w:rsidRPr="00510B37">
        <w:rPr>
          <w:rFonts w:ascii="Tw Cen MT" w:hAnsi="Tw Cen MT"/>
          <w:sz w:val="24"/>
          <w:szCs w:val="24"/>
        </w:rPr>
        <w:t>pli</w:t>
      </w:r>
      <w:r w:rsidRPr="00510B37">
        <w:rPr>
          <w:rFonts w:ascii="Tw Cen MT" w:hAnsi="Tw Cen MT"/>
          <w:spacing w:val="-3"/>
          <w:sz w:val="24"/>
          <w:szCs w:val="24"/>
        </w:rPr>
        <w:t xml:space="preserve"> </w:t>
      </w:r>
      <w:r w:rsidRPr="00510B37">
        <w:rPr>
          <w:rFonts w:ascii="Tw Cen MT" w:hAnsi="Tw Cen MT"/>
          <w:sz w:val="24"/>
          <w:szCs w:val="24"/>
        </w:rPr>
        <w:t>contient</w:t>
      </w:r>
      <w:r w:rsidRPr="00510B37">
        <w:rPr>
          <w:rFonts w:ascii="Tw Cen MT" w:hAnsi="Tw Cen MT"/>
          <w:spacing w:val="-2"/>
          <w:sz w:val="24"/>
          <w:szCs w:val="24"/>
        </w:rPr>
        <w:t xml:space="preserve"> </w:t>
      </w:r>
      <w:r w:rsidRPr="00510B37">
        <w:rPr>
          <w:rFonts w:ascii="Tw Cen MT" w:hAnsi="Tw Cen MT"/>
          <w:sz w:val="24"/>
          <w:szCs w:val="24"/>
        </w:rPr>
        <w:t>trois</w:t>
      </w:r>
      <w:r w:rsidRPr="00510B37">
        <w:rPr>
          <w:rFonts w:ascii="Tw Cen MT" w:hAnsi="Tw Cen MT"/>
          <w:spacing w:val="-3"/>
          <w:sz w:val="24"/>
          <w:szCs w:val="24"/>
        </w:rPr>
        <w:t xml:space="preserve"> </w:t>
      </w:r>
      <w:r w:rsidRPr="00510B37">
        <w:rPr>
          <w:rFonts w:ascii="Tw Cen MT" w:hAnsi="Tw Cen MT"/>
          <w:sz w:val="24"/>
          <w:szCs w:val="24"/>
        </w:rPr>
        <w:t>enveloppes</w:t>
      </w:r>
      <w:r w:rsidRPr="00510B37">
        <w:rPr>
          <w:rFonts w:ascii="Tw Cen MT" w:hAnsi="Tw Cen MT"/>
          <w:spacing w:val="-1"/>
          <w:sz w:val="24"/>
          <w:szCs w:val="24"/>
        </w:rPr>
        <w:t xml:space="preserve"> </w:t>
      </w:r>
      <w:r w:rsidRPr="00510B37">
        <w:rPr>
          <w:rFonts w:ascii="Tw Cen MT" w:hAnsi="Tw Cen MT"/>
          <w:sz w:val="24"/>
          <w:szCs w:val="24"/>
        </w:rPr>
        <w:t>distinctes</w:t>
      </w:r>
      <w:r w:rsidRPr="00510B37">
        <w:rPr>
          <w:rFonts w:ascii="Tw Cen MT" w:hAnsi="Tw Cen MT"/>
          <w:spacing w:val="1"/>
          <w:sz w:val="24"/>
          <w:szCs w:val="24"/>
        </w:rPr>
        <w:t xml:space="preserve"> </w:t>
      </w:r>
      <w:r w:rsidRPr="00510B37">
        <w:rPr>
          <w:rFonts w:ascii="Tw Cen MT" w:hAnsi="Tw Cen MT"/>
          <w:sz w:val="24"/>
          <w:szCs w:val="24"/>
        </w:rPr>
        <w:t>:</w:t>
      </w:r>
    </w:p>
    <w:p w:rsidR="004C2CD6" w:rsidRPr="00510B37" w:rsidRDefault="004C2CD6" w:rsidP="00C668E2">
      <w:pPr>
        <w:pStyle w:val="Corpsdetexte"/>
        <w:spacing w:before="7"/>
        <w:jc w:val="both"/>
        <w:rPr>
          <w:rFonts w:ascii="Tw Cen MT" w:hAnsi="Tw Cen MT"/>
          <w:sz w:val="24"/>
          <w:szCs w:val="24"/>
        </w:rPr>
      </w:pPr>
    </w:p>
    <w:p w:rsidR="004C2CD6" w:rsidRPr="00DE4E38" w:rsidRDefault="004C2CD6" w:rsidP="00C668E2">
      <w:pPr>
        <w:pStyle w:val="Paragraphedeliste"/>
        <w:widowControl w:val="0"/>
        <w:numPr>
          <w:ilvl w:val="0"/>
          <w:numId w:val="14"/>
        </w:numPr>
        <w:tabs>
          <w:tab w:val="left" w:pos="1202"/>
        </w:tabs>
        <w:autoSpaceDE w:val="0"/>
        <w:autoSpaceDN w:val="0"/>
        <w:spacing w:line="252" w:lineRule="exact"/>
        <w:ind w:right="129" w:hanging="361"/>
        <w:contextualSpacing w:val="0"/>
        <w:jc w:val="both"/>
        <w:rPr>
          <w:rFonts w:ascii="Tw Cen MT" w:hAnsi="Tw Cen MT"/>
          <w:sz w:val="24"/>
          <w:szCs w:val="24"/>
        </w:rPr>
      </w:pPr>
      <w:r w:rsidRPr="00DE4E38">
        <w:rPr>
          <w:rFonts w:ascii="Tw Cen MT" w:hAnsi="Tw Cen MT"/>
          <w:b/>
          <w:sz w:val="24"/>
          <w:szCs w:val="24"/>
          <w:u w:val="thick"/>
        </w:rPr>
        <w:t>La</w:t>
      </w:r>
      <w:r w:rsidRPr="00DE4E38">
        <w:rPr>
          <w:rFonts w:ascii="Tw Cen MT" w:hAnsi="Tw Cen MT"/>
          <w:b/>
          <w:spacing w:val="-5"/>
          <w:sz w:val="24"/>
          <w:szCs w:val="24"/>
          <w:u w:val="thick"/>
        </w:rPr>
        <w:t xml:space="preserve"> </w:t>
      </w:r>
      <w:r w:rsidRPr="00DE4E38">
        <w:rPr>
          <w:rFonts w:ascii="Tw Cen MT" w:hAnsi="Tw Cen MT"/>
          <w:b/>
          <w:sz w:val="24"/>
          <w:szCs w:val="24"/>
          <w:u w:val="thick"/>
        </w:rPr>
        <w:t>première</w:t>
      </w:r>
      <w:r w:rsidRPr="00DE4E38">
        <w:rPr>
          <w:rFonts w:ascii="Tw Cen MT" w:hAnsi="Tw Cen MT"/>
          <w:b/>
          <w:spacing w:val="-6"/>
          <w:sz w:val="24"/>
          <w:szCs w:val="24"/>
          <w:u w:val="thick"/>
        </w:rPr>
        <w:t xml:space="preserve"> </w:t>
      </w:r>
      <w:r w:rsidRPr="00DE4E38">
        <w:rPr>
          <w:rFonts w:ascii="Tw Cen MT" w:hAnsi="Tw Cen MT"/>
          <w:b/>
          <w:sz w:val="24"/>
          <w:szCs w:val="24"/>
          <w:u w:val="thick"/>
        </w:rPr>
        <w:t>enveloppe</w:t>
      </w:r>
      <w:r w:rsidRPr="00DE4E38">
        <w:rPr>
          <w:rFonts w:ascii="Tw Cen MT" w:hAnsi="Tw Cen MT"/>
          <w:b/>
          <w:spacing w:val="-6"/>
          <w:sz w:val="24"/>
          <w:szCs w:val="24"/>
          <w:u w:val="thick"/>
        </w:rPr>
        <w:t xml:space="preserve"> </w:t>
      </w:r>
      <w:r w:rsidRPr="00DE4E38">
        <w:rPr>
          <w:rFonts w:ascii="Tw Cen MT" w:hAnsi="Tw Cen MT"/>
          <w:b/>
          <w:sz w:val="24"/>
          <w:szCs w:val="24"/>
          <w:u w:val="thick"/>
        </w:rPr>
        <w:t>:</w:t>
      </w:r>
      <w:r w:rsidRPr="00DE4E38">
        <w:rPr>
          <w:rFonts w:ascii="Tw Cen MT" w:hAnsi="Tw Cen MT"/>
          <w:b/>
          <w:spacing w:val="-1"/>
          <w:sz w:val="24"/>
          <w:szCs w:val="24"/>
        </w:rPr>
        <w:t xml:space="preserve"> </w:t>
      </w:r>
      <w:r w:rsidRPr="00DE4E38">
        <w:rPr>
          <w:rFonts w:ascii="Tw Cen MT" w:hAnsi="Tw Cen MT"/>
          <w:sz w:val="24"/>
          <w:szCs w:val="24"/>
        </w:rPr>
        <w:t>contient</w:t>
      </w:r>
      <w:r w:rsidRPr="00DE4E38">
        <w:rPr>
          <w:rFonts w:ascii="Tw Cen MT" w:hAnsi="Tw Cen MT"/>
          <w:spacing w:val="-6"/>
          <w:sz w:val="24"/>
          <w:szCs w:val="24"/>
        </w:rPr>
        <w:t xml:space="preserve"> </w:t>
      </w:r>
      <w:r w:rsidRPr="00DE4E38">
        <w:rPr>
          <w:rFonts w:ascii="Tw Cen MT" w:hAnsi="Tw Cen MT"/>
          <w:sz w:val="24"/>
          <w:szCs w:val="24"/>
        </w:rPr>
        <w:t>les</w:t>
      </w:r>
      <w:r w:rsidRPr="00DE4E38">
        <w:rPr>
          <w:rFonts w:ascii="Tw Cen MT" w:hAnsi="Tw Cen MT"/>
          <w:spacing w:val="-5"/>
          <w:sz w:val="24"/>
          <w:szCs w:val="24"/>
        </w:rPr>
        <w:t xml:space="preserve"> </w:t>
      </w:r>
      <w:r w:rsidRPr="00DE4E38">
        <w:rPr>
          <w:rFonts w:ascii="Tw Cen MT" w:hAnsi="Tw Cen MT"/>
          <w:sz w:val="24"/>
          <w:szCs w:val="24"/>
        </w:rPr>
        <w:t>pièces</w:t>
      </w:r>
      <w:r w:rsidRPr="00DE4E38">
        <w:rPr>
          <w:rFonts w:ascii="Tw Cen MT" w:hAnsi="Tw Cen MT"/>
          <w:spacing w:val="-3"/>
          <w:sz w:val="24"/>
          <w:szCs w:val="24"/>
        </w:rPr>
        <w:t xml:space="preserve"> </w:t>
      </w:r>
      <w:r w:rsidRPr="00DE4E38">
        <w:rPr>
          <w:rFonts w:ascii="Tw Cen MT" w:hAnsi="Tw Cen MT"/>
          <w:sz w:val="24"/>
          <w:szCs w:val="24"/>
        </w:rPr>
        <w:t>des</w:t>
      </w:r>
      <w:r w:rsidRPr="00DE4E38">
        <w:rPr>
          <w:rFonts w:ascii="Tw Cen MT" w:hAnsi="Tw Cen MT"/>
          <w:spacing w:val="-5"/>
          <w:sz w:val="24"/>
          <w:szCs w:val="24"/>
        </w:rPr>
        <w:t xml:space="preserve"> </w:t>
      </w:r>
      <w:r w:rsidRPr="00DE4E38">
        <w:rPr>
          <w:rFonts w:ascii="Tw Cen MT" w:hAnsi="Tw Cen MT"/>
          <w:sz w:val="24"/>
          <w:szCs w:val="24"/>
        </w:rPr>
        <w:t>dossiers</w:t>
      </w:r>
      <w:r w:rsidRPr="00DE4E38">
        <w:rPr>
          <w:rFonts w:ascii="Tw Cen MT" w:hAnsi="Tw Cen MT"/>
          <w:spacing w:val="-5"/>
          <w:sz w:val="24"/>
          <w:szCs w:val="24"/>
        </w:rPr>
        <w:t xml:space="preserve"> </w:t>
      </w:r>
      <w:r w:rsidRPr="00DE4E38">
        <w:rPr>
          <w:rFonts w:ascii="Tw Cen MT" w:hAnsi="Tw Cen MT"/>
          <w:sz w:val="24"/>
          <w:szCs w:val="24"/>
        </w:rPr>
        <w:t>administratif,</w:t>
      </w:r>
      <w:r w:rsidRPr="00DE4E38">
        <w:rPr>
          <w:rFonts w:ascii="Tw Cen MT" w:hAnsi="Tw Cen MT"/>
          <w:spacing w:val="-7"/>
          <w:sz w:val="24"/>
          <w:szCs w:val="24"/>
        </w:rPr>
        <w:t xml:space="preserve"> </w:t>
      </w:r>
      <w:r w:rsidRPr="00DE4E38">
        <w:rPr>
          <w:rFonts w:ascii="Tw Cen MT" w:hAnsi="Tw Cen MT"/>
          <w:sz w:val="24"/>
          <w:szCs w:val="24"/>
        </w:rPr>
        <w:t>technique</w:t>
      </w:r>
      <w:r w:rsidRPr="00DE4E38">
        <w:rPr>
          <w:rFonts w:ascii="Tw Cen MT" w:hAnsi="Tw Cen MT"/>
          <w:spacing w:val="-5"/>
          <w:sz w:val="24"/>
          <w:szCs w:val="24"/>
        </w:rPr>
        <w:t xml:space="preserve"> </w:t>
      </w:r>
      <w:r w:rsidRPr="00DE4E38">
        <w:rPr>
          <w:rFonts w:ascii="Tw Cen MT" w:hAnsi="Tw Cen MT"/>
          <w:sz w:val="24"/>
          <w:szCs w:val="24"/>
        </w:rPr>
        <w:t>et</w:t>
      </w:r>
      <w:r w:rsidRPr="00DE4E38">
        <w:rPr>
          <w:rFonts w:ascii="Tw Cen MT" w:hAnsi="Tw Cen MT"/>
          <w:spacing w:val="-5"/>
          <w:sz w:val="24"/>
          <w:szCs w:val="24"/>
        </w:rPr>
        <w:t xml:space="preserve"> </w:t>
      </w:r>
      <w:r w:rsidRPr="00DE4E38">
        <w:rPr>
          <w:rFonts w:ascii="Tw Cen MT" w:hAnsi="Tw Cen MT"/>
          <w:sz w:val="24"/>
          <w:szCs w:val="24"/>
        </w:rPr>
        <w:t>le</w:t>
      </w:r>
      <w:r w:rsidRPr="00DE4E38">
        <w:rPr>
          <w:rFonts w:ascii="Tw Cen MT" w:hAnsi="Tw Cen MT"/>
          <w:spacing w:val="-6"/>
          <w:sz w:val="24"/>
          <w:szCs w:val="24"/>
        </w:rPr>
        <w:t xml:space="preserve"> </w:t>
      </w:r>
      <w:r w:rsidRPr="00DE4E38">
        <w:rPr>
          <w:rFonts w:ascii="Tw Cen MT" w:hAnsi="Tw Cen MT"/>
          <w:sz w:val="24"/>
          <w:szCs w:val="24"/>
        </w:rPr>
        <w:t>(ou</w:t>
      </w:r>
      <w:r w:rsidRPr="00DE4E38">
        <w:rPr>
          <w:rFonts w:ascii="Tw Cen MT" w:hAnsi="Tw Cen MT"/>
          <w:spacing w:val="-6"/>
          <w:sz w:val="24"/>
          <w:szCs w:val="24"/>
        </w:rPr>
        <w:t xml:space="preserve"> </w:t>
      </w:r>
      <w:r w:rsidRPr="00DE4E38">
        <w:rPr>
          <w:rFonts w:ascii="Tw Cen MT" w:hAnsi="Tw Cen MT"/>
          <w:sz w:val="24"/>
          <w:szCs w:val="24"/>
        </w:rPr>
        <w:t>les)</w:t>
      </w:r>
      <w:r w:rsidRPr="00DE4E38">
        <w:rPr>
          <w:rFonts w:ascii="Tw Cen MT" w:hAnsi="Tw Cen MT"/>
          <w:spacing w:val="-6"/>
          <w:sz w:val="24"/>
          <w:szCs w:val="24"/>
        </w:rPr>
        <w:t xml:space="preserve"> </w:t>
      </w:r>
      <w:r w:rsidRPr="00DE4E38">
        <w:rPr>
          <w:rFonts w:ascii="Tw Cen MT" w:hAnsi="Tw Cen MT"/>
          <w:sz w:val="24"/>
          <w:szCs w:val="24"/>
        </w:rPr>
        <w:t>cahier(s) des prescriptions spéciales paraphé et signé par le concurrent ou la personne habilitée par lui à cet</w:t>
      </w:r>
      <w:r w:rsidRPr="00DE4E38">
        <w:rPr>
          <w:rFonts w:ascii="Tw Cen MT" w:hAnsi="Tw Cen MT"/>
          <w:spacing w:val="-52"/>
          <w:sz w:val="24"/>
          <w:szCs w:val="24"/>
        </w:rPr>
        <w:t xml:space="preserve"> </w:t>
      </w:r>
      <w:r w:rsidRPr="00DE4E38">
        <w:rPr>
          <w:rFonts w:ascii="Tw Cen MT" w:hAnsi="Tw Cen MT"/>
          <w:sz w:val="24"/>
          <w:szCs w:val="24"/>
        </w:rPr>
        <w:t>effet.</w:t>
      </w:r>
      <w:r w:rsidRPr="00DE4E38">
        <w:rPr>
          <w:rFonts w:ascii="Tw Cen MT" w:hAnsi="Tw Cen MT"/>
          <w:spacing w:val="-12"/>
          <w:sz w:val="24"/>
          <w:szCs w:val="24"/>
        </w:rPr>
        <w:t xml:space="preserve"> </w:t>
      </w:r>
      <w:r w:rsidRPr="00DE4E38">
        <w:rPr>
          <w:rFonts w:ascii="Tw Cen MT" w:hAnsi="Tw Cen MT"/>
          <w:sz w:val="24"/>
          <w:szCs w:val="24"/>
        </w:rPr>
        <w:t>Cette</w:t>
      </w:r>
      <w:r w:rsidRPr="00DE4E38">
        <w:rPr>
          <w:rFonts w:ascii="Tw Cen MT" w:hAnsi="Tw Cen MT"/>
          <w:spacing w:val="-12"/>
          <w:sz w:val="24"/>
          <w:szCs w:val="24"/>
        </w:rPr>
        <w:t xml:space="preserve"> </w:t>
      </w:r>
      <w:r w:rsidRPr="00DE4E38">
        <w:rPr>
          <w:rFonts w:ascii="Tw Cen MT" w:hAnsi="Tw Cen MT"/>
          <w:sz w:val="24"/>
          <w:szCs w:val="24"/>
        </w:rPr>
        <w:t>enveloppe</w:t>
      </w:r>
      <w:r w:rsidRPr="00DE4E38">
        <w:rPr>
          <w:rFonts w:ascii="Tw Cen MT" w:hAnsi="Tw Cen MT"/>
          <w:spacing w:val="-11"/>
          <w:sz w:val="24"/>
          <w:szCs w:val="24"/>
        </w:rPr>
        <w:t xml:space="preserve"> </w:t>
      </w:r>
      <w:r w:rsidRPr="00DE4E38">
        <w:rPr>
          <w:rFonts w:ascii="Tw Cen MT" w:hAnsi="Tw Cen MT"/>
          <w:sz w:val="24"/>
          <w:szCs w:val="24"/>
        </w:rPr>
        <w:t>doit</w:t>
      </w:r>
      <w:r w:rsidRPr="00DE4E38">
        <w:rPr>
          <w:rFonts w:ascii="Tw Cen MT" w:hAnsi="Tw Cen MT"/>
          <w:spacing w:val="-11"/>
          <w:sz w:val="24"/>
          <w:szCs w:val="24"/>
        </w:rPr>
        <w:t xml:space="preserve"> </w:t>
      </w:r>
      <w:r w:rsidRPr="00DE4E38">
        <w:rPr>
          <w:rFonts w:ascii="Tw Cen MT" w:hAnsi="Tw Cen MT"/>
          <w:sz w:val="24"/>
          <w:szCs w:val="24"/>
        </w:rPr>
        <w:t>être</w:t>
      </w:r>
      <w:r w:rsidRPr="00DE4E38">
        <w:rPr>
          <w:rFonts w:ascii="Tw Cen MT" w:hAnsi="Tw Cen MT"/>
          <w:spacing w:val="-14"/>
          <w:sz w:val="24"/>
          <w:szCs w:val="24"/>
        </w:rPr>
        <w:t xml:space="preserve"> </w:t>
      </w:r>
      <w:r w:rsidRPr="00DE4E38">
        <w:rPr>
          <w:rFonts w:ascii="Tw Cen MT" w:hAnsi="Tw Cen MT"/>
          <w:sz w:val="24"/>
          <w:szCs w:val="24"/>
        </w:rPr>
        <w:t>fermée</w:t>
      </w:r>
      <w:r w:rsidRPr="00DE4E38">
        <w:rPr>
          <w:rFonts w:ascii="Tw Cen MT" w:hAnsi="Tw Cen MT"/>
          <w:spacing w:val="-10"/>
          <w:sz w:val="24"/>
          <w:szCs w:val="24"/>
        </w:rPr>
        <w:t xml:space="preserve"> </w:t>
      </w:r>
      <w:r w:rsidRPr="00DE4E38">
        <w:rPr>
          <w:rFonts w:ascii="Tw Cen MT" w:hAnsi="Tw Cen MT"/>
          <w:sz w:val="24"/>
          <w:szCs w:val="24"/>
        </w:rPr>
        <w:t>et</w:t>
      </w:r>
      <w:r w:rsidRPr="00DE4E38">
        <w:rPr>
          <w:rFonts w:ascii="Tw Cen MT" w:hAnsi="Tw Cen MT"/>
          <w:spacing w:val="-11"/>
          <w:sz w:val="24"/>
          <w:szCs w:val="24"/>
        </w:rPr>
        <w:t xml:space="preserve"> </w:t>
      </w:r>
      <w:r w:rsidRPr="00DE4E38">
        <w:rPr>
          <w:rFonts w:ascii="Tw Cen MT" w:hAnsi="Tw Cen MT"/>
          <w:sz w:val="24"/>
          <w:szCs w:val="24"/>
        </w:rPr>
        <w:t>porter</w:t>
      </w:r>
      <w:r w:rsidRPr="00DE4E38">
        <w:rPr>
          <w:rFonts w:ascii="Tw Cen MT" w:hAnsi="Tw Cen MT"/>
          <w:spacing w:val="-11"/>
          <w:sz w:val="24"/>
          <w:szCs w:val="24"/>
        </w:rPr>
        <w:t xml:space="preserve"> </w:t>
      </w:r>
      <w:r w:rsidRPr="00DE4E38">
        <w:rPr>
          <w:rFonts w:ascii="Tw Cen MT" w:hAnsi="Tw Cen MT"/>
          <w:sz w:val="24"/>
          <w:szCs w:val="24"/>
        </w:rPr>
        <w:t>de</w:t>
      </w:r>
      <w:r w:rsidRPr="00DE4E38">
        <w:rPr>
          <w:rFonts w:ascii="Tw Cen MT" w:hAnsi="Tw Cen MT"/>
          <w:spacing w:val="-11"/>
          <w:sz w:val="24"/>
          <w:szCs w:val="24"/>
        </w:rPr>
        <w:t xml:space="preserve"> </w:t>
      </w:r>
      <w:r w:rsidRPr="00DE4E38">
        <w:rPr>
          <w:rFonts w:ascii="Tw Cen MT" w:hAnsi="Tw Cen MT"/>
          <w:sz w:val="24"/>
          <w:szCs w:val="24"/>
        </w:rPr>
        <w:t>façon</w:t>
      </w:r>
      <w:r w:rsidRPr="00DE4E38">
        <w:rPr>
          <w:rFonts w:ascii="Tw Cen MT" w:hAnsi="Tw Cen MT"/>
          <w:spacing w:val="-14"/>
          <w:sz w:val="24"/>
          <w:szCs w:val="24"/>
        </w:rPr>
        <w:t xml:space="preserve"> </w:t>
      </w:r>
      <w:r w:rsidRPr="00DE4E38">
        <w:rPr>
          <w:rFonts w:ascii="Tw Cen MT" w:hAnsi="Tw Cen MT"/>
          <w:sz w:val="24"/>
          <w:szCs w:val="24"/>
        </w:rPr>
        <w:t>apparente</w:t>
      </w:r>
      <w:r w:rsidRPr="00DE4E38">
        <w:rPr>
          <w:rFonts w:ascii="Tw Cen MT" w:hAnsi="Tw Cen MT"/>
          <w:spacing w:val="-11"/>
          <w:sz w:val="24"/>
          <w:szCs w:val="24"/>
        </w:rPr>
        <w:t xml:space="preserve"> </w:t>
      </w:r>
      <w:r w:rsidRPr="00DE4E38">
        <w:rPr>
          <w:rFonts w:ascii="Tw Cen MT" w:hAnsi="Tw Cen MT"/>
          <w:sz w:val="24"/>
          <w:szCs w:val="24"/>
        </w:rPr>
        <w:t>la</w:t>
      </w:r>
      <w:r w:rsidRPr="00DE4E38">
        <w:rPr>
          <w:rFonts w:ascii="Tw Cen MT" w:hAnsi="Tw Cen MT"/>
          <w:spacing w:val="-12"/>
          <w:sz w:val="24"/>
          <w:szCs w:val="24"/>
        </w:rPr>
        <w:t xml:space="preserve"> </w:t>
      </w:r>
      <w:r w:rsidRPr="00DE4E38">
        <w:rPr>
          <w:rFonts w:ascii="Tw Cen MT" w:hAnsi="Tw Cen MT"/>
          <w:sz w:val="24"/>
          <w:szCs w:val="24"/>
        </w:rPr>
        <w:t>mention</w:t>
      </w:r>
      <w:r w:rsidRPr="00DE4E38">
        <w:rPr>
          <w:rFonts w:ascii="Tw Cen MT" w:hAnsi="Tw Cen MT"/>
          <w:spacing w:val="-12"/>
          <w:sz w:val="24"/>
          <w:szCs w:val="24"/>
        </w:rPr>
        <w:t xml:space="preserve"> </w:t>
      </w:r>
      <w:r w:rsidRPr="00DE4E38">
        <w:rPr>
          <w:rFonts w:ascii="Tw Cen MT" w:hAnsi="Tw Cen MT"/>
          <w:sz w:val="24"/>
          <w:szCs w:val="24"/>
        </w:rPr>
        <w:t>"dossiers</w:t>
      </w:r>
      <w:r w:rsidRPr="00DE4E38">
        <w:rPr>
          <w:rFonts w:ascii="Tw Cen MT" w:hAnsi="Tw Cen MT"/>
          <w:spacing w:val="-5"/>
          <w:sz w:val="24"/>
          <w:szCs w:val="24"/>
        </w:rPr>
        <w:t xml:space="preserve"> </w:t>
      </w:r>
      <w:r w:rsidRPr="00DE4E38">
        <w:rPr>
          <w:rFonts w:ascii="Tw Cen MT" w:hAnsi="Tw Cen MT"/>
          <w:sz w:val="24"/>
          <w:szCs w:val="24"/>
        </w:rPr>
        <w:t>Administratif,</w:t>
      </w:r>
      <w:r w:rsidRPr="00DE4E38">
        <w:rPr>
          <w:rFonts w:ascii="Tw Cen MT" w:hAnsi="Tw Cen MT"/>
          <w:spacing w:val="-53"/>
          <w:sz w:val="24"/>
          <w:szCs w:val="24"/>
        </w:rPr>
        <w:t xml:space="preserve"> </w:t>
      </w:r>
      <w:r w:rsidRPr="00DE4E38">
        <w:rPr>
          <w:rFonts w:ascii="Tw Cen MT" w:hAnsi="Tw Cen MT"/>
          <w:sz w:val="24"/>
          <w:szCs w:val="24"/>
        </w:rPr>
        <w:t>Technique</w:t>
      </w:r>
      <w:r w:rsidRPr="00DE4E38">
        <w:rPr>
          <w:rFonts w:ascii="Tw Cen MT" w:hAnsi="Tw Cen MT"/>
          <w:spacing w:val="-3"/>
          <w:sz w:val="24"/>
          <w:szCs w:val="24"/>
        </w:rPr>
        <w:t xml:space="preserve"> </w:t>
      </w:r>
      <w:r w:rsidRPr="00DE4E38">
        <w:rPr>
          <w:rFonts w:ascii="Tw Cen MT" w:hAnsi="Tw Cen MT"/>
          <w:sz w:val="24"/>
          <w:szCs w:val="24"/>
        </w:rPr>
        <w:t>et</w:t>
      </w:r>
      <w:r w:rsidRPr="00DE4E38">
        <w:rPr>
          <w:rFonts w:ascii="Tw Cen MT" w:hAnsi="Tw Cen MT"/>
          <w:spacing w:val="1"/>
          <w:sz w:val="24"/>
          <w:szCs w:val="24"/>
        </w:rPr>
        <w:t xml:space="preserve"> </w:t>
      </w:r>
      <w:r w:rsidRPr="00DE4E38">
        <w:rPr>
          <w:rFonts w:ascii="Tw Cen MT" w:hAnsi="Tw Cen MT"/>
          <w:sz w:val="24"/>
          <w:szCs w:val="24"/>
        </w:rPr>
        <w:t>Additif</w:t>
      </w:r>
      <w:r w:rsidRPr="00DE4E38">
        <w:rPr>
          <w:rFonts w:ascii="Tw Cen MT" w:hAnsi="Tw Cen MT"/>
          <w:spacing w:val="2"/>
          <w:sz w:val="24"/>
          <w:szCs w:val="24"/>
        </w:rPr>
        <w:t xml:space="preserve"> </w:t>
      </w:r>
      <w:r w:rsidRPr="00DE4E38">
        <w:rPr>
          <w:rFonts w:ascii="Tw Cen MT" w:hAnsi="Tw Cen MT"/>
          <w:sz w:val="24"/>
          <w:szCs w:val="24"/>
        </w:rPr>
        <w:t>»</w:t>
      </w:r>
      <w:r w:rsidRPr="00DE4E38">
        <w:rPr>
          <w:rFonts w:ascii="Tw Cen MT" w:hAnsi="Tw Cen MT"/>
          <w:spacing w:val="-5"/>
          <w:sz w:val="24"/>
          <w:szCs w:val="24"/>
        </w:rPr>
        <w:t xml:space="preserve"> </w:t>
      </w:r>
      <w:r w:rsidRPr="00DE4E38">
        <w:rPr>
          <w:rFonts w:ascii="Tw Cen MT" w:hAnsi="Tw Cen MT"/>
          <w:sz w:val="24"/>
          <w:szCs w:val="24"/>
        </w:rPr>
        <w:t>;</w:t>
      </w:r>
    </w:p>
    <w:p w:rsidR="004C2CD6" w:rsidRPr="00510B37" w:rsidRDefault="004C2CD6" w:rsidP="00C668E2">
      <w:pPr>
        <w:pStyle w:val="Corpsdetexte"/>
        <w:spacing w:before="6"/>
        <w:jc w:val="both"/>
        <w:rPr>
          <w:rFonts w:ascii="Tw Cen MT" w:hAnsi="Tw Cen MT"/>
          <w:sz w:val="24"/>
          <w:szCs w:val="24"/>
        </w:rPr>
      </w:pPr>
    </w:p>
    <w:p w:rsidR="004C2CD6" w:rsidRPr="00510B37" w:rsidRDefault="004C2CD6" w:rsidP="00C668E2">
      <w:pPr>
        <w:pStyle w:val="Paragraphedeliste"/>
        <w:widowControl w:val="0"/>
        <w:numPr>
          <w:ilvl w:val="0"/>
          <w:numId w:val="14"/>
        </w:numPr>
        <w:tabs>
          <w:tab w:val="left" w:pos="1202"/>
        </w:tabs>
        <w:autoSpaceDE w:val="0"/>
        <w:autoSpaceDN w:val="0"/>
        <w:spacing w:before="1"/>
        <w:ind w:right="129"/>
        <w:contextualSpacing w:val="0"/>
        <w:jc w:val="both"/>
        <w:rPr>
          <w:rFonts w:ascii="Tw Cen MT" w:hAnsi="Tw Cen MT"/>
          <w:sz w:val="24"/>
          <w:szCs w:val="24"/>
        </w:rPr>
      </w:pPr>
      <w:r w:rsidRPr="00510B37">
        <w:rPr>
          <w:rFonts w:ascii="Tw Cen MT" w:hAnsi="Tw Cen MT"/>
          <w:b/>
          <w:sz w:val="24"/>
          <w:szCs w:val="24"/>
          <w:u w:val="thick"/>
        </w:rPr>
        <w:t>La</w:t>
      </w:r>
      <w:r w:rsidRPr="00510B37">
        <w:rPr>
          <w:rFonts w:ascii="Tw Cen MT" w:hAnsi="Tw Cen MT"/>
          <w:b/>
          <w:spacing w:val="5"/>
          <w:sz w:val="24"/>
          <w:szCs w:val="24"/>
          <w:u w:val="thick"/>
        </w:rPr>
        <w:t xml:space="preserve"> </w:t>
      </w:r>
      <w:r w:rsidRPr="00510B37">
        <w:rPr>
          <w:rFonts w:ascii="Tw Cen MT" w:hAnsi="Tw Cen MT"/>
          <w:b/>
          <w:sz w:val="24"/>
          <w:szCs w:val="24"/>
          <w:u w:val="thick"/>
        </w:rPr>
        <w:t>deuxième</w:t>
      </w:r>
      <w:r w:rsidRPr="00510B37">
        <w:rPr>
          <w:rFonts w:ascii="Tw Cen MT" w:hAnsi="Tw Cen MT"/>
          <w:b/>
          <w:spacing w:val="6"/>
          <w:sz w:val="24"/>
          <w:szCs w:val="24"/>
          <w:u w:val="thick"/>
        </w:rPr>
        <w:t xml:space="preserve"> </w:t>
      </w:r>
      <w:r w:rsidRPr="00510B37">
        <w:rPr>
          <w:rFonts w:ascii="Tw Cen MT" w:hAnsi="Tw Cen MT"/>
          <w:b/>
          <w:sz w:val="24"/>
          <w:szCs w:val="24"/>
          <w:u w:val="thick"/>
        </w:rPr>
        <w:t>enveloppe</w:t>
      </w:r>
      <w:r w:rsidRPr="00510B37">
        <w:rPr>
          <w:rFonts w:ascii="Tw Cen MT" w:hAnsi="Tw Cen MT"/>
          <w:b/>
          <w:spacing w:val="3"/>
          <w:sz w:val="24"/>
          <w:szCs w:val="24"/>
          <w:u w:val="thick"/>
        </w:rPr>
        <w:t xml:space="preserve"> </w:t>
      </w:r>
      <w:r w:rsidRPr="00510B37">
        <w:rPr>
          <w:rFonts w:ascii="Tw Cen MT" w:hAnsi="Tw Cen MT"/>
          <w:b/>
          <w:sz w:val="24"/>
          <w:szCs w:val="24"/>
          <w:u w:val="thick"/>
        </w:rPr>
        <w:t>:</w:t>
      </w:r>
      <w:r w:rsidRPr="00510B37">
        <w:rPr>
          <w:rFonts w:ascii="Tw Cen MT" w:hAnsi="Tw Cen MT"/>
          <w:b/>
          <w:spacing w:val="4"/>
          <w:sz w:val="24"/>
          <w:szCs w:val="24"/>
        </w:rPr>
        <w:t xml:space="preserve"> </w:t>
      </w:r>
      <w:r w:rsidRPr="00510B37">
        <w:rPr>
          <w:rFonts w:ascii="Tw Cen MT" w:hAnsi="Tw Cen MT"/>
          <w:sz w:val="24"/>
          <w:szCs w:val="24"/>
        </w:rPr>
        <w:t>l’offre</w:t>
      </w:r>
      <w:r w:rsidRPr="00510B37">
        <w:rPr>
          <w:rFonts w:ascii="Tw Cen MT" w:hAnsi="Tw Cen MT"/>
          <w:spacing w:val="3"/>
          <w:sz w:val="24"/>
          <w:szCs w:val="24"/>
        </w:rPr>
        <w:t xml:space="preserve"> </w:t>
      </w:r>
      <w:r w:rsidRPr="00510B37">
        <w:rPr>
          <w:rFonts w:ascii="Tw Cen MT" w:hAnsi="Tw Cen MT"/>
          <w:sz w:val="24"/>
          <w:szCs w:val="24"/>
        </w:rPr>
        <w:t>financière</w:t>
      </w:r>
      <w:r w:rsidRPr="00510B37">
        <w:rPr>
          <w:rFonts w:ascii="Tw Cen MT" w:hAnsi="Tw Cen MT"/>
          <w:spacing w:val="6"/>
          <w:sz w:val="24"/>
          <w:szCs w:val="24"/>
        </w:rPr>
        <w:t xml:space="preserve"> </w:t>
      </w:r>
      <w:r w:rsidRPr="00510B37">
        <w:rPr>
          <w:rFonts w:ascii="Tw Cen MT" w:hAnsi="Tw Cen MT"/>
          <w:sz w:val="24"/>
          <w:szCs w:val="24"/>
        </w:rPr>
        <w:t>du</w:t>
      </w:r>
      <w:r w:rsidRPr="00510B37">
        <w:rPr>
          <w:rFonts w:ascii="Tw Cen MT" w:hAnsi="Tw Cen MT"/>
          <w:spacing w:val="5"/>
          <w:sz w:val="24"/>
          <w:szCs w:val="24"/>
        </w:rPr>
        <w:t xml:space="preserve"> </w:t>
      </w:r>
      <w:r w:rsidRPr="00510B37">
        <w:rPr>
          <w:rFonts w:ascii="Tw Cen MT" w:hAnsi="Tw Cen MT"/>
          <w:sz w:val="24"/>
          <w:szCs w:val="24"/>
        </w:rPr>
        <w:t>concurrent.</w:t>
      </w:r>
      <w:r w:rsidRPr="00510B37">
        <w:rPr>
          <w:rFonts w:ascii="Tw Cen MT" w:hAnsi="Tw Cen MT"/>
          <w:spacing w:val="5"/>
          <w:sz w:val="24"/>
          <w:szCs w:val="24"/>
        </w:rPr>
        <w:t xml:space="preserve"> </w:t>
      </w:r>
      <w:r w:rsidRPr="00510B37">
        <w:rPr>
          <w:rFonts w:ascii="Tw Cen MT" w:hAnsi="Tw Cen MT"/>
          <w:sz w:val="24"/>
          <w:szCs w:val="24"/>
        </w:rPr>
        <w:t>Elle</w:t>
      </w:r>
      <w:r w:rsidRPr="00510B37">
        <w:rPr>
          <w:rFonts w:ascii="Tw Cen MT" w:hAnsi="Tw Cen MT"/>
          <w:spacing w:val="3"/>
          <w:sz w:val="24"/>
          <w:szCs w:val="24"/>
        </w:rPr>
        <w:t xml:space="preserve"> </w:t>
      </w:r>
      <w:r w:rsidRPr="00510B37">
        <w:rPr>
          <w:rFonts w:ascii="Tw Cen MT" w:hAnsi="Tw Cen MT"/>
          <w:sz w:val="24"/>
          <w:szCs w:val="24"/>
        </w:rPr>
        <w:t>doit</w:t>
      </w:r>
      <w:r w:rsidRPr="00510B37">
        <w:rPr>
          <w:rFonts w:ascii="Tw Cen MT" w:hAnsi="Tw Cen MT"/>
          <w:spacing w:val="3"/>
          <w:sz w:val="24"/>
          <w:szCs w:val="24"/>
        </w:rPr>
        <w:t xml:space="preserve"> </w:t>
      </w:r>
      <w:r w:rsidRPr="00510B37">
        <w:rPr>
          <w:rFonts w:ascii="Tw Cen MT" w:hAnsi="Tw Cen MT"/>
          <w:sz w:val="24"/>
          <w:szCs w:val="24"/>
        </w:rPr>
        <w:t>être</w:t>
      </w:r>
      <w:r w:rsidRPr="00510B37">
        <w:rPr>
          <w:rFonts w:ascii="Tw Cen MT" w:hAnsi="Tw Cen MT"/>
          <w:spacing w:val="4"/>
          <w:sz w:val="24"/>
          <w:szCs w:val="24"/>
        </w:rPr>
        <w:t xml:space="preserve"> </w:t>
      </w:r>
      <w:r w:rsidRPr="00510B37">
        <w:rPr>
          <w:rFonts w:ascii="Tw Cen MT" w:hAnsi="Tw Cen MT"/>
          <w:sz w:val="24"/>
          <w:szCs w:val="24"/>
        </w:rPr>
        <w:t>cachetée</w:t>
      </w:r>
      <w:r w:rsidRPr="00510B37">
        <w:rPr>
          <w:rFonts w:ascii="Tw Cen MT" w:hAnsi="Tw Cen MT"/>
          <w:spacing w:val="3"/>
          <w:sz w:val="24"/>
          <w:szCs w:val="24"/>
        </w:rPr>
        <w:t xml:space="preserve"> </w:t>
      </w:r>
      <w:r w:rsidRPr="00510B37">
        <w:rPr>
          <w:rFonts w:ascii="Tw Cen MT" w:hAnsi="Tw Cen MT"/>
          <w:sz w:val="24"/>
          <w:szCs w:val="24"/>
        </w:rPr>
        <w:t>et</w:t>
      </w:r>
      <w:r w:rsidRPr="00510B37">
        <w:rPr>
          <w:rFonts w:ascii="Tw Cen MT" w:hAnsi="Tw Cen MT"/>
          <w:spacing w:val="4"/>
          <w:sz w:val="24"/>
          <w:szCs w:val="24"/>
        </w:rPr>
        <w:t xml:space="preserve"> </w:t>
      </w:r>
      <w:r w:rsidRPr="00510B37">
        <w:rPr>
          <w:rFonts w:ascii="Tw Cen MT" w:hAnsi="Tw Cen MT"/>
          <w:sz w:val="24"/>
          <w:szCs w:val="24"/>
        </w:rPr>
        <w:t>porter</w:t>
      </w:r>
      <w:r w:rsidRPr="00510B37">
        <w:rPr>
          <w:rFonts w:ascii="Tw Cen MT" w:hAnsi="Tw Cen MT"/>
          <w:spacing w:val="5"/>
          <w:sz w:val="24"/>
          <w:szCs w:val="24"/>
        </w:rPr>
        <w:t xml:space="preserve"> </w:t>
      </w:r>
      <w:r w:rsidRPr="00510B37">
        <w:rPr>
          <w:rFonts w:ascii="Tw Cen MT" w:hAnsi="Tw Cen MT"/>
          <w:sz w:val="24"/>
          <w:szCs w:val="24"/>
        </w:rPr>
        <w:t>de</w:t>
      </w:r>
      <w:r w:rsidRPr="00510B37">
        <w:rPr>
          <w:rFonts w:ascii="Tw Cen MT" w:hAnsi="Tw Cen MT"/>
          <w:spacing w:val="9"/>
          <w:sz w:val="24"/>
          <w:szCs w:val="24"/>
        </w:rPr>
        <w:t xml:space="preserve"> </w:t>
      </w:r>
      <w:r w:rsidRPr="00510B37">
        <w:rPr>
          <w:rFonts w:ascii="Tw Cen MT" w:hAnsi="Tw Cen MT"/>
          <w:sz w:val="24"/>
          <w:szCs w:val="24"/>
        </w:rPr>
        <w:t>façon</w:t>
      </w:r>
      <w:r w:rsidRPr="00510B37">
        <w:rPr>
          <w:rFonts w:ascii="Tw Cen MT" w:hAnsi="Tw Cen MT"/>
          <w:spacing w:val="-52"/>
          <w:sz w:val="24"/>
          <w:szCs w:val="24"/>
        </w:rPr>
        <w:t xml:space="preserve"> </w:t>
      </w:r>
      <w:r w:rsidRPr="00510B37">
        <w:rPr>
          <w:rFonts w:ascii="Tw Cen MT" w:hAnsi="Tw Cen MT"/>
          <w:sz w:val="24"/>
          <w:szCs w:val="24"/>
        </w:rPr>
        <w:t>apparente,</w:t>
      </w:r>
      <w:r w:rsidRPr="00510B37">
        <w:rPr>
          <w:rFonts w:ascii="Tw Cen MT" w:hAnsi="Tw Cen MT"/>
          <w:spacing w:val="-1"/>
          <w:sz w:val="24"/>
          <w:szCs w:val="24"/>
        </w:rPr>
        <w:t xml:space="preserve"> </w:t>
      </w:r>
      <w:r w:rsidRPr="00510B37">
        <w:rPr>
          <w:rFonts w:ascii="Tw Cen MT" w:hAnsi="Tw Cen MT"/>
          <w:sz w:val="24"/>
          <w:szCs w:val="24"/>
        </w:rPr>
        <w:t>outre les</w:t>
      </w:r>
      <w:r w:rsidRPr="00510B37">
        <w:rPr>
          <w:rFonts w:ascii="Tw Cen MT" w:hAnsi="Tw Cen MT"/>
          <w:spacing w:val="-1"/>
          <w:sz w:val="24"/>
          <w:szCs w:val="24"/>
        </w:rPr>
        <w:t xml:space="preserve"> </w:t>
      </w:r>
      <w:r w:rsidRPr="00510B37">
        <w:rPr>
          <w:rFonts w:ascii="Tw Cen MT" w:hAnsi="Tw Cen MT"/>
          <w:sz w:val="24"/>
          <w:szCs w:val="24"/>
        </w:rPr>
        <w:t>indications portées</w:t>
      </w:r>
      <w:r w:rsidRPr="00510B37">
        <w:rPr>
          <w:rFonts w:ascii="Tw Cen MT" w:hAnsi="Tw Cen MT"/>
          <w:spacing w:val="-1"/>
          <w:sz w:val="24"/>
          <w:szCs w:val="24"/>
        </w:rPr>
        <w:t xml:space="preserve"> </w:t>
      </w:r>
      <w:r w:rsidRPr="00510B37">
        <w:rPr>
          <w:rFonts w:ascii="Tw Cen MT" w:hAnsi="Tw Cen MT"/>
          <w:sz w:val="24"/>
          <w:szCs w:val="24"/>
        </w:rPr>
        <w:t>sur</w:t>
      </w:r>
      <w:r w:rsidRPr="00510B37">
        <w:rPr>
          <w:rFonts w:ascii="Tw Cen MT" w:hAnsi="Tw Cen MT"/>
          <w:spacing w:val="-2"/>
          <w:sz w:val="24"/>
          <w:szCs w:val="24"/>
        </w:rPr>
        <w:t xml:space="preserve"> </w:t>
      </w:r>
      <w:r w:rsidRPr="00510B37">
        <w:rPr>
          <w:rFonts w:ascii="Tw Cen MT" w:hAnsi="Tw Cen MT"/>
          <w:sz w:val="24"/>
          <w:szCs w:val="24"/>
        </w:rPr>
        <w:t>le</w:t>
      </w:r>
      <w:r w:rsidRPr="00510B37">
        <w:rPr>
          <w:rFonts w:ascii="Tw Cen MT" w:hAnsi="Tw Cen MT"/>
          <w:spacing w:val="2"/>
          <w:sz w:val="24"/>
          <w:szCs w:val="24"/>
        </w:rPr>
        <w:t xml:space="preserve"> </w:t>
      </w:r>
      <w:r w:rsidRPr="00510B37">
        <w:rPr>
          <w:rFonts w:ascii="Tw Cen MT" w:hAnsi="Tw Cen MT"/>
          <w:sz w:val="24"/>
          <w:szCs w:val="24"/>
        </w:rPr>
        <w:t>pli,</w:t>
      </w:r>
      <w:r w:rsidRPr="00510B37">
        <w:rPr>
          <w:rFonts w:ascii="Tw Cen MT" w:hAnsi="Tw Cen MT"/>
          <w:spacing w:val="-2"/>
          <w:sz w:val="24"/>
          <w:szCs w:val="24"/>
        </w:rPr>
        <w:t xml:space="preserve"> </w:t>
      </w:r>
      <w:r w:rsidRPr="00510B37">
        <w:rPr>
          <w:rFonts w:ascii="Tw Cen MT" w:hAnsi="Tw Cen MT"/>
          <w:sz w:val="24"/>
          <w:szCs w:val="24"/>
        </w:rPr>
        <w:t>la</w:t>
      </w:r>
      <w:r w:rsidRPr="00510B37">
        <w:rPr>
          <w:rFonts w:ascii="Tw Cen MT" w:hAnsi="Tw Cen MT"/>
          <w:spacing w:val="-1"/>
          <w:sz w:val="24"/>
          <w:szCs w:val="24"/>
        </w:rPr>
        <w:t xml:space="preserve"> </w:t>
      </w:r>
      <w:r w:rsidRPr="00510B37">
        <w:rPr>
          <w:rFonts w:ascii="Tw Cen MT" w:hAnsi="Tw Cen MT"/>
          <w:sz w:val="24"/>
          <w:szCs w:val="24"/>
        </w:rPr>
        <w:t>mention «</w:t>
      </w:r>
      <w:r w:rsidRPr="00510B37">
        <w:rPr>
          <w:rFonts w:ascii="Tw Cen MT" w:hAnsi="Tw Cen MT"/>
          <w:spacing w:val="-5"/>
          <w:sz w:val="24"/>
          <w:szCs w:val="24"/>
        </w:rPr>
        <w:t xml:space="preserve"> </w:t>
      </w:r>
      <w:r w:rsidRPr="00510B37">
        <w:rPr>
          <w:rFonts w:ascii="Tw Cen MT" w:hAnsi="Tw Cen MT"/>
          <w:sz w:val="24"/>
          <w:szCs w:val="24"/>
        </w:rPr>
        <w:t>Offre</w:t>
      </w:r>
      <w:r w:rsidRPr="00510B37">
        <w:rPr>
          <w:rFonts w:ascii="Tw Cen MT" w:hAnsi="Tw Cen MT"/>
          <w:spacing w:val="-1"/>
          <w:sz w:val="24"/>
          <w:szCs w:val="24"/>
        </w:rPr>
        <w:t xml:space="preserve"> </w:t>
      </w:r>
      <w:r w:rsidRPr="00510B37">
        <w:rPr>
          <w:rFonts w:ascii="Tw Cen MT" w:hAnsi="Tw Cen MT"/>
          <w:sz w:val="24"/>
          <w:szCs w:val="24"/>
        </w:rPr>
        <w:t>financière».</w:t>
      </w:r>
    </w:p>
    <w:p w:rsidR="004C2CD6" w:rsidRPr="00510B37" w:rsidRDefault="004C2CD6" w:rsidP="00C668E2">
      <w:pPr>
        <w:pStyle w:val="Corpsdetexte"/>
        <w:spacing w:before="8"/>
        <w:jc w:val="both"/>
        <w:rPr>
          <w:rFonts w:ascii="Tw Cen MT" w:hAnsi="Tw Cen MT"/>
          <w:sz w:val="24"/>
          <w:szCs w:val="24"/>
        </w:rPr>
      </w:pPr>
    </w:p>
    <w:p w:rsidR="004C2CD6" w:rsidRPr="00510B37" w:rsidRDefault="004C2CD6" w:rsidP="00C668E2">
      <w:pPr>
        <w:pStyle w:val="Paragraphedeliste"/>
        <w:widowControl w:val="0"/>
        <w:numPr>
          <w:ilvl w:val="0"/>
          <w:numId w:val="14"/>
        </w:numPr>
        <w:tabs>
          <w:tab w:val="left" w:pos="1201"/>
          <w:tab w:val="left" w:pos="1202"/>
        </w:tabs>
        <w:autoSpaceDE w:val="0"/>
        <w:autoSpaceDN w:val="0"/>
        <w:ind w:right="129"/>
        <w:contextualSpacing w:val="0"/>
        <w:jc w:val="both"/>
        <w:rPr>
          <w:rFonts w:ascii="Tw Cen MT" w:hAnsi="Tw Cen MT"/>
          <w:sz w:val="24"/>
          <w:szCs w:val="24"/>
        </w:rPr>
      </w:pPr>
      <w:r w:rsidRPr="00510B37">
        <w:rPr>
          <w:rFonts w:ascii="Tw Cen MT" w:hAnsi="Tw Cen MT"/>
          <w:b/>
          <w:sz w:val="24"/>
          <w:szCs w:val="24"/>
          <w:u w:val="thick"/>
        </w:rPr>
        <w:t>La</w:t>
      </w:r>
      <w:r w:rsidRPr="00510B37">
        <w:rPr>
          <w:rFonts w:ascii="Tw Cen MT" w:hAnsi="Tw Cen MT"/>
          <w:b/>
          <w:spacing w:val="7"/>
          <w:sz w:val="24"/>
          <w:szCs w:val="24"/>
          <w:u w:val="thick"/>
        </w:rPr>
        <w:t xml:space="preserve"> </w:t>
      </w:r>
      <w:r w:rsidRPr="00510B37">
        <w:rPr>
          <w:rFonts w:ascii="Tw Cen MT" w:hAnsi="Tw Cen MT"/>
          <w:b/>
          <w:sz w:val="24"/>
          <w:szCs w:val="24"/>
          <w:u w:val="thick"/>
        </w:rPr>
        <w:t>troisième</w:t>
      </w:r>
      <w:r w:rsidRPr="00510B37">
        <w:rPr>
          <w:rFonts w:ascii="Tw Cen MT" w:hAnsi="Tw Cen MT"/>
          <w:b/>
          <w:spacing w:val="9"/>
          <w:sz w:val="24"/>
          <w:szCs w:val="24"/>
          <w:u w:val="thick"/>
        </w:rPr>
        <w:t xml:space="preserve"> </w:t>
      </w:r>
      <w:r w:rsidRPr="00510B37">
        <w:rPr>
          <w:rFonts w:ascii="Tw Cen MT" w:hAnsi="Tw Cen MT"/>
          <w:b/>
          <w:sz w:val="24"/>
          <w:szCs w:val="24"/>
          <w:u w:val="thick"/>
        </w:rPr>
        <w:t>enveloppe</w:t>
      </w:r>
      <w:r w:rsidRPr="00510B37">
        <w:rPr>
          <w:rFonts w:ascii="Tw Cen MT" w:hAnsi="Tw Cen MT"/>
          <w:b/>
          <w:spacing w:val="8"/>
          <w:sz w:val="24"/>
          <w:szCs w:val="24"/>
          <w:u w:val="thick"/>
        </w:rPr>
        <w:t xml:space="preserve"> </w:t>
      </w:r>
      <w:r w:rsidRPr="00510B37">
        <w:rPr>
          <w:rFonts w:ascii="Tw Cen MT" w:hAnsi="Tw Cen MT"/>
          <w:b/>
          <w:sz w:val="24"/>
          <w:szCs w:val="24"/>
          <w:u w:val="thick"/>
        </w:rPr>
        <w:t>:</w:t>
      </w:r>
      <w:r w:rsidRPr="00510B37">
        <w:rPr>
          <w:rFonts w:ascii="Tw Cen MT" w:hAnsi="Tw Cen MT"/>
          <w:b/>
          <w:spacing w:val="8"/>
          <w:sz w:val="24"/>
          <w:szCs w:val="24"/>
        </w:rPr>
        <w:t xml:space="preserve"> </w:t>
      </w:r>
      <w:r w:rsidRPr="00510B37">
        <w:rPr>
          <w:rFonts w:ascii="Tw Cen MT" w:hAnsi="Tw Cen MT"/>
          <w:sz w:val="24"/>
          <w:szCs w:val="24"/>
        </w:rPr>
        <w:t>l’offre</w:t>
      </w:r>
      <w:r w:rsidRPr="00510B37">
        <w:rPr>
          <w:rFonts w:ascii="Tw Cen MT" w:hAnsi="Tw Cen MT"/>
          <w:spacing w:val="8"/>
          <w:sz w:val="24"/>
          <w:szCs w:val="24"/>
        </w:rPr>
        <w:t xml:space="preserve"> </w:t>
      </w:r>
      <w:r w:rsidRPr="00510B37">
        <w:rPr>
          <w:rFonts w:ascii="Tw Cen MT" w:hAnsi="Tw Cen MT"/>
          <w:sz w:val="24"/>
          <w:szCs w:val="24"/>
        </w:rPr>
        <w:t>technique</w:t>
      </w:r>
      <w:r w:rsidRPr="00510B37">
        <w:rPr>
          <w:rFonts w:ascii="Tw Cen MT" w:hAnsi="Tw Cen MT"/>
          <w:spacing w:val="8"/>
          <w:sz w:val="24"/>
          <w:szCs w:val="24"/>
        </w:rPr>
        <w:t xml:space="preserve"> </w:t>
      </w:r>
      <w:r w:rsidRPr="00510B37">
        <w:rPr>
          <w:rFonts w:ascii="Tw Cen MT" w:hAnsi="Tw Cen MT"/>
          <w:sz w:val="24"/>
          <w:szCs w:val="24"/>
        </w:rPr>
        <w:t>du</w:t>
      </w:r>
      <w:r w:rsidRPr="00510B37">
        <w:rPr>
          <w:rFonts w:ascii="Tw Cen MT" w:hAnsi="Tw Cen MT"/>
          <w:spacing w:val="8"/>
          <w:sz w:val="24"/>
          <w:szCs w:val="24"/>
        </w:rPr>
        <w:t xml:space="preserve"> </w:t>
      </w:r>
      <w:r w:rsidRPr="00510B37">
        <w:rPr>
          <w:rFonts w:ascii="Tw Cen MT" w:hAnsi="Tw Cen MT"/>
          <w:sz w:val="24"/>
          <w:szCs w:val="24"/>
        </w:rPr>
        <w:t>concurrent.</w:t>
      </w:r>
      <w:r w:rsidRPr="00510B37">
        <w:rPr>
          <w:rFonts w:ascii="Tw Cen MT" w:hAnsi="Tw Cen MT"/>
          <w:spacing w:val="8"/>
          <w:sz w:val="24"/>
          <w:szCs w:val="24"/>
        </w:rPr>
        <w:t xml:space="preserve"> </w:t>
      </w:r>
      <w:r w:rsidRPr="00510B37">
        <w:rPr>
          <w:rFonts w:ascii="Tw Cen MT" w:hAnsi="Tw Cen MT"/>
          <w:sz w:val="24"/>
          <w:szCs w:val="24"/>
        </w:rPr>
        <w:t>Elle</w:t>
      </w:r>
      <w:r w:rsidRPr="00510B37">
        <w:rPr>
          <w:rFonts w:ascii="Tw Cen MT" w:hAnsi="Tw Cen MT"/>
          <w:spacing w:val="7"/>
          <w:sz w:val="24"/>
          <w:szCs w:val="24"/>
        </w:rPr>
        <w:t xml:space="preserve"> </w:t>
      </w:r>
      <w:r w:rsidRPr="00510B37">
        <w:rPr>
          <w:rFonts w:ascii="Tw Cen MT" w:hAnsi="Tw Cen MT"/>
          <w:sz w:val="24"/>
          <w:szCs w:val="24"/>
        </w:rPr>
        <w:t>doit</w:t>
      </w:r>
      <w:r w:rsidRPr="00510B37">
        <w:rPr>
          <w:rFonts w:ascii="Tw Cen MT" w:hAnsi="Tw Cen MT"/>
          <w:spacing w:val="7"/>
          <w:sz w:val="24"/>
          <w:szCs w:val="24"/>
        </w:rPr>
        <w:t xml:space="preserve"> </w:t>
      </w:r>
      <w:r w:rsidRPr="00510B37">
        <w:rPr>
          <w:rFonts w:ascii="Tw Cen MT" w:hAnsi="Tw Cen MT"/>
          <w:sz w:val="24"/>
          <w:szCs w:val="24"/>
        </w:rPr>
        <w:t>être</w:t>
      </w:r>
      <w:r w:rsidRPr="00510B37">
        <w:rPr>
          <w:rFonts w:ascii="Tw Cen MT" w:hAnsi="Tw Cen MT"/>
          <w:spacing w:val="6"/>
          <w:sz w:val="24"/>
          <w:szCs w:val="24"/>
        </w:rPr>
        <w:t xml:space="preserve"> </w:t>
      </w:r>
      <w:r w:rsidRPr="00510B37">
        <w:rPr>
          <w:rFonts w:ascii="Tw Cen MT" w:hAnsi="Tw Cen MT"/>
          <w:sz w:val="24"/>
          <w:szCs w:val="24"/>
        </w:rPr>
        <w:t>cachetée</w:t>
      </w:r>
      <w:r w:rsidRPr="00510B37">
        <w:rPr>
          <w:rFonts w:ascii="Tw Cen MT" w:hAnsi="Tw Cen MT"/>
          <w:spacing w:val="6"/>
          <w:sz w:val="24"/>
          <w:szCs w:val="24"/>
        </w:rPr>
        <w:t xml:space="preserve"> </w:t>
      </w:r>
      <w:r w:rsidRPr="00510B37">
        <w:rPr>
          <w:rFonts w:ascii="Tw Cen MT" w:hAnsi="Tw Cen MT"/>
          <w:sz w:val="24"/>
          <w:szCs w:val="24"/>
        </w:rPr>
        <w:t>et</w:t>
      </w:r>
      <w:r w:rsidRPr="00510B37">
        <w:rPr>
          <w:rFonts w:ascii="Tw Cen MT" w:hAnsi="Tw Cen MT"/>
          <w:spacing w:val="9"/>
          <w:sz w:val="24"/>
          <w:szCs w:val="24"/>
        </w:rPr>
        <w:t xml:space="preserve"> </w:t>
      </w:r>
      <w:r w:rsidRPr="00510B37">
        <w:rPr>
          <w:rFonts w:ascii="Tw Cen MT" w:hAnsi="Tw Cen MT"/>
          <w:sz w:val="24"/>
          <w:szCs w:val="24"/>
        </w:rPr>
        <w:t>porter</w:t>
      </w:r>
      <w:r w:rsidRPr="00510B37">
        <w:rPr>
          <w:rFonts w:ascii="Tw Cen MT" w:hAnsi="Tw Cen MT"/>
          <w:spacing w:val="9"/>
          <w:sz w:val="24"/>
          <w:szCs w:val="24"/>
        </w:rPr>
        <w:t xml:space="preserve"> </w:t>
      </w:r>
      <w:r w:rsidRPr="00510B37">
        <w:rPr>
          <w:rFonts w:ascii="Tw Cen MT" w:hAnsi="Tw Cen MT"/>
          <w:sz w:val="24"/>
          <w:szCs w:val="24"/>
        </w:rPr>
        <w:t>de</w:t>
      </w:r>
      <w:r w:rsidRPr="00510B37">
        <w:rPr>
          <w:rFonts w:ascii="Tw Cen MT" w:hAnsi="Tw Cen MT"/>
          <w:spacing w:val="8"/>
          <w:sz w:val="24"/>
          <w:szCs w:val="24"/>
        </w:rPr>
        <w:t xml:space="preserve"> </w:t>
      </w:r>
      <w:r w:rsidRPr="00510B37">
        <w:rPr>
          <w:rFonts w:ascii="Tw Cen MT" w:hAnsi="Tw Cen MT"/>
          <w:sz w:val="24"/>
          <w:szCs w:val="24"/>
        </w:rPr>
        <w:t>façon</w:t>
      </w:r>
      <w:r w:rsidRPr="00510B37">
        <w:rPr>
          <w:rFonts w:ascii="Tw Cen MT" w:hAnsi="Tw Cen MT"/>
          <w:spacing w:val="-52"/>
          <w:sz w:val="24"/>
          <w:szCs w:val="24"/>
        </w:rPr>
        <w:t xml:space="preserve"> </w:t>
      </w:r>
      <w:r w:rsidRPr="00510B37">
        <w:rPr>
          <w:rFonts w:ascii="Tw Cen MT" w:hAnsi="Tw Cen MT"/>
          <w:sz w:val="24"/>
          <w:szCs w:val="24"/>
        </w:rPr>
        <w:t>apparente,</w:t>
      </w:r>
      <w:r w:rsidRPr="00510B37">
        <w:rPr>
          <w:rFonts w:ascii="Tw Cen MT" w:hAnsi="Tw Cen MT"/>
          <w:spacing w:val="-1"/>
          <w:sz w:val="24"/>
          <w:szCs w:val="24"/>
        </w:rPr>
        <w:t xml:space="preserve"> </w:t>
      </w:r>
      <w:r w:rsidRPr="00510B37">
        <w:rPr>
          <w:rFonts w:ascii="Tw Cen MT" w:hAnsi="Tw Cen MT"/>
          <w:sz w:val="24"/>
          <w:szCs w:val="24"/>
        </w:rPr>
        <w:t>outre les</w:t>
      </w:r>
      <w:r w:rsidRPr="00510B37">
        <w:rPr>
          <w:rFonts w:ascii="Tw Cen MT" w:hAnsi="Tw Cen MT"/>
          <w:spacing w:val="2"/>
          <w:sz w:val="24"/>
          <w:szCs w:val="24"/>
        </w:rPr>
        <w:t xml:space="preserve"> </w:t>
      </w:r>
      <w:r w:rsidRPr="00510B37">
        <w:rPr>
          <w:rFonts w:ascii="Tw Cen MT" w:hAnsi="Tw Cen MT"/>
          <w:sz w:val="24"/>
          <w:szCs w:val="24"/>
        </w:rPr>
        <w:t>indications</w:t>
      </w:r>
      <w:r w:rsidRPr="00510B37">
        <w:rPr>
          <w:rFonts w:ascii="Tw Cen MT" w:hAnsi="Tw Cen MT"/>
          <w:spacing w:val="-1"/>
          <w:sz w:val="24"/>
          <w:szCs w:val="24"/>
        </w:rPr>
        <w:t xml:space="preserve"> </w:t>
      </w:r>
      <w:r w:rsidRPr="00510B37">
        <w:rPr>
          <w:rFonts w:ascii="Tw Cen MT" w:hAnsi="Tw Cen MT"/>
          <w:sz w:val="24"/>
          <w:szCs w:val="24"/>
        </w:rPr>
        <w:t>portées sur</w:t>
      </w:r>
      <w:r w:rsidRPr="00510B37">
        <w:rPr>
          <w:rFonts w:ascii="Tw Cen MT" w:hAnsi="Tw Cen MT"/>
          <w:spacing w:val="-2"/>
          <w:sz w:val="24"/>
          <w:szCs w:val="24"/>
        </w:rPr>
        <w:t xml:space="preserve"> </w:t>
      </w:r>
      <w:r w:rsidRPr="00510B37">
        <w:rPr>
          <w:rFonts w:ascii="Tw Cen MT" w:hAnsi="Tw Cen MT"/>
          <w:sz w:val="24"/>
          <w:szCs w:val="24"/>
        </w:rPr>
        <w:t>le pli,</w:t>
      </w:r>
      <w:r w:rsidRPr="00510B37">
        <w:rPr>
          <w:rFonts w:ascii="Tw Cen MT" w:hAnsi="Tw Cen MT"/>
          <w:spacing w:val="-2"/>
          <w:sz w:val="24"/>
          <w:szCs w:val="24"/>
        </w:rPr>
        <w:t xml:space="preserve"> </w:t>
      </w:r>
      <w:r w:rsidRPr="00510B37">
        <w:rPr>
          <w:rFonts w:ascii="Tw Cen MT" w:hAnsi="Tw Cen MT"/>
          <w:sz w:val="24"/>
          <w:szCs w:val="24"/>
        </w:rPr>
        <w:t>la mention «</w:t>
      </w:r>
      <w:r w:rsidRPr="00510B37">
        <w:rPr>
          <w:rFonts w:ascii="Tw Cen MT" w:hAnsi="Tw Cen MT"/>
          <w:spacing w:val="-6"/>
          <w:sz w:val="24"/>
          <w:szCs w:val="24"/>
        </w:rPr>
        <w:t xml:space="preserve"> </w:t>
      </w:r>
      <w:r w:rsidRPr="00510B37">
        <w:rPr>
          <w:rFonts w:ascii="Tw Cen MT" w:hAnsi="Tw Cen MT"/>
          <w:sz w:val="24"/>
          <w:szCs w:val="24"/>
        </w:rPr>
        <w:t>Offre technique»</w:t>
      </w:r>
    </w:p>
    <w:p w:rsidR="004C2CD6" w:rsidRPr="00510B37" w:rsidRDefault="004C2CD6" w:rsidP="00C668E2">
      <w:pPr>
        <w:pStyle w:val="Corpsdetexte"/>
        <w:spacing w:before="8"/>
        <w:jc w:val="both"/>
        <w:rPr>
          <w:rFonts w:ascii="Tw Cen MT" w:hAnsi="Tw Cen MT"/>
          <w:sz w:val="24"/>
          <w:szCs w:val="24"/>
        </w:rPr>
      </w:pPr>
    </w:p>
    <w:p w:rsidR="004C2CD6" w:rsidRPr="00510B37" w:rsidRDefault="004C2CD6" w:rsidP="00C668E2">
      <w:pPr>
        <w:pStyle w:val="Paragraphedeliste"/>
        <w:widowControl w:val="0"/>
        <w:numPr>
          <w:ilvl w:val="0"/>
          <w:numId w:val="15"/>
        </w:numPr>
        <w:tabs>
          <w:tab w:val="left" w:pos="854"/>
        </w:tabs>
        <w:autoSpaceDE w:val="0"/>
        <w:autoSpaceDN w:val="0"/>
        <w:ind w:hanging="361"/>
        <w:contextualSpacing w:val="0"/>
        <w:jc w:val="both"/>
        <w:rPr>
          <w:rFonts w:ascii="Tw Cen MT" w:hAnsi="Tw Cen MT"/>
          <w:sz w:val="24"/>
          <w:szCs w:val="24"/>
        </w:rPr>
      </w:pPr>
      <w:r w:rsidRPr="00510B37">
        <w:rPr>
          <w:rFonts w:ascii="Tw Cen MT" w:hAnsi="Tw Cen MT"/>
          <w:sz w:val="24"/>
          <w:szCs w:val="24"/>
        </w:rPr>
        <w:t>Les</w:t>
      </w:r>
      <w:r w:rsidRPr="00510B37">
        <w:rPr>
          <w:rFonts w:ascii="Tw Cen MT" w:hAnsi="Tw Cen MT"/>
          <w:spacing w:val="-2"/>
          <w:sz w:val="24"/>
          <w:szCs w:val="24"/>
        </w:rPr>
        <w:t xml:space="preserve"> </w:t>
      </w:r>
      <w:r w:rsidRPr="00510B37">
        <w:rPr>
          <w:rFonts w:ascii="Tw Cen MT" w:hAnsi="Tw Cen MT"/>
          <w:sz w:val="24"/>
          <w:szCs w:val="24"/>
        </w:rPr>
        <w:t>3</w:t>
      </w:r>
      <w:r w:rsidRPr="00510B37">
        <w:rPr>
          <w:rFonts w:ascii="Tw Cen MT" w:hAnsi="Tw Cen MT"/>
          <w:spacing w:val="-1"/>
          <w:sz w:val="24"/>
          <w:szCs w:val="24"/>
        </w:rPr>
        <w:t xml:space="preserve"> </w:t>
      </w:r>
      <w:r w:rsidRPr="00510B37">
        <w:rPr>
          <w:rFonts w:ascii="Tw Cen MT" w:hAnsi="Tw Cen MT"/>
          <w:sz w:val="24"/>
          <w:szCs w:val="24"/>
        </w:rPr>
        <w:t>enveloppes</w:t>
      </w:r>
      <w:r w:rsidRPr="00510B37">
        <w:rPr>
          <w:rFonts w:ascii="Tw Cen MT" w:hAnsi="Tw Cen MT"/>
          <w:spacing w:val="-1"/>
          <w:sz w:val="24"/>
          <w:szCs w:val="24"/>
        </w:rPr>
        <w:t xml:space="preserve"> </w:t>
      </w:r>
      <w:r w:rsidRPr="00510B37">
        <w:rPr>
          <w:rFonts w:ascii="Tw Cen MT" w:hAnsi="Tw Cen MT"/>
          <w:sz w:val="24"/>
          <w:szCs w:val="24"/>
        </w:rPr>
        <w:t>visées</w:t>
      </w:r>
      <w:r w:rsidRPr="00510B37">
        <w:rPr>
          <w:rFonts w:ascii="Tw Cen MT" w:hAnsi="Tw Cen MT"/>
          <w:spacing w:val="-1"/>
          <w:sz w:val="24"/>
          <w:szCs w:val="24"/>
        </w:rPr>
        <w:t xml:space="preserve"> </w:t>
      </w:r>
      <w:r w:rsidRPr="00510B37">
        <w:rPr>
          <w:rFonts w:ascii="Tw Cen MT" w:hAnsi="Tw Cen MT"/>
          <w:sz w:val="24"/>
          <w:szCs w:val="24"/>
        </w:rPr>
        <w:t>ci-dessus</w:t>
      </w:r>
      <w:r w:rsidRPr="00510B37">
        <w:rPr>
          <w:rFonts w:ascii="Tw Cen MT" w:hAnsi="Tw Cen MT"/>
          <w:spacing w:val="-1"/>
          <w:sz w:val="24"/>
          <w:szCs w:val="24"/>
        </w:rPr>
        <w:t xml:space="preserve"> </w:t>
      </w:r>
      <w:r w:rsidRPr="00510B37">
        <w:rPr>
          <w:rFonts w:ascii="Tw Cen MT" w:hAnsi="Tw Cen MT"/>
          <w:sz w:val="24"/>
          <w:szCs w:val="24"/>
        </w:rPr>
        <w:t>indiquent</w:t>
      </w:r>
      <w:r w:rsidRPr="00510B37">
        <w:rPr>
          <w:rFonts w:ascii="Tw Cen MT" w:hAnsi="Tw Cen MT"/>
          <w:spacing w:val="-3"/>
          <w:sz w:val="24"/>
          <w:szCs w:val="24"/>
        </w:rPr>
        <w:t xml:space="preserve"> </w:t>
      </w:r>
      <w:r w:rsidRPr="00510B37">
        <w:rPr>
          <w:rFonts w:ascii="Tw Cen MT" w:hAnsi="Tw Cen MT"/>
          <w:sz w:val="24"/>
          <w:szCs w:val="24"/>
        </w:rPr>
        <w:t>de</w:t>
      </w:r>
      <w:r w:rsidRPr="00510B37">
        <w:rPr>
          <w:rFonts w:ascii="Tw Cen MT" w:hAnsi="Tw Cen MT"/>
          <w:spacing w:val="-1"/>
          <w:sz w:val="24"/>
          <w:szCs w:val="24"/>
        </w:rPr>
        <w:t xml:space="preserve"> </w:t>
      </w:r>
      <w:r w:rsidRPr="00510B37">
        <w:rPr>
          <w:rFonts w:ascii="Tw Cen MT" w:hAnsi="Tw Cen MT"/>
          <w:sz w:val="24"/>
          <w:szCs w:val="24"/>
        </w:rPr>
        <w:t>manière</w:t>
      </w:r>
      <w:r w:rsidRPr="00510B37">
        <w:rPr>
          <w:rFonts w:ascii="Tw Cen MT" w:hAnsi="Tw Cen MT"/>
          <w:spacing w:val="-1"/>
          <w:sz w:val="24"/>
          <w:szCs w:val="24"/>
        </w:rPr>
        <w:t xml:space="preserve"> </w:t>
      </w:r>
      <w:r w:rsidRPr="00510B37">
        <w:rPr>
          <w:rFonts w:ascii="Tw Cen MT" w:hAnsi="Tw Cen MT"/>
          <w:sz w:val="24"/>
          <w:szCs w:val="24"/>
        </w:rPr>
        <w:t>apparente</w:t>
      </w:r>
      <w:r w:rsidRPr="00510B37">
        <w:rPr>
          <w:rFonts w:ascii="Tw Cen MT" w:hAnsi="Tw Cen MT"/>
          <w:spacing w:val="-3"/>
          <w:sz w:val="24"/>
          <w:szCs w:val="24"/>
        </w:rPr>
        <w:t xml:space="preserve"> </w:t>
      </w:r>
      <w:r w:rsidRPr="00510B37">
        <w:rPr>
          <w:rFonts w:ascii="Tw Cen MT" w:hAnsi="Tw Cen MT"/>
          <w:sz w:val="24"/>
          <w:szCs w:val="24"/>
        </w:rPr>
        <w:t>:</w:t>
      </w:r>
    </w:p>
    <w:p w:rsidR="004C2CD6" w:rsidRPr="00510B37" w:rsidRDefault="004C2CD6" w:rsidP="00C668E2">
      <w:pPr>
        <w:pStyle w:val="Corpsdetexte"/>
        <w:spacing w:before="9"/>
        <w:jc w:val="both"/>
        <w:rPr>
          <w:rFonts w:ascii="Tw Cen MT" w:hAnsi="Tw Cen MT"/>
          <w:sz w:val="24"/>
          <w:szCs w:val="24"/>
        </w:rPr>
      </w:pPr>
    </w:p>
    <w:p w:rsidR="004C2CD6" w:rsidRPr="00510B37" w:rsidRDefault="004C2CD6" w:rsidP="00C668E2">
      <w:pPr>
        <w:pStyle w:val="Paragraphedeliste"/>
        <w:widowControl w:val="0"/>
        <w:numPr>
          <w:ilvl w:val="1"/>
          <w:numId w:val="15"/>
        </w:numPr>
        <w:tabs>
          <w:tab w:val="left" w:pos="1201"/>
          <w:tab w:val="left" w:pos="1202"/>
        </w:tabs>
        <w:autoSpaceDE w:val="0"/>
        <w:autoSpaceDN w:val="0"/>
        <w:ind w:hanging="361"/>
        <w:contextualSpacing w:val="0"/>
        <w:jc w:val="both"/>
        <w:rPr>
          <w:rFonts w:ascii="Tw Cen MT" w:hAnsi="Tw Cen MT"/>
          <w:sz w:val="24"/>
          <w:szCs w:val="24"/>
        </w:rPr>
      </w:pPr>
      <w:r w:rsidRPr="00510B37">
        <w:rPr>
          <w:rFonts w:ascii="Tw Cen MT" w:hAnsi="Tw Cen MT"/>
          <w:sz w:val="24"/>
          <w:szCs w:val="24"/>
        </w:rPr>
        <w:t>Le</w:t>
      </w:r>
      <w:r w:rsidRPr="00510B37">
        <w:rPr>
          <w:rFonts w:ascii="Tw Cen MT" w:hAnsi="Tw Cen MT"/>
          <w:spacing w:val="-1"/>
          <w:sz w:val="24"/>
          <w:szCs w:val="24"/>
        </w:rPr>
        <w:t xml:space="preserve"> </w:t>
      </w:r>
      <w:r w:rsidRPr="00510B37">
        <w:rPr>
          <w:rFonts w:ascii="Tw Cen MT" w:hAnsi="Tw Cen MT"/>
          <w:sz w:val="24"/>
          <w:szCs w:val="24"/>
        </w:rPr>
        <w:t>nom</w:t>
      </w:r>
      <w:r w:rsidRPr="00510B37">
        <w:rPr>
          <w:rFonts w:ascii="Tw Cen MT" w:hAnsi="Tw Cen MT"/>
          <w:spacing w:val="-4"/>
          <w:sz w:val="24"/>
          <w:szCs w:val="24"/>
        </w:rPr>
        <w:t xml:space="preserve"> </w:t>
      </w:r>
      <w:r w:rsidRPr="00510B37">
        <w:rPr>
          <w:rFonts w:ascii="Tw Cen MT" w:hAnsi="Tw Cen MT"/>
          <w:sz w:val="24"/>
          <w:szCs w:val="24"/>
        </w:rPr>
        <w:t>et</w:t>
      </w:r>
      <w:r w:rsidRPr="00510B37">
        <w:rPr>
          <w:rFonts w:ascii="Tw Cen MT" w:hAnsi="Tw Cen MT"/>
          <w:spacing w:val="1"/>
          <w:sz w:val="24"/>
          <w:szCs w:val="24"/>
        </w:rPr>
        <w:t xml:space="preserve"> </w:t>
      </w:r>
      <w:r w:rsidRPr="00510B37">
        <w:rPr>
          <w:rFonts w:ascii="Tw Cen MT" w:hAnsi="Tw Cen MT"/>
          <w:sz w:val="24"/>
          <w:szCs w:val="24"/>
        </w:rPr>
        <w:t>l'adresse du concurrent</w:t>
      </w:r>
      <w:r w:rsidRPr="00510B37">
        <w:rPr>
          <w:rFonts w:ascii="Tw Cen MT" w:hAnsi="Tw Cen MT"/>
          <w:spacing w:val="-2"/>
          <w:sz w:val="24"/>
          <w:szCs w:val="24"/>
        </w:rPr>
        <w:t xml:space="preserve"> </w:t>
      </w:r>
      <w:r w:rsidRPr="00510B37">
        <w:rPr>
          <w:rFonts w:ascii="Tw Cen MT" w:hAnsi="Tw Cen MT"/>
          <w:sz w:val="24"/>
          <w:szCs w:val="24"/>
        </w:rPr>
        <w:t>;</w:t>
      </w:r>
    </w:p>
    <w:p w:rsidR="004C2CD6" w:rsidRPr="00510B37" w:rsidRDefault="004C2CD6" w:rsidP="00C668E2">
      <w:pPr>
        <w:pStyle w:val="Corpsdetexte"/>
        <w:spacing w:before="9"/>
        <w:jc w:val="both"/>
        <w:rPr>
          <w:rFonts w:ascii="Tw Cen MT" w:hAnsi="Tw Cen MT"/>
          <w:sz w:val="24"/>
          <w:szCs w:val="24"/>
        </w:rPr>
      </w:pPr>
    </w:p>
    <w:p w:rsidR="004C2CD6" w:rsidRPr="00510B37" w:rsidRDefault="004C2CD6" w:rsidP="00C668E2">
      <w:pPr>
        <w:pStyle w:val="Paragraphedeliste"/>
        <w:widowControl w:val="0"/>
        <w:numPr>
          <w:ilvl w:val="1"/>
          <w:numId w:val="15"/>
        </w:numPr>
        <w:tabs>
          <w:tab w:val="left" w:pos="1201"/>
          <w:tab w:val="left" w:pos="1202"/>
        </w:tabs>
        <w:autoSpaceDE w:val="0"/>
        <w:autoSpaceDN w:val="0"/>
        <w:ind w:hanging="361"/>
        <w:contextualSpacing w:val="0"/>
        <w:jc w:val="both"/>
        <w:rPr>
          <w:rFonts w:ascii="Tw Cen MT" w:hAnsi="Tw Cen MT"/>
          <w:sz w:val="24"/>
          <w:szCs w:val="24"/>
        </w:rPr>
      </w:pPr>
      <w:r w:rsidRPr="00510B37">
        <w:rPr>
          <w:rFonts w:ascii="Tw Cen MT" w:hAnsi="Tw Cen MT"/>
          <w:sz w:val="24"/>
          <w:szCs w:val="24"/>
        </w:rPr>
        <w:t>L’objet du</w:t>
      </w:r>
      <w:r w:rsidRPr="00510B37">
        <w:rPr>
          <w:rFonts w:ascii="Tw Cen MT" w:hAnsi="Tw Cen MT"/>
          <w:spacing w:val="-1"/>
          <w:sz w:val="24"/>
          <w:szCs w:val="24"/>
        </w:rPr>
        <w:t xml:space="preserve"> </w:t>
      </w:r>
      <w:r w:rsidRPr="00510B37">
        <w:rPr>
          <w:rFonts w:ascii="Tw Cen MT" w:hAnsi="Tw Cen MT"/>
          <w:sz w:val="24"/>
          <w:szCs w:val="24"/>
        </w:rPr>
        <w:t>marché</w:t>
      </w:r>
      <w:r w:rsidRPr="00510B37">
        <w:rPr>
          <w:rFonts w:ascii="Tw Cen MT" w:hAnsi="Tw Cen MT"/>
          <w:spacing w:val="-2"/>
          <w:sz w:val="24"/>
          <w:szCs w:val="24"/>
        </w:rPr>
        <w:t xml:space="preserve"> </w:t>
      </w:r>
      <w:r w:rsidRPr="00510B37">
        <w:rPr>
          <w:rFonts w:ascii="Tw Cen MT" w:hAnsi="Tw Cen MT"/>
          <w:sz w:val="24"/>
          <w:szCs w:val="24"/>
        </w:rPr>
        <w:t>;</w:t>
      </w:r>
    </w:p>
    <w:p w:rsidR="004C2CD6" w:rsidRPr="00510B37" w:rsidRDefault="004C2CD6" w:rsidP="00C668E2">
      <w:pPr>
        <w:pStyle w:val="Corpsdetexte"/>
        <w:spacing w:before="9"/>
        <w:jc w:val="both"/>
        <w:rPr>
          <w:rFonts w:ascii="Tw Cen MT" w:hAnsi="Tw Cen MT"/>
          <w:sz w:val="24"/>
          <w:szCs w:val="24"/>
        </w:rPr>
      </w:pPr>
    </w:p>
    <w:p w:rsidR="004C2CD6" w:rsidRPr="00510B37" w:rsidRDefault="004C2CD6" w:rsidP="00C668E2">
      <w:pPr>
        <w:pStyle w:val="Paragraphedeliste"/>
        <w:widowControl w:val="0"/>
        <w:numPr>
          <w:ilvl w:val="1"/>
          <w:numId w:val="15"/>
        </w:numPr>
        <w:tabs>
          <w:tab w:val="left" w:pos="1201"/>
          <w:tab w:val="left" w:pos="1202"/>
        </w:tabs>
        <w:autoSpaceDE w:val="0"/>
        <w:autoSpaceDN w:val="0"/>
        <w:ind w:hanging="361"/>
        <w:contextualSpacing w:val="0"/>
        <w:jc w:val="both"/>
        <w:rPr>
          <w:rFonts w:ascii="Tw Cen MT" w:hAnsi="Tw Cen MT"/>
          <w:sz w:val="24"/>
          <w:szCs w:val="24"/>
        </w:rPr>
      </w:pPr>
      <w:r w:rsidRPr="00510B37">
        <w:rPr>
          <w:rFonts w:ascii="Tw Cen MT" w:hAnsi="Tw Cen MT"/>
          <w:sz w:val="24"/>
          <w:szCs w:val="24"/>
        </w:rPr>
        <w:t>La</w:t>
      </w:r>
      <w:r w:rsidRPr="00510B37">
        <w:rPr>
          <w:rFonts w:ascii="Tw Cen MT" w:hAnsi="Tw Cen MT"/>
          <w:spacing w:val="-2"/>
          <w:sz w:val="24"/>
          <w:szCs w:val="24"/>
        </w:rPr>
        <w:t xml:space="preserve"> </w:t>
      </w:r>
      <w:r w:rsidRPr="00510B37">
        <w:rPr>
          <w:rFonts w:ascii="Tw Cen MT" w:hAnsi="Tw Cen MT"/>
          <w:sz w:val="24"/>
          <w:szCs w:val="24"/>
        </w:rPr>
        <w:t>date</w:t>
      </w:r>
      <w:r w:rsidRPr="00510B37">
        <w:rPr>
          <w:rFonts w:ascii="Tw Cen MT" w:hAnsi="Tw Cen MT"/>
          <w:spacing w:val="-1"/>
          <w:sz w:val="24"/>
          <w:szCs w:val="24"/>
        </w:rPr>
        <w:t xml:space="preserve"> </w:t>
      </w:r>
      <w:r w:rsidRPr="00510B37">
        <w:rPr>
          <w:rFonts w:ascii="Tw Cen MT" w:hAnsi="Tw Cen MT"/>
          <w:sz w:val="24"/>
          <w:szCs w:val="24"/>
        </w:rPr>
        <w:t>et l'heure</w:t>
      </w:r>
      <w:r w:rsidRPr="00510B37">
        <w:rPr>
          <w:rFonts w:ascii="Tw Cen MT" w:hAnsi="Tw Cen MT"/>
          <w:spacing w:val="-1"/>
          <w:sz w:val="24"/>
          <w:szCs w:val="24"/>
        </w:rPr>
        <w:t xml:space="preserve"> </w:t>
      </w:r>
      <w:r w:rsidRPr="00510B37">
        <w:rPr>
          <w:rFonts w:ascii="Tw Cen MT" w:hAnsi="Tw Cen MT"/>
          <w:sz w:val="24"/>
          <w:szCs w:val="24"/>
        </w:rPr>
        <w:t>de</w:t>
      </w:r>
      <w:r w:rsidRPr="00510B37">
        <w:rPr>
          <w:rFonts w:ascii="Tw Cen MT" w:hAnsi="Tw Cen MT"/>
          <w:spacing w:val="-1"/>
          <w:sz w:val="24"/>
          <w:szCs w:val="24"/>
        </w:rPr>
        <w:t xml:space="preserve"> </w:t>
      </w:r>
      <w:r w:rsidRPr="00510B37">
        <w:rPr>
          <w:rFonts w:ascii="Tw Cen MT" w:hAnsi="Tw Cen MT"/>
          <w:sz w:val="24"/>
          <w:szCs w:val="24"/>
        </w:rPr>
        <w:t>la</w:t>
      </w:r>
      <w:r w:rsidRPr="00510B37">
        <w:rPr>
          <w:rFonts w:ascii="Tw Cen MT" w:hAnsi="Tw Cen MT"/>
          <w:spacing w:val="-1"/>
          <w:sz w:val="24"/>
          <w:szCs w:val="24"/>
        </w:rPr>
        <w:t xml:space="preserve"> </w:t>
      </w:r>
      <w:r w:rsidRPr="00510B37">
        <w:rPr>
          <w:rFonts w:ascii="Tw Cen MT" w:hAnsi="Tw Cen MT"/>
          <w:sz w:val="24"/>
          <w:szCs w:val="24"/>
        </w:rPr>
        <w:t>séance</w:t>
      </w:r>
      <w:r w:rsidRPr="00510B37">
        <w:rPr>
          <w:rFonts w:ascii="Tw Cen MT" w:hAnsi="Tw Cen MT"/>
          <w:spacing w:val="-1"/>
          <w:sz w:val="24"/>
          <w:szCs w:val="24"/>
        </w:rPr>
        <w:t xml:space="preserve"> </w:t>
      </w:r>
      <w:r w:rsidRPr="00510B37">
        <w:rPr>
          <w:rFonts w:ascii="Tw Cen MT" w:hAnsi="Tw Cen MT"/>
          <w:sz w:val="24"/>
          <w:szCs w:val="24"/>
        </w:rPr>
        <w:t>d'ouverture</w:t>
      </w:r>
      <w:r w:rsidRPr="00510B37">
        <w:rPr>
          <w:rFonts w:ascii="Tw Cen MT" w:hAnsi="Tw Cen MT"/>
          <w:spacing w:val="-1"/>
          <w:sz w:val="24"/>
          <w:szCs w:val="24"/>
        </w:rPr>
        <w:t xml:space="preserve"> </w:t>
      </w:r>
      <w:r w:rsidRPr="00510B37">
        <w:rPr>
          <w:rFonts w:ascii="Tw Cen MT" w:hAnsi="Tw Cen MT"/>
          <w:sz w:val="24"/>
          <w:szCs w:val="24"/>
        </w:rPr>
        <w:t>des</w:t>
      </w:r>
      <w:r w:rsidRPr="00510B37">
        <w:rPr>
          <w:rFonts w:ascii="Tw Cen MT" w:hAnsi="Tw Cen MT"/>
          <w:spacing w:val="-2"/>
          <w:sz w:val="24"/>
          <w:szCs w:val="24"/>
        </w:rPr>
        <w:t xml:space="preserve"> </w:t>
      </w:r>
      <w:r w:rsidRPr="00510B37">
        <w:rPr>
          <w:rFonts w:ascii="Tw Cen MT" w:hAnsi="Tw Cen MT"/>
          <w:sz w:val="24"/>
          <w:szCs w:val="24"/>
        </w:rPr>
        <w:t>plis.</w:t>
      </w:r>
    </w:p>
    <w:p w:rsidR="00153D01" w:rsidRPr="00510B37" w:rsidRDefault="00153D01" w:rsidP="00C668E2">
      <w:pPr>
        <w:pStyle w:val="Paragraphedeliste"/>
        <w:jc w:val="both"/>
        <w:rPr>
          <w:rFonts w:ascii="Tw Cen MT" w:hAnsi="Tw Cen MT"/>
          <w:sz w:val="24"/>
          <w:szCs w:val="24"/>
        </w:rPr>
      </w:pPr>
    </w:p>
    <w:p w:rsidR="00153D01" w:rsidRPr="00373539" w:rsidRDefault="00DD5A0D" w:rsidP="00C668E2">
      <w:pPr>
        <w:widowControl w:val="0"/>
        <w:tabs>
          <w:tab w:val="left" w:pos="1201"/>
          <w:tab w:val="left" w:pos="1202"/>
        </w:tabs>
        <w:autoSpaceDE w:val="0"/>
        <w:autoSpaceDN w:val="0"/>
        <w:jc w:val="both"/>
        <w:rPr>
          <w:rFonts w:ascii="Tw Cen MT" w:hAnsi="Tw Cen MT"/>
          <w:b/>
          <w:bCs/>
          <w:sz w:val="24"/>
          <w:szCs w:val="24"/>
          <w:u w:val="single"/>
        </w:rPr>
      </w:pPr>
      <w:r w:rsidRPr="00373539">
        <w:rPr>
          <w:rFonts w:ascii="Tw Cen MT" w:hAnsi="Tw Cen MT"/>
          <w:b/>
          <w:bCs/>
          <w:sz w:val="24"/>
          <w:szCs w:val="24"/>
          <w:u w:val="single"/>
        </w:rPr>
        <w:t>Article 13</w:t>
      </w:r>
      <w:r w:rsidR="00153D01" w:rsidRPr="00373539">
        <w:rPr>
          <w:rFonts w:ascii="Tw Cen MT" w:hAnsi="Tw Cen MT"/>
          <w:b/>
          <w:bCs/>
          <w:sz w:val="24"/>
          <w:szCs w:val="24"/>
          <w:u w:val="single"/>
        </w:rPr>
        <w:t xml:space="preserve"> : Dépôt des plis des concurrents </w:t>
      </w:r>
    </w:p>
    <w:p w:rsidR="00153D01" w:rsidRPr="00510B37" w:rsidRDefault="00153D01" w:rsidP="00C668E2">
      <w:pPr>
        <w:pStyle w:val="Corpsdetexte"/>
        <w:ind w:left="132"/>
        <w:jc w:val="both"/>
        <w:rPr>
          <w:rFonts w:ascii="Tw Cen MT" w:hAnsi="Tw Cen MT"/>
          <w:sz w:val="24"/>
          <w:szCs w:val="24"/>
        </w:rPr>
      </w:pPr>
      <w:r w:rsidRPr="00510B37">
        <w:rPr>
          <w:rFonts w:ascii="Tw Cen MT" w:hAnsi="Tw Cen MT"/>
          <w:sz w:val="24"/>
          <w:szCs w:val="24"/>
        </w:rPr>
        <w:t>Les plis</w:t>
      </w:r>
      <w:r w:rsidRPr="00510B37">
        <w:rPr>
          <w:rFonts w:ascii="Tw Cen MT" w:hAnsi="Tw Cen MT"/>
          <w:spacing w:val="-2"/>
          <w:sz w:val="24"/>
          <w:szCs w:val="24"/>
        </w:rPr>
        <w:t xml:space="preserve"> </w:t>
      </w:r>
      <w:r w:rsidRPr="00510B37">
        <w:rPr>
          <w:rFonts w:ascii="Tw Cen MT" w:hAnsi="Tw Cen MT"/>
          <w:sz w:val="24"/>
          <w:szCs w:val="24"/>
        </w:rPr>
        <w:t>sont, au</w:t>
      </w:r>
      <w:r w:rsidRPr="00510B37">
        <w:rPr>
          <w:rFonts w:ascii="Tw Cen MT" w:hAnsi="Tw Cen MT"/>
          <w:spacing w:val="-2"/>
          <w:sz w:val="24"/>
          <w:szCs w:val="24"/>
        </w:rPr>
        <w:t xml:space="preserve"> </w:t>
      </w:r>
      <w:r w:rsidRPr="00510B37">
        <w:rPr>
          <w:rFonts w:ascii="Tw Cen MT" w:hAnsi="Tw Cen MT"/>
          <w:sz w:val="24"/>
          <w:szCs w:val="24"/>
        </w:rPr>
        <w:t>choix des</w:t>
      </w:r>
      <w:r w:rsidRPr="00510B37">
        <w:rPr>
          <w:rFonts w:ascii="Tw Cen MT" w:hAnsi="Tw Cen MT"/>
          <w:spacing w:val="-4"/>
          <w:sz w:val="24"/>
          <w:szCs w:val="24"/>
        </w:rPr>
        <w:t xml:space="preserve"> </w:t>
      </w:r>
      <w:r w:rsidRPr="00510B37">
        <w:rPr>
          <w:rFonts w:ascii="Tw Cen MT" w:hAnsi="Tw Cen MT"/>
          <w:sz w:val="24"/>
          <w:szCs w:val="24"/>
        </w:rPr>
        <w:t>concurrents</w:t>
      </w:r>
      <w:r w:rsidRPr="00510B37">
        <w:rPr>
          <w:rFonts w:ascii="Tw Cen MT" w:hAnsi="Tw Cen MT"/>
          <w:spacing w:val="-2"/>
          <w:sz w:val="24"/>
          <w:szCs w:val="24"/>
        </w:rPr>
        <w:t xml:space="preserve"> </w:t>
      </w:r>
      <w:r w:rsidRPr="00510B37">
        <w:rPr>
          <w:rFonts w:ascii="Tw Cen MT" w:hAnsi="Tw Cen MT"/>
          <w:sz w:val="24"/>
          <w:szCs w:val="24"/>
        </w:rPr>
        <w:t>:</w:t>
      </w:r>
    </w:p>
    <w:p w:rsidR="00153D01" w:rsidRPr="00510B37" w:rsidRDefault="00153D01" w:rsidP="00C668E2">
      <w:pPr>
        <w:pStyle w:val="Corpsdetexte"/>
        <w:spacing w:before="9"/>
        <w:jc w:val="both"/>
        <w:rPr>
          <w:rFonts w:ascii="Tw Cen MT" w:hAnsi="Tw Cen MT"/>
          <w:sz w:val="24"/>
          <w:szCs w:val="24"/>
        </w:rPr>
      </w:pPr>
    </w:p>
    <w:p w:rsidR="00153D01" w:rsidRPr="00510B37" w:rsidRDefault="00153D01" w:rsidP="00C668E2">
      <w:pPr>
        <w:pStyle w:val="Paragraphedeliste"/>
        <w:widowControl w:val="0"/>
        <w:numPr>
          <w:ilvl w:val="0"/>
          <w:numId w:val="16"/>
        </w:numPr>
        <w:tabs>
          <w:tab w:val="left" w:pos="854"/>
        </w:tabs>
        <w:autoSpaceDE w:val="0"/>
        <w:autoSpaceDN w:val="0"/>
        <w:ind w:hanging="361"/>
        <w:contextualSpacing w:val="0"/>
        <w:jc w:val="both"/>
        <w:rPr>
          <w:rFonts w:ascii="Tw Cen MT" w:hAnsi="Tw Cen MT"/>
          <w:sz w:val="24"/>
          <w:szCs w:val="24"/>
        </w:rPr>
      </w:pPr>
      <w:r w:rsidRPr="00510B37">
        <w:rPr>
          <w:rFonts w:ascii="Tw Cen MT" w:hAnsi="Tw Cen MT"/>
          <w:sz w:val="24"/>
          <w:szCs w:val="24"/>
        </w:rPr>
        <w:t>Soit déposés,</w:t>
      </w:r>
      <w:r w:rsidRPr="00510B37">
        <w:rPr>
          <w:rFonts w:ascii="Tw Cen MT" w:hAnsi="Tw Cen MT"/>
          <w:spacing w:val="-4"/>
          <w:sz w:val="24"/>
          <w:szCs w:val="24"/>
        </w:rPr>
        <w:t xml:space="preserve"> </w:t>
      </w:r>
      <w:r w:rsidRPr="00510B37">
        <w:rPr>
          <w:rFonts w:ascii="Tw Cen MT" w:hAnsi="Tw Cen MT"/>
          <w:sz w:val="24"/>
          <w:szCs w:val="24"/>
        </w:rPr>
        <w:t>contre</w:t>
      </w:r>
      <w:r w:rsidRPr="00510B37">
        <w:rPr>
          <w:rFonts w:ascii="Tw Cen MT" w:hAnsi="Tw Cen MT"/>
          <w:spacing w:val="-3"/>
          <w:sz w:val="24"/>
          <w:szCs w:val="24"/>
        </w:rPr>
        <w:t xml:space="preserve"> </w:t>
      </w:r>
      <w:r w:rsidRPr="00510B37">
        <w:rPr>
          <w:rFonts w:ascii="Tw Cen MT" w:hAnsi="Tw Cen MT"/>
          <w:sz w:val="24"/>
          <w:szCs w:val="24"/>
        </w:rPr>
        <w:t>récépissé,</w:t>
      </w:r>
      <w:r w:rsidRPr="00510B37">
        <w:rPr>
          <w:rFonts w:ascii="Tw Cen MT" w:hAnsi="Tw Cen MT"/>
          <w:spacing w:val="-1"/>
          <w:sz w:val="24"/>
          <w:szCs w:val="24"/>
        </w:rPr>
        <w:t xml:space="preserve"> </w:t>
      </w:r>
      <w:r w:rsidRPr="00510B37">
        <w:rPr>
          <w:rFonts w:ascii="Tw Cen MT" w:hAnsi="Tw Cen MT"/>
          <w:sz w:val="24"/>
          <w:szCs w:val="24"/>
        </w:rPr>
        <w:t>dans</w:t>
      </w:r>
      <w:r w:rsidRPr="00510B37">
        <w:rPr>
          <w:rFonts w:ascii="Tw Cen MT" w:hAnsi="Tw Cen MT"/>
          <w:spacing w:val="-1"/>
          <w:sz w:val="24"/>
          <w:szCs w:val="24"/>
        </w:rPr>
        <w:t xml:space="preserve"> </w:t>
      </w:r>
      <w:r w:rsidRPr="00510B37">
        <w:rPr>
          <w:rFonts w:ascii="Tw Cen MT" w:hAnsi="Tw Cen MT"/>
          <w:sz w:val="24"/>
          <w:szCs w:val="24"/>
        </w:rPr>
        <w:t>le bureau CETIA ;</w:t>
      </w:r>
    </w:p>
    <w:p w:rsidR="00153D01" w:rsidRPr="00510B37" w:rsidRDefault="00153D01" w:rsidP="00C668E2">
      <w:pPr>
        <w:pStyle w:val="Corpsdetexte"/>
        <w:spacing w:before="9"/>
        <w:jc w:val="both"/>
        <w:rPr>
          <w:rFonts w:ascii="Tw Cen MT" w:hAnsi="Tw Cen MT"/>
          <w:sz w:val="24"/>
          <w:szCs w:val="24"/>
        </w:rPr>
      </w:pPr>
    </w:p>
    <w:p w:rsidR="00153D01" w:rsidRPr="00510B37" w:rsidRDefault="00153D01" w:rsidP="00C668E2">
      <w:pPr>
        <w:pStyle w:val="Paragraphedeliste"/>
        <w:widowControl w:val="0"/>
        <w:numPr>
          <w:ilvl w:val="0"/>
          <w:numId w:val="16"/>
        </w:numPr>
        <w:tabs>
          <w:tab w:val="left" w:pos="854"/>
        </w:tabs>
        <w:autoSpaceDE w:val="0"/>
        <w:autoSpaceDN w:val="0"/>
        <w:ind w:hanging="361"/>
        <w:contextualSpacing w:val="0"/>
        <w:jc w:val="both"/>
        <w:rPr>
          <w:rFonts w:ascii="Tw Cen MT" w:hAnsi="Tw Cen MT"/>
          <w:sz w:val="24"/>
          <w:szCs w:val="24"/>
        </w:rPr>
      </w:pPr>
      <w:r w:rsidRPr="00510B37">
        <w:rPr>
          <w:rFonts w:ascii="Tw Cen MT" w:hAnsi="Tw Cen MT"/>
          <w:sz w:val="24"/>
          <w:szCs w:val="24"/>
        </w:rPr>
        <w:t>Soit</w:t>
      </w:r>
      <w:r w:rsidRPr="00510B37">
        <w:rPr>
          <w:rFonts w:ascii="Tw Cen MT" w:hAnsi="Tw Cen MT"/>
          <w:spacing w:val="-2"/>
          <w:sz w:val="24"/>
          <w:szCs w:val="24"/>
        </w:rPr>
        <w:t xml:space="preserve"> </w:t>
      </w:r>
      <w:r w:rsidRPr="00510B37">
        <w:rPr>
          <w:rFonts w:ascii="Tw Cen MT" w:hAnsi="Tw Cen MT"/>
          <w:sz w:val="24"/>
          <w:szCs w:val="24"/>
        </w:rPr>
        <w:t>envoyés,</w:t>
      </w:r>
      <w:r w:rsidRPr="00510B37">
        <w:rPr>
          <w:rFonts w:ascii="Tw Cen MT" w:hAnsi="Tw Cen MT"/>
          <w:spacing w:val="-2"/>
          <w:sz w:val="24"/>
          <w:szCs w:val="24"/>
        </w:rPr>
        <w:t xml:space="preserve"> </w:t>
      </w:r>
      <w:r w:rsidRPr="00510B37">
        <w:rPr>
          <w:rFonts w:ascii="Tw Cen MT" w:hAnsi="Tw Cen MT"/>
          <w:sz w:val="24"/>
          <w:szCs w:val="24"/>
        </w:rPr>
        <w:t>par courrier</w:t>
      </w:r>
      <w:r w:rsidRPr="00510B37">
        <w:rPr>
          <w:rFonts w:ascii="Tw Cen MT" w:hAnsi="Tw Cen MT"/>
          <w:spacing w:val="-3"/>
          <w:sz w:val="24"/>
          <w:szCs w:val="24"/>
        </w:rPr>
        <w:t xml:space="preserve"> </w:t>
      </w:r>
      <w:r w:rsidRPr="00510B37">
        <w:rPr>
          <w:rFonts w:ascii="Tw Cen MT" w:hAnsi="Tw Cen MT"/>
          <w:sz w:val="24"/>
          <w:szCs w:val="24"/>
        </w:rPr>
        <w:t>recommandé</w:t>
      </w:r>
      <w:r w:rsidRPr="00510B37">
        <w:rPr>
          <w:rFonts w:ascii="Tw Cen MT" w:hAnsi="Tw Cen MT"/>
          <w:spacing w:val="-1"/>
          <w:sz w:val="24"/>
          <w:szCs w:val="24"/>
        </w:rPr>
        <w:t xml:space="preserve"> </w:t>
      </w:r>
      <w:r w:rsidRPr="00510B37">
        <w:rPr>
          <w:rFonts w:ascii="Tw Cen MT" w:hAnsi="Tw Cen MT"/>
          <w:sz w:val="24"/>
          <w:szCs w:val="24"/>
        </w:rPr>
        <w:t>avec</w:t>
      </w:r>
      <w:r w:rsidRPr="00510B37">
        <w:rPr>
          <w:rFonts w:ascii="Tw Cen MT" w:hAnsi="Tw Cen MT"/>
          <w:spacing w:val="1"/>
          <w:sz w:val="24"/>
          <w:szCs w:val="24"/>
        </w:rPr>
        <w:t xml:space="preserve"> </w:t>
      </w:r>
      <w:r w:rsidRPr="00510B37">
        <w:rPr>
          <w:rFonts w:ascii="Tw Cen MT" w:hAnsi="Tw Cen MT"/>
          <w:sz w:val="24"/>
          <w:szCs w:val="24"/>
        </w:rPr>
        <w:t>accusé</w:t>
      </w:r>
      <w:r w:rsidRPr="00510B37">
        <w:rPr>
          <w:rFonts w:ascii="Tw Cen MT" w:hAnsi="Tw Cen MT"/>
          <w:spacing w:val="-1"/>
          <w:sz w:val="24"/>
          <w:szCs w:val="24"/>
        </w:rPr>
        <w:t xml:space="preserve"> </w:t>
      </w:r>
      <w:r w:rsidRPr="00510B37">
        <w:rPr>
          <w:rFonts w:ascii="Tw Cen MT" w:hAnsi="Tw Cen MT"/>
          <w:sz w:val="24"/>
          <w:szCs w:val="24"/>
        </w:rPr>
        <w:t>de</w:t>
      </w:r>
      <w:r w:rsidRPr="00510B37">
        <w:rPr>
          <w:rFonts w:ascii="Tw Cen MT" w:hAnsi="Tw Cen MT"/>
          <w:spacing w:val="-3"/>
          <w:sz w:val="24"/>
          <w:szCs w:val="24"/>
        </w:rPr>
        <w:t xml:space="preserve"> </w:t>
      </w:r>
      <w:r w:rsidRPr="00510B37">
        <w:rPr>
          <w:rFonts w:ascii="Tw Cen MT" w:hAnsi="Tw Cen MT"/>
          <w:sz w:val="24"/>
          <w:szCs w:val="24"/>
        </w:rPr>
        <w:t>réception,</w:t>
      </w:r>
      <w:r w:rsidRPr="00510B37">
        <w:rPr>
          <w:rFonts w:ascii="Tw Cen MT" w:hAnsi="Tw Cen MT"/>
          <w:spacing w:val="-4"/>
          <w:sz w:val="24"/>
          <w:szCs w:val="24"/>
        </w:rPr>
        <w:t xml:space="preserve"> </w:t>
      </w:r>
      <w:r w:rsidRPr="00510B37">
        <w:rPr>
          <w:rFonts w:ascii="Tw Cen MT" w:hAnsi="Tw Cen MT"/>
          <w:sz w:val="24"/>
          <w:szCs w:val="24"/>
        </w:rPr>
        <w:t>au</w:t>
      </w:r>
      <w:r w:rsidRPr="00510B37">
        <w:rPr>
          <w:rFonts w:ascii="Tw Cen MT" w:hAnsi="Tw Cen MT"/>
          <w:spacing w:val="-1"/>
          <w:sz w:val="24"/>
          <w:szCs w:val="24"/>
        </w:rPr>
        <w:t xml:space="preserve"> </w:t>
      </w:r>
      <w:r w:rsidRPr="00510B37">
        <w:rPr>
          <w:rFonts w:ascii="Tw Cen MT" w:hAnsi="Tw Cen MT"/>
          <w:sz w:val="24"/>
          <w:szCs w:val="24"/>
        </w:rPr>
        <w:t>bureau</w:t>
      </w:r>
      <w:r w:rsidRPr="00510B37">
        <w:rPr>
          <w:rFonts w:ascii="Tw Cen MT" w:hAnsi="Tw Cen MT"/>
          <w:spacing w:val="-4"/>
          <w:sz w:val="24"/>
          <w:szCs w:val="24"/>
        </w:rPr>
        <w:t xml:space="preserve"> </w:t>
      </w:r>
      <w:r w:rsidRPr="00510B37">
        <w:rPr>
          <w:rFonts w:ascii="Tw Cen MT" w:hAnsi="Tw Cen MT"/>
          <w:sz w:val="24"/>
          <w:szCs w:val="24"/>
        </w:rPr>
        <w:t>précité</w:t>
      </w:r>
      <w:r w:rsidRPr="00510B37">
        <w:rPr>
          <w:rFonts w:ascii="Tw Cen MT" w:hAnsi="Tw Cen MT"/>
          <w:spacing w:val="2"/>
          <w:sz w:val="24"/>
          <w:szCs w:val="24"/>
        </w:rPr>
        <w:t xml:space="preserve"> </w:t>
      </w:r>
      <w:r w:rsidRPr="00510B37">
        <w:rPr>
          <w:rFonts w:ascii="Tw Cen MT" w:hAnsi="Tw Cen MT"/>
          <w:sz w:val="24"/>
          <w:szCs w:val="24"/>
        </w:rPr>
        <w:t>;</w:t>
      </w:r>
    </w:p>
    <w:p w:rsidR="00153D01" w:rsidRPr="00510B37" w:rsidRDefault="00153D01" w:rsidP="00C668E2">
      <w:pPr>
        <w:pStyle w:val="Corpsdetexte"/>
        <w:spacing w:before="9"/>
        <w:jc w:val="both"/>
        <w:rPr>
          <w:rFonts w:ascii="Tw Cen MT" w:hAnsi="Tw Cen MT"/>
          <w:sz w:val="24"/>
          <w:szCs w:val="24"/>
        </w:rPr>
      </w:pPr>
    </w:p>
    <w:p w:rsidR="00153D01" w:rsidRPr="00510B37" w:rsidRDefault="00153D01" w:rsidP="00C668E2">
      <w:pPr>
        <w:pStyle w:val="Paragraphedeliste"/>
        <w:widowControl w:val="0"/>
        <w:numPr>
          <w:ilvl w:val="0"/>
          <w:numId w:val="16"/>
        </w:numPr>
        <w:tabs>
          <w:tab w:val="left" w:pos="854"/>
        </w:tabs>
        <w:autoSpaceDE w:val="0"/>
        <w:autoSpaceDN w:val="0"/>
        <w:ind w:right="138"/>
        <w:contextualSpacing w:val="0"/>
        <w:jc w:val="both"/>
        <w:rPr>
          <w:rFonts w:ascii="Tw Cen MT" w:hAnsi="Tw Cen MT"/>
          <w:sz w:val="24"/>
          <w:szCs w:val="24"/>
        </w:rPr>
      </w:pPr>
      <w:r w:rsidRPr="00510B37">
        <w:rPr>
          <w:rFonts w:ascii="Tw Cen MT" w:hAnsi="Tw Cen MT"/>
          <w:sz w:val="24"/>
          <w:szCs w:val="24"/>
        </w:rPr>
        <w:t>Soit</w:t>
      </w:r>
      <w:r w:rsidRPr="00510B37">
        <w:rPr>
          <w:rFonts w:ascii="Tw Cen MT" w:hAnsi="Tw Cen MT"/>
          <w:spacing w:val="2"/>
          <w:sz w:val="24"/>
          <w:szCs w:val="24"/>
        </w:rPr>
        <w:t xml:space="preserve"> </w:t>
      </w:r>
      <w:r w:rsidRPr="00510B37">
        <w:rPr>
          <w:rFonts w:ascii="Tw Cen MT" w:hAnsi="Tw Cen MT"/>
          <w:sz w:val="24"/>
          <w:szCs w:val="24"/>
        </w:rPr>
        <w:t>remis,</w:t>
      </w:r>
      <w:r w:rsidRPr="00510B37">
        <w:rPr>
          <w:rFonts w:ascii="Tw Cen MT" w:hAnsi="Tw Cen MT"/>
          <w:spacing w:val="1"/>
          <w:sz w:val="24"/>
          <w:szCs w:val="24"/>
        </w:rPr>
        <w:t xml:space="preserve"> </w:t>
      </w:r>
      <w:r w:rsidRPr="00510B37">
        <w:rPr>
          <w:rFonts w:ascii="Tw Cen MT" w:hAnsi="Tw Cen MT"/>
          <w:sz w:val="24"/>
          <w:szCs w:val="24"/>
        </w:rPr>
        <w:t>séance</w:t>
      </w:r>
      <w:r w:rsidRPr="00510B37">
        <w:rPr>
          <w:rFonts w:ascii="Tw Cen MT" w:hAnsi="Tw Cen MT"/>
          <w:spacing w:val="1"/>
          <w:sz w:val="24"/>
          <w:szCs w:val="24"/>
        </w:rPr>
        <w:t xml:space="preserve"> </w:t>
      </w:r>
      <w:r w:rsidRPr="00510B37">
        <w:rPr>
          <w:rFonts w:ascii="Tw Cen MT" w:hAnsi="Tw Cen MT"/>
          <w:sz w:val="24"/>
          <w:szCs w:val="24"/>
        </w:rPr>
        <w:t>tenante, au</w:t>
      </w:r>
      <w:r w:rsidRPr="00510B37">
        <w:rPr>
          <w:rFonts w:ascii="Tw Cen MT" w:hAnsi="Tw Cen MT"/>
          <w:spacing w:val="4"/>
          <w:sz w:val="24"/>
          <w:szCs w:val="24"/>
        </w:rPr>
        <w:t xml:space="preserve"> </w:t>
      </w:r>
      <w:r w:rsidRPr="00510B37">
        <w:rPr>
          <w:rFonts w:ascii="Tw Cen MT" w:hAnsi="Tw Cen MT"/>
          <w:sz w:val="24"/>
          <w:szCs w:val="24"/>
        </w:rPr>
        <w:t>président</w:t>
      </w:r>
      <w:r w:rsidRPr="00510B37">
        <w:rPr>
          <w:rFonts w:ascii="Tw Cen MT" w:hAnsi="Tw Cen MT"/>
          <w:spacing w:val="4"/>
          <w:sz w:val="24"/>
          <w:szCs w:val="24"/>
        </w:rPr>
        <w:t xml:space="preserve"> </w:t>
      </w:r>
      <w:r w:rsidRPr="00510B37">
        <w:rPr>
          <w:rFonts w:ascii="Tw Cen MT" w:hAnsi="Tw Cen MT"/>
          <w:sz w:val="24"/>
          <w:szCs w:val="24"/>
        </w:rPr>
        <w:t>de</w:t>
      </w:r>
      <w:r w:rsidRPr="00510B37">
        <w:rPr>
          <w:rFonts w:ascii="Tw Cen MT" w:hAnsi="Tw Cen MT"/>
          <w:spacing w:val="1"/>
          <w:sz w:val="24"/>
          <w:szCs w:val="24"/>
        </w:rPr>
        <w:t xml:space="preserve"> </w:t>
      </w:r>
      <w:r w:rsidRPr="00510B37">
        <w:rPr>
          <w:rFonts w:ascii="Tw Cen MT" w:hAnsi="Tw Cen MT"/>
          <w:sz w:val="24"/>
          <w:szCs w:val="24"/>
        </w:rPr>
        <w:t>la</w:t>
      </w:r>
      <w:r w:rsidRPr="00510B37">
        <w:rPr>
          <w:rFonts w:ascii="Tw Cen MT" w:hAnsi="Tw Cen MT"/>
          <w:spacing w:val="3"/>
          <w:sz w:val="24"/>
          <w:szCs w:val="24"/>
        </w:rPr>
        <w:t xml:space="preserve"> </w:t>
      </w:r>
      <w:r w:rsidRPr="00510B37">
        <w:rPr>
          <w:rFonts w:ascii="Tw Cen MT" w:hAnsi="Tw Cen MT"/>
          <w:sz w:val="24"/>
          <w:szCs w:val="24"/>
        </w:rPr>
        <w:t>commission</w:t>
      </w:r>
      <w:r w:rsidRPr="00510B37">
        <w:rPr>
          <w:rFonts w:ascii="Tw Cen MT" w:hAnsi="Tw Cen MT"/>
          <w:spacing w:val="3"/>
          <w:sz w:val="24"/>
          <w:szCs w:val="24"/>
        </w:rPr>
        <w:t xml:space="preserve"> </w:t>
      </w:r>
      <w:r w:rsidRPr="00510B37">
        <w:rPr>
          <w:rFonts w:ascii="Tw Cen MT" w:hAnsi="Tw Cen MT"/>
          <w:sz w:val="24"/>
          <w:szCs w:val="24"/>
        </w:rPr>
        <w:t>d'appel</w:t>
      </w:r>
      <w:r w:rsidRPr="00510B37">
        <w:rPr>
          <w:rFonts w:ascii="Tw Cen MT" w:hAnsi="Tw Cen MT"/>
          <w:spacing w:val="2"/>
          <w:sz w:val="24"/>
          <w:szCs w:val="24"/>
        </w:rPr>
        <w:t xml:space="preserve"> </w:t>
      </w:r>
      <w:r w:rsidRPr="00510B37">
        <w:rPr>
          <w:rFonts w:ascii="Tw Cen MT" w:hAnsi="Tw Cen MT"/>
          <w:sz w:val="24"/>
          <w:szCs w:val="24"/>
        </w:rPr>
        <w:t>d'offres</w:t>
      </w:r>
      <w:r w:rsidRPr="00510B37">
        <w:rPr>
          <w:rFonts w:ascii="Tw Cen MT" w:hAnsi="Tw Cen MT"/>
          <w:spacing w:val="3"/>
          <w:sz w:val="24"/>
          <w:szCs w:val="24"/>
        </w:rPr>
        <w:t xml:space="preserve"> </w:t>
      </w:r>
      <w:r w:rsidRPr="00510B37">
        <w:rPr>
          <w:rFonts w:ascii="Tw Cen MT" w:hAnsi="Tw Cen MT"/>
          <w:sz w:val="24"/>
          <w:szCs w:val="24"/>
        </w:rPr>
        <w:t>au</w:t>
      </w:r>
      <w:r w:rsidRPr="00510B37">
        <w:rPr>
          <w:rFonts w:ascii="Tw Cen MT" w:hAnsi="Tw Cen MT"/>
          <w:spacing w:val="1"/>
          <w:sz w:val="24"/>
          <w:szCs w:val="24"/>
        </w:rPr>
        <w:t xml:space="preserve"> </w:t>
      </w:r>
      <w:r w:rsidRPr="00510B37">
        <w:rPr>
          <w:rFonts w:ascii="Tw Cen MT" w:hAnsi="Tw Cen MT"/>
          <w:sz w:val="24"/>
          <w:szCs w:val="24"/>
        </w:rPr>
        <w:t>début</w:t>
      </w:r>
      <w:r w:rsidRPr="00510B37">
        <w:rPr>
          <w:rFonts w:ascii="Tw Cen MT" w:hAnsi="Tw Cen MT"/>
          <w:spacing w:val="4"/>
          <w:sz w:val="24"/>
          <w:szCs w:val="24"/>
        </w:rPr>
        <w:t xml:space="preserve"> </w:t>
      </w:r>
      <w:r w:rsidRPr="00510B37">
        <w:rPr>
          <w:rFonts w:ascii="Tw Cen MT" w:hAnsi="Tw Cen MT"/>
          <w:sz w:val="24"/>
          <w:szCs w:val="24"/>
        </w:rPr>
        <w:t>de</w:t>
      </w:r>
      <w:r w:rsidRPr="00510B37">
        <w:rPr>
          <w:rFonts w:ascii="Tw Cen MT" w:hAnsi="Tw Cen MT"/>
          <w:spacing w:val="1"/>
          <w:sz w:val="24"/>
          <w:szCs w:val="24"/>
        </w:rPr>
        <w:t xml:space="preserve"> </w:t>
      </w:r>
      <w:r w:rsidRPr="00510B37">
        <w:rPr>
          <w:rFonts w:ascii="Tw Cen MT" w:hAnsi="Tw Cen MT"/>
          <w:sz w:val="24"/>
          <w:szCs w:val="24"/>
        </w:rPr>
        <w:t>la</w:t>
      </w:r>
      <w:r w:rsidRPr="00510B37">
        <w:rPr>
          <w:rFonts w:ascii="Tw Cen MT" w:hAnsi="Tw Cen MT"/>
          <w:spacing w:val="3"/>
          <w:sz w:val="24"/>
          <w:szCs w:val="24"/>
        </w:rPr>
        <w:t xml:space="preserve"> </w:t>
      </w:r>
      <w:r w:rsidRPr="00510B37">
        <w:rPr>
          <w:rFonts w:ascii="Tw Cen MT" w:hAnsi="Tw Cen MT"/>
          <w:sz w:val="24"/>
          <w:szCs w:val="24"/>
        </w:rPr>
        <w:t>séance,</w:t>
      </w:r>
      <w:r w:rsidRPr="00510B37">
        <w:rPr>
          <w:rFonts w:ascii="Tw Cen MT" w:hAnsi="Tw Cen MT"/>
          <w:spacing w:val="4"/>
          <w:sz w:val="24"/>
          <w:szCs w:val="24"/>
        </w:rPr>
        <w:t xml:space="preserve"> </w:t>
      </w:r>
      <w:r w:rsidRPr="00510B37">
        <w:rPr>
          <w:rFonts w:ascii="Tw Cen MT" w:hAnsi="Tw Cen MT"/>
          <w:sz w:val="24"/>
          <w:szCs w:val="24"/>
        </w:rPr>
        <w:t>et</w:t>
      </w:r>
      <w:r w:rsidRPr="00510B37">
        <w:rPr>
          <w:rFonts w:ascii="Tw Cen MT" w:hAnsi="Tw Cen MT"/>
          <w:spacing w:val="2"/>
          <w:sz w:val="24"/>
          <w:szCs w:val="24"/>
        </w:rPr>
        <w:t xml:space="preserve"> </w:t>
      </w:r>
      <w:r w:rsidRPr="00510B37">
        <w:rPr>
          <w:rFonts w:ascii="Tw Cen MT" w:hAnsi="Tw Cen MT"/>
          <w:sz w:val="24"/>
          <w:szCs w:val="24"/>
        </w:rPr>
        <w:t>avant</w:t>
      </w:r>
      <w:r w:rsidRPr="00510B37">
        <w:rPr>
          <w:rFonts w:ascii="Tw Cen MT" w:hAnsi="Tw Cen MT"/>
          <w:spacing w:val="-52"/>
          <w:sz w:val="24"/>
          <w:szCs w:val="24"/>
        </w:rPr>
        <w:t xml:space="preserve"> </w:t>
      </w:r>
      <w:r w:rsidRPr="00510B37">
        <w:rPr>
          <w:rFonts w:ascii="Tw Cen MT" w:hAnsi="Tw Cen MT"/>
          <w:sz w:val="24"/>
          <w:szCs w:val="24"/>
        </w:rPr>
        <w:t>l'ouverture</w:t>
      </w:r>
      <w:r w:rsidRPr="00510B37">
        <w:rPr>
          <w:rFonts w:ascii="Tw Cen MT" w:hAnsi="Tw Cen MT"/>
          <w:spacing w:val="-1"/>
          <w:sz w:val="24"/>
          <w:szCs w:val="24"/>
        </w:rPr>
        <w:t xml:space="preserve"> </w:t>
      </w:r>
      <w:r w:rsidRPr="00510B37">
        <w:rPr>
          <w:rFonts w:ascii="Tw Cen MT" w:hAnsi="Tw Cen MT"/>
          <w:sz w:val="24"/>
          <w:szCs w:val="24"/>
        </w:rPr>
        <w:t>des plis</w:t>
      </w:r>
      <w:r w:rsidRPr="00510B37">
        <w:rPr>
          <w:rFonts w:ascii="Tw Cen MT" w:hAnsi="Tw Cen MT"/>
          <w:spacing w:val="-1"/>
          <w:sz w:val="24"/>
          <w:szCs w:val="24"/>
        </w:rPr>
        <w:t xml:space="preserve"> </w:t>
      </w:r>
      <w:r w:rsidRPr="00510B37">
        <w:rPr>
          <w:rFonts w:ascii="Tw Cen MT" w:hAnsi="Tw Cen MT"/>
          <w:sz w:val="24"/>
          <w:szCs w:val="24"/>
        </w:rPr>
        <w:t>;</w:t>
      </w:r>
    </w:p>
    <w:p w:rsidR="00153D01" w:rsidRPr="00510B37" w:rsidRDefault="00153D01" w:rsidP="00C668E2">
      <w:pPr>
        <w:pStyle w:val="Corpsdetexte"/>
        <w:spacing w:before="8"/>
        <w:jc w:val="both"/>
        <w:rPr>
          <w:rFonts w:ascii="Tw Cen MT" w:hAnsi="Tw Cen MT"/>
          <w:sz w:val="24"/>
          <w:szCs w:val="24"/>
        </w:rPr>
      </w:pPr>
    </w:p>
    <w:p w:rsidR="00153D01" w:rsidRPr="00510B37" w:rsidRDefault="00153D01" w:rsidP="00C668E2">
      <w:pPr>
        <w:pStyle w:val="Corpsdetexte"/>
        <w:ind w:left="132"/>
        <w:jc w:val="both"/>
        <w:rPr>
          <w:rFonts w:ascii="Tw Cen MT" w:hAnsi="Tw Cen MT"/>
          <w:sz w:val="24"/>
          <w:szCs w:val="24"/>
        </w:rPr>
      </w:pPr>
      <w:r w:rsidRPr="00510B37">
        <w:rPr>
          <w:rFonts w:ascii="Tw Cen MT" w:hAnsi="Tw Cen MT"/>
          <w:sz w:val="24"/>
          <w:szCs w:val="24"/>
        </w:rPr>
        <w:t>Le</w:t>
      </w:r>
      <w:r w:rsidRPr="00510B37">
        <w:rPr>
          <w:rFonts w:ascii="Tw Cen MT" w:hAnsi="Tw Cen MT"/>
          <w:spacing w:val="25"/>
          <w:sz w:val="24"/>
          <w:szCs w:val="24"/>
        </w:rPr>
        <w:t xml:space="preserve"> </w:t>
      </w:r>
      <w:r w:rsidRPr="00510B37">
        <w:rPr>
          <w:rFonts w:ascii="Tw Cen MT" w:hAnsi="Tw Cen MT"/>
          <w:sz w:val="24"/>
          <w:szCs w:val="24"/>
        </w:rPr>
        <w:t>délai</w:t>
      </w:r>
      <w:r w:rsidRPr="00510B37">
        <w:rPr>
          <w:rFonts w:ascii="Tw Cen MT" w:hAnsi="Tw Cen MT"/>
          <w:spacing w:val="26"/>
          <w:sz w:val="24"/>
          <w:szCs w:val="24"/>
        </w:rPr>
        <w:t xml:space="preserve"> </w:t>
      </w:r>
      <w:r w:rsidRPr="00510B37">
        <w:rPr>
          <w:rFonts w:ascii="Tw Cen MT" w:hAnsi="Tw Cen MT"/>
          <w:sz w:val="24"/>
          <w:szCs w:val="24"/>
        </w:rPr>
        <w:t>pour</w:t>
      </w:r>
      <w:r w:rsidRPr="00510B37">
        <w:rPr>
          <w:rFonts w:ascii="Tw Cen MT" w:hAnsi="Tw Cen MT"/>
          <w:spacing w:val="23"/>
          <w:sz w:val="24"/>
          <w:szCs w:val="24"/>
        </w:rPr>
        <w:t xml:space="preserve"> </w:t>
      </w:r>
      <w:r w:rsidRPr="00510B37">
        <w:rPr>
          <w:rFonts w:ascii="Tw Cen MT" w:hAnsi="Tw Cen MT"/>
          <w:sz w:val="24"/>
          <w:szCs w:val="24"/>
        </w:rPr>
        <w:t>la</w:t>
      </w:r>
      <w:r w:rsidRPr="00510B37">
        <w:rPr>
          <w:rFonts w:ascii="Tw Cen MT" w:hAnsi="Tw Cen MT"/>
          <w:spacing w:val="24"/>
          <w:sz w:val="24"/>
          <w:szCs w:val="24"/>
        </w:rPr>
        <w:t xml:space="preserve"> </w:t>
      </w:r>
      <w:r w:rsidRPr="00510B37">
        <w:rPr>
          <w:rFonts w:ascii="Tw Cen MT" w:hAnsi="Tw Cen MT"/>
          <w:sz w:val="24"/>
          <w:szCs w:val="24"/>
        </w:rPr>
        <w:t>réception</w:t>
      </w:r>
      <w:r w:rsidRPr="00510B37">
        <w:rPr>
          <w:rFonts w:ascii="Tw Cen MT" w:hAnsi="Tw Cen MT"/>
          <w:spacing w:val="23"/>
          <w:sz w:val="24"/>
          <w:szCs w:val="24"/>
        </w:rPr>
        <w:t xml:space="preserve"> </w:t>
      </w:r>
      <w:r w:rsidRPr="00510B37">
        <w:rPr>
          <w:rFonts w:ascii="Tw Cen MT" w:hAnsi="Tw Cen MT"/>
          <w:sz w:val="24"/>
          <w:szCs w:val="24"/>
        </w:rPr>
        <w:t>des</w:t>
      </w:r>
      <w:r w:rsidRPr="00510B37">
        <w:rPr>
          <w:rFonts w:ascii="Tw Cen MT" w:hAnsi="Tw Cen MT"/>
          <w:spacing w:val="26"/>
          <w:sz w:val="24"/>
          <w:szCs w:val="24"/>
        </w:rPr>
        <w:t xml:space="preserve"> </w:t>
      </w:r>
      <w:r w:rsidRPr="00510B37">
        <w:rPr>
          <w:rFonts w:ascii="Tw Cen MT" w:hAnsi="Tw Cen MT"/>
          <w:sz w:val="24"/>
          <w:szCs w:val="24"/>
        </w:rPr>
        <w:t>plis</w:t>
      </w:r>
      <w:r w:rsidRPr="00510B37">
        <w:rPr>
          <w:rFonts w:ascii="Tw Cen MT" w:hAnsi="Tw Cen MT"/>
          <w:spacing w:val="24"/>
          <w:sz w:val="24"/>
          <w:szCs w:val="24"/>
        </w:rPr>
        <w:t xml:space="preserve"> </w:t>
      </w:r>
      <w:r w:rsidRPr="00510B37">
        <w:rPr>
          <w:rFonts w:ascii="Tw Cen MT" w:hAnsi="Tw Cen MT"/>
          <w:sz w:val="24"/>
          <w:szCs w:val="24"/>
        </w:rPr>
        <w:t>expire</w:t>
      </w:r>
      <w:r w:rsidRPr="00510B37">
        <w:rPr>
          <w:rFonts w:ascii="Tw Cen MT" w:hAnsi="Tw Cen MT"/>
          <w:spacing w:val="23"/>
          <w:sz w:val="24"/>
          <w:szCs w:val="24"/>
        </w:rPr>
        <w:t xml:space="preserve"> </w:t>
      </w:r>
      <w:r w:rsidRPr="00510B37">
        <w:rPr>
          <w:rFonts w:ascii="Tw Cen MT" w:hAnsi="Tw Cen MT"/>
          <w:sz w:val="24"/>
          <w:szCs w:val="24"/>
        </w:rPr>
        <w:t>à</w:t>
      </w:r>
      <w:r w:rsidRPr="00510B37">
        <w:rPr>
          <w:rFonts w:ascii="Tw Cen MT" w:hAnsi="Tw Cen MT"/>
          <w:spacing w:val="23"/>
          <w:sz w:val="24"/>
          <w:szCs w:val="24"/>
        </w:rPr>
        <w:t xml:space="preserve"> </w:t>
      </w:r>
      <w:r w:rsidRPr="00510B37">
        <w:rPr>
          <w:rFonts w:ascii="Tw Cen MT" w:hAnsi="Tw Cen MT"/>
          <w:sz w:val="24"/>
          <w:szCs w:val="24"/>
        </w:rPr>
        <w:t>la</w:t>
      </w:r>
      <w:r w:rsidRPr="00510B37">
        <w:rPr>
          <w:rFonts w:ascii="Tw Cen MT" w:hAnsi="Tw Cen MT"/>
          <w:spacing w:val="23"/>
          <w:sz w:val="24"/>
          <w:szCs w:val="24"/>
        </w:rPr>
        <w:t xml:space="preserve"> </w:t>
      </w:r>
      <w:r w:rsidRPr="00510B37">
        <w:rPr>
          <w:rFonts w:ascii="Tw Cen MT" w:hAnsi="Tw Cen MT"/>
          <w:sz w:val="24"/>
          <w:szCs w:val="24"/>
        </w:rPr>
        <w:t>date</w:t>
      </w:r>
      <w:r w:rsidRPr="00510B37">
        <w:rPr>
          <w:rFonts w:ascii="Tw Cen MT" w:hAnsi="Tw Cen MT"/>
          <w:spacing w:val="24"/>
          <w:sz w:val="24"/>
          <w:szCs w:val="24"/>
        </w:rPr>
        <w:t xml:space="preserve"> </w:t>
      </w:r>
      <w:r w:rsidRPr="00510B37">
        <w:rPr>
          <w:rFonts w:ascii="Tw Cen MT" w:hAnsi="Tw Cen MT"/>
          <w:sz w:val="24"/>
          <w:szCs w:val="24"/>
        </w:rPr>
        <w:t>et</w:t>
      </w:r>
      <w:r w:rsidRPr="00510B37">
        <w:rPr>
          <w:rFonts w:ascii="Tw Cen MT" w:hAnsi="Tw Cen MT"/>
          <w:spacing w:val="24"/>
          <w:sz w:val="24"/>
          <w:szCs w:val="24"/>
        </w:rPr>
        <w:t xml:space="preserve"> </w:t>
      </w:r>
      <w:r w:rsidRPr="00510B37">
        <w:rPr>
          <w:rFonts w:ascii="Tw Cen MT" w:hAnsi="Tw Cen MT"/>
          <w:sz w:val="24"/>
          <w:szCs w:val="24"/>
        </w:rPr>
        <w:t>à</w:t>
      </w:r>
      <w:r w:rsidRPr="00510B37">
        <w:rPr>
          <w:rFonts w:ascii="Tw Cen MT" w:hAnsi="Tw Cen MT"/>
          <w:spacing w:val="23"/>
          <w:sz w:val="24"/>
          <w:szCs w:val="24"/>
        </w:rPr>
        <w:t xml:space="preserve"> </w:t>
      </w:r>
      <w:r w:rsidRPr="00510B37">
        <w:rPr>
          <w:rFonts w:ascii="Tw Cen MT" w:hAnsi="Tw Cen MT"/>
          <w:sz w:val="24"/>
          <w:szCs w:val="24"/>
        </w:rPr>
        <w:t>l'heure</w:t>
      </w:r>
      <w:r w:rsidRPr="00510B37">
        <w:rPr>
          <w:rFonts w:ascii="Tw Cen MT" w:hAnsi="Tw Cen MT"/>
          <w:spacing w:val="24"/>
          <w:sz w:val="24"/>
          <w:szCs w:val="24"/>
        </w:rPr>
        <w:t xml:space="preserve"> </w:t>
      </w:r>
      <w:r w:rsidRPr="00510B37">
        <w:rPr>
          <w:rFonts w:ascii="Tw Cen MT" w:hAnsi="Tw Cen MT"/>
          <w:sz w:val="24"/>
          <w:szCs w:val="24"/>
        </w:rPr>
        <w:t>fixée</w:t>
      </w:r>
      <w:r w:rsidRPr="00510B37">
        <w:rPr>
          <w:rFonts w:ascii="Tw Cen MT" w:hAnsi="Tw Cen MT"/>
          <w:spacing w:val="23"/>
          <w:sz w:val="24"/>
          <w:szCs w:val="24"/>
        </w:rPr>
        <w:t xml:space="preserve"> </w:t>
      </w:r>
      <w:r w:rsidRPr="00510B37">
        <w:rPr>
          <w:rFonts w:ascii="Tw Cen MT" w:hAnsi="Tw Cen MT"/>
          <w:sz w:val="24"/>
          <w:szCs w:val="24"/>
        </w:rPr>
        <w:t>par</w:t>
      </w:r>
      <w:r w:rsidRPr="00510B37">
        <w:rPr>
          <w:rFonts w:ascii="Tw Cen MT" w:hAnsi="Tw Cen MT"/>
          <w:spacing w:val="24"/>
          <w:sz w:val="24"/>
          <w:szCs w:val="24"/>
        </w:rPr>
        <w:t xml:space="preserve"> </w:t>
      </w:r>
      <w:r w:rsidRPr="00510B37">
        <w:rPr>
          <w:rFonts w:ascii="Tw Cen MT" w:hAnsi="Tw Cen MT"/>
          <w:sz w:val="24"/>
          <w:szCs w:val="24"/>
        </w:rPr>
        <w:t>l'avis</w:t>
      </w:r>
      <w:r w:rsidRPr="00510B37">
        <w:rPr>
          <w:rFonts w:ascii="Tw Cen MT" w:hAnsi="Tw Cen MT"/>
          <w:spacing w:val="25"/>
          <w:sz w:val="24"/>
          <w:szCs w:val="24"/>
        </w:rPr>
        <w:t xml:space="preserve"> </w:t>
      </w:r>
      <w:r w:rsidRPr="00510B37">
        <w:rPr>
          <w:rFonts w:ascii="Tw Cen MT" w:hAnsi="Tw Cen MT"/>
          <w:sz w:val="24"/>
          <w:szCs w:val="24"/>
        </w:rPr>
        <w:t>d'appel</w:t>
      </w:r>
      <w:r w:rsidRPr="00510B37">
        <w:rPr>
          <w:rFonts w:ascii="Tw Cen MT" w:hAnsi="Tw Cen MT"/>
          <w:spacing w:val="27"/>
          <w:sz w:val="24"/>
          <w:szCs w:val="24"/>
        </w:rPr>
        <w:t xml:space="preserve"> </w:t>
      </w:r>
      <w:r w:rsidRPr="00510B37">
        <w:rPr>
          <w:rFonts w:ascii="Tw Cen MT" w:hAnsi="Tw Cen MT"/>
          <w:sz w:val="24"/>
          <w:szCs w:val="24"/>
        </w:rPr>
        <w:t>d'offres</w:t>
      </w:r>
      <w:r w:rsidRPr="00510B37">
        <w:rPr>
          <w:rFonts w:ascii="Tw Cen MT" w:hAnsi="Tw Cen MT"/>
          <w:spacing w:val="23"/>
          <w:sz w:val="24"/>
          <w:szCs w:val="24"/>
        </w:rPr>
        <w:t xml:space="preserve"> </w:t>
      </w:r>
      <w:r w:rsidRPr="00510B37">
        <w:rPr>
          <w:rFonts w:ascii="Tw Cen MT" w:hAnsi="Tw Cen MT"/>
          <w:sz w:val="24"/>
          <w:szCs w:val="24"/>
        </w:rPr>
        <w:t>pour</w:t>
      </w:r>
      <w:r w:rsidRPr="00510B37">
        <w:rPr>
          <w:rFonts w:ascii="Tw Cen MT" w:hAnsi="Tw Cen MT"/>
          <w:spacing w:val="23"/>
          <w:sz w:val="24"/>
          <w:szCs w:val="24"/>
        </w:rPr>
        <w:t xml:space="preserve"> </w:t>
      </w:r>
      <w:r w:rsidRPr="00510B37">
        <w:rPr>
          <w:rFonts w:ascii="Tw Cen MT" w:hAnsi="Tw Cen MT"/>
          <w:sz w:val="24"/>
          <w:szCs w:val="24"/>
        </w:rPr>
        <w:t>la</w:t>
      </w:r>
      <w:r w:rsidRPr="00510B37">
        <w:rPr>
          <w:rFonts w:ascii="Tw Cen MT" w:hAnsi="Tw Cen MT"/>
          <w:spacing w:val="24"/>
          <w:sz w:val="24"/>
          <w:szCs w:val="24"/>
        </w:rPr>
        <w:t xml:space="preserve"> </w:t>
      </w:r>
      <w:r w:rsidRPr="00510B37">
        <w:rPr>
          <w:rFonts w:ascii="Tw Cen MT" w:hAnsi="Tw Cen MT"/>
          <w:sz w:val="24"/>
          <w:szCs w:val="24"/>
        </w:rPr>
        <w:t>séance</w:t>
      </w:r>
      <w:r w:rsidRPr="00510B37">
        <w:rPr>
          <w:rFonts w:ascii="Tw Cen MT" w:hAnsi="Tw Cen MT"/>
          <w:spacing w:val="-52"/>
          <w:sz w:val="24"/>
          <w:szCs w:val="24"/>
        </w:rPr>
        <w:t xml:space="preserve"> </w:t>
      </w:r>
      <w:r w:rsidRPr="00510B37">
        <w:rPr>
          <w:rFonts w:ascii="Tw Cen MT" w:hAnsi="Tw Cen MT"/>
          <w:sz w:val="24"/>
          <w:szCs w:val="24"/>
        </w:rPr>
        <w:t>d'ouverture</w:t>
      </w:r>
      <w:r w:rsidRPr="00510B37">
        <w:rPr>
          <w:rFonts w:ascii="Tw Cen MT" w:hAnsi="Tw Cen MT"/>
          <w:spacing w:val="-2"/>
          <w:sz w:val="24"/>
          <w:szCs w:val="24"/>
        </w:rPr>
        <w:t xml:space="preserve"> </w:t>
      </w:r>
      <w:r w:rsidRPr="00510B37">
        <w:rPr>
          <w:rFonts w:ascii="Tw Cen MT" w:hAnsi="Tw Cen MT"/>
          <w:sz w:val="24"/>
          <w:szCs w:val="24"/>
        </w:rPr>
        <w:t>des</w:t>
      </w:r>
      <w:r w:rsidRPr="00510B37">
        <w:rPr>
          <w:rFonts w:ascii="Tw Cen MT" w:hAnsi="Tw Cen MT"/>
          <w:spacing w:val="-2"/>
          <w:sz w:val="24"/>
          <w:szCs w:val="24"/>
        </w:rPr>
        <w:t xml:space="preserve"> </w:t>
      </w:r>
      <w:r w:rsidRPr="00510B37">
        <w:rPr>
          <w:rFonts w:ascii="Tw Cen MT" w:hAnsi="Tw Cen MT"/>
          <w:sz w:val="24"/>
          <w:szCs w:val="24"/>
        </w:rPr>
        <w:t>plis.</w:t>
      </w:r>
    </w:p>
    <w:p w:rsidR="00153D01" w:rsidRPr="00510B37" w:rsidRDefault="00153D01" w:rsidP="00C668E2">
      <w:pPr>
        <w:pStyle w:val="Corpsdetexte"/>
        <w:spacing w:before="8"/>
        <w:jc w:val="both"/>
        <w:rPr>
          <w:rFonts w:ascii="Tw Cen MT" w:hAnsi="Tw Cen MT"/>
          <w:sz w:val="24"/>
          <w:szCs w:val="24"/>
        </w:rPr>
      </w:pPr>
    </w:p>
    <w:p w:rsidR="00153D01" w:rsidRPr="00510B37" w:rsidRDefault="00153D01" w:rsidP="00C668E2">
      <w:pPr>
        <w:pStyle w:val="Corpsdetexte"/>
        <w:spacing w:before="1"/>
        <w:ind w:left="132"/>
        <w:jc w:val="both"/>
        <w:rPr>
          <w:rFonts w:ascii="Tw Cen MT" w:hAnsi="Tw Cen MT"/>
          <w:sz w:val="24"/>
          <w:szCs w:val="24"/>
        </w:rPr>
      </w:pPr>
      <w:r w:rsidRPr="00510B37">
        <w:rPr>
          <w:rFonts w:ascii="Tw Cen MT" w:hAnsi="Tw Cen MT"/>
          <w:sz w:val="24"/>
          <w:szCs w:val="24"/>
        </w:rPr>
        <w:t>Les</w:t>
      </w:r>
      <w:r w:rsidRPr="00510B37">
        <w:rPr>
          <w:rFonts w:ascii="Tw Cen MT" w:hAnsi="Tw Cen MT"/>
          <w:spacing w:val="-2"/>
          <w:sz w:val="24"/>
          <w:szCs w:val="24"/>
        </w:rPr>
        <w:t xml:space="preserve"> </w:t>
      </w:r>
      <w:r w:rsidRPr="00510B37">
        <w:rPr>
          <w:rFonts w:ascii="Tw Cen MT" w:hAnsi="Tw Cen MT"/>
          <w:sz w:val="24"/>
          <w:szCs w:val="24"/>
        </w:rPr>
        <w:t>plis</w:t>
      </w:r>
      <w:r w:rsidRPr="00510B37">
        <w:rPr>
          <w:rFonts w:ascii="Tw Cen MT" w:hAnsi="Tw Cen MT"/>
          <w:spacing w:val="-3"/>
          <w:sz w:val="24"/>
          <w:szCs w:val="24"/>
        </w:rPr>
        <w:t xml:space="preserve"> </w:t>
      </w:r>
      <w:r w:rsidRPr="00510B37">
        <w:rPr>
          <w:rFonts w:ascii="Tw Cen MT" w:hAnsi="Tw Cen MT"/>
          <w:sz w:val="24"/>
          <w:szCs w:val="24"/>
        </w:rPr>
        <w:t>déposés</w:t>
      </w:r>
      <w:r w:rsidRPr="00510B37">
        <w:rPr>
          <w:rFonts w:ascii="Tw Cen MT" w:hAnsi="Tw Cen MT"/>
          <w:spacing w:val="-1"/>
          <w:sz w:val="24"/>
          <w:szCs w:val="24"/>
        </w:rPr>
        <w:t xml:space="preserve"> </w:t>
      </w:r>
      <w:r w:rsidRPr="00510B37">
        <w:rPr>
          <w:rFonts w:ascii="Tw Cen MT" w:hAnsi="Tw Cen MT"/>
          <w:sz w:val="24"/>
          <w:szCs w:val="24"/>
        </w:rPr>
        <w:t>ou</w:t>
      </w:r>
      <w:r w:rsidRPr="00510B37">
        <w:rPr>
          <w:rFonts w:ascii="Tw Cen MT" w:hAnsi="Tw Cen MT"/>
          <w:spacing w:val="-1"/>
          <w:sz w:val="24"/>
          <w:szCs w:val="24"/>
        </w:rPr>
        <w:t xml:space="preserve"> </w:t>
      </w:r>
      <w:r w:rsidRPr="00510B37">
        <w:rPr>
          <w:rFonts w:ascii="Tw Cen MT" w:hAnsi="Tw Cen MT"/>
          <w:sz w:val="24"/>
          <w:szCs w:val="24"/>
        </w:rPr>
        <w:t>reçus</w:t>
      </w:r>
      <w:r w:rsidRPr="00510B37">
        <w:rPr>
          <w:rFonts w:ascii="Tw Cen MT" w:hAnsi="Tw Cen MT"/>
          <w:spacing w:val="-1"/>
          <w:sz w:val="24"/>
          <w:szCs w:val="24"/>
        </w:rPr>
        <w:t xml:space="preserve"> </w:t>
      </w:r>
      <w:r w:rsidRPr="00510B37">
        <w:rPr>
          <w:rFonts w:ascii="Tw Cen MT" w:hAnsi="Tw Cen MT"/>
          <w:sz w:val="24"/>
          <w:szCs w:val="24"/>
        </w:rPr>
        <w:t>postérieurement au</w:t>
      </w:r>
      <w:r w:rsidRPr="00510B37">
        <w:rPr>
          <w:rFonts w:ascii="Tw Cen MT" w:hAnsi="Tw Cen MT"/>
          <w:spacing w:val="-3"/>
          <w:sz w:val="24"/>
          <w:szCs w:val="24"/>
        </w:rPr>
        <w:t xml:space="preserve"> </w:t>
      </w:r>
      <w:r w:rsidRPr="00510B37">
        <w:rPr>
          <w:rFonts w:ascii="Tw Cen MT" w:hAnsi="Tw Cen MT"/>
          <w:sz w:val="24"/>
          <w:szCs w:val="24"/>
        </w:rPr>
        <w:t>jour</w:t>
      </w:r>
      <w:r w:rsidRPr="00510B37">
        <w:rPr>
          <w:rFonts w:ascii="Tw Cen MT" w:hAnsi="Tw Cen MT"/>
          <w:spacing w:val="-3"/>
          <w:sz w:val="24"/>
          <w:szCs w:val="24"/>
        </w:rPr>
        <w:t xml:space="preserve"> </w:t>
      </w:r>
      <w:r w:rsidRPr="00510B37">
        <w:rPr>
          <w:rFonts w:ascii="Tw Cen MT" w:hAnsi="Tw Cen MT"/>
          <w:sz w:val="24"/>
          <w:szCs w:val="24"/>
        </w:rPr>
        <w:t>et</w:t>
      </w:r>
      <w:r w:rsidRPr="00510B37">
        <w:rPr>
          <w:rFonts w:ascii="Tw Cen MT" w:hAnsi="Tw Cen MT"/>
          <w:spacing w:val="-3"/>
          <w:sz w:val="24"/>
          <w:szCs w:val="24"/>
        </w:rPr>
        <w:t xml:space="preserve"> </w:t>
      </w:r>
      <w:r w:rsidRPr="00510B37">
        <w:rPr>
          <w:rFonts w:ascii="Tw Cen MT" w:hAnsi="Tw Cen MT"/>
          <w:sz w:val="24"/>
          <w:szCs w:val="24"/>
        </w:rPr>
        <w:t>à</w:t>
      </w:r>
      <w:r w:rsidRPr="00510B37">
        <w:rPr>
          <w:rFonts w:ascii="Tw Cen MT" w:hAnsi="Tw Cen MT"/>
          <w:spacing w:val="-3"/>
          <w:sz w:val="24"/>
          <w:szCs w:val="24"/>
        </w:rPr>
        <w:t xml:space="preserve"> </w:t>
      </w:r>
      <w:r w:rsidRPr="00510B37">
        <w:rPr>
          <w:rFonts w:ascii="Tw Cen MT" w:hAnsi="Tw Cen MT"/>
          <w:sz w:val="24"/>
          <w:szCs w:val="24"/>
        </w:rPr>
        <w:t>l'heure</w:t>
      </w:r>
      <w:r w:rsidRPr="00510B37">
        <w:rPr>
          <w:rFonts w:ascii="Tw Cen MT" w:hAnsi="Tw Cen MT"/>
          <w:spacing w:val="-1"/>
          <w:sz w:val="24"/>
          <w:szCs w:val="24"/>
        </w:rPr>
        <w:t xml:space="preserve"> </w:t>
      </w:r>
      <w:r w:rsidRPr="00510B37">
        <w:rPr>
          <w:rFonts w:ascii="Tw Cen MT" w:hAnsi="Tw Cen MT"/>
          <w:sz w:val="24"/>
          <w:szCs w:val="24"/>
        </w:rPr>
        <w:t>fixés</w:t>
      </w:r>
      <w:r w:rsidRPr="00510B37">
        <w:rPr>
          <w:rFonts w:ascii="Tw Cen MT" w:hAnsi="Tw Cen MT"/>
          <w:spacing w:val="-3"/>
          <w:sz w:val="24"/>
          <w:szCs w:val="24"/>
        </w:rPr>
        <w:t xml:space="preserve"> </w:t>
      </w:r>
      <w:r w:rsidRPr="00510B37">
        <w:rPr>
          <w:rFonts w:ascii="Tw Cen MT" w:hAnsi="Tw Cen MT"/>
          <w:sz w:val="24"/>
          <w:szCs w:val="24"/>
        </w:rPr>
        <w:t>ne</w:t>
      </w:r>
      <w:r w:rsidRPr="00510B37">
        <w:rPr>
          <w:rFonts w:ascii="Tw Cen MT" w:hAnsi="Tw Cen MT"/>
          <w:spacing w:val="-1"/>
          <w:sz w:val="24"/>
          <w:szCs w:val="24"/>
        </w:rPr>
        <w:t xml:space="preserve"> </w:t>
      </w:r>
      <w:r w:rsidRPr="00510B37">
        <w:rPr>
          <w:rFonts w:ascii="Tw Cen MT" w:hAnsi="Tw Cen MT"/>
          <w:sz w:val="24"/>
          <w:szCs w:val="24"/>
        </w:rPr>
        <w:t>sont pas</w:t>
      </w:r>
      <w:r w:rsidRPr="00510B37">
        <w:rPr>
          <w:rFonts w:ascii="Tw Cen MT" w:hAnsi="Tw Cen MT"/>
          <w:spacing w:val="-1"/>
          <w:sz w:val="24"/>
          <w:szCs w:val="24"/>
        </w:rPr>
        <w:t xml:space="preserve"> </w:t>
      </w:r>
      <w:r w:rsidRPr="00510B37">
        <w:rPr>
          <w:rFonts w:ascii="Tw Cen MT" w:hAnsi="Tw Cen MT"/>
          <w:sz w:val="24"/>
          <w:szCs w:val="24"/>
        </w:rPr>
        <w:t>admis.</w:t>
      </w:r>
    </w:p>
    <w:p w:rsidR="00153D01" w:rsidRPr="00510B37" w:rsidRDefault="00153D01" w:rsidP="00C668E2">
      <w:pPr>
        <w:pStyle w:val="Corpsdetexte"/>
        <w:spacing w:before="8"/>
        <w:jc w:val="both"/>
        <w:rPr>
          <w:rFonts w:ascii="Tw Cen MT" w:hAnsi="Tw Cen MT"/>
          <w:sz w:val="24"/>
          <w:szCs w:val="24"/>
        </w:rPr>
      </w:pPr>
    </w:p>
    <w:p w:rsidR="00153D01" w:rsidRPr="00510B37" w:rsidRDefault="00153D01" w:rsidP="00C668E2">
      <w:pPr>
        <w:pStyle w:val="Corpsdetexte"/>
        <w:spacing w:before="1"/>
        <w:ind w:left="132" w:right="88"/>
        <w:jc w:val="both"/>
        <w:rPr>
          <w:rFonts w:ascii="Tw Cen MT" w:hAnsi="Tw Cen MT"/>
          <w:sz w:val="24"/>
          <w:szCs w:val="24"/>
        </w:rPr>
      </w:pPr>
      <w:r w:rsidRPr="00510B37">
        <w:rPr>
          <w:rFonts w:ascii="Tw Cen MT" w:hAnsi="Tw Cen MT"/>
          <w:sz w:val="24"/>
          <w:szCs w:val="24"/>
        </w:rPr>
        <w:t>A</w:t>
      </w:r>
      <w:r w:rsidRPr="00510B37">
        <w:rPr>
          <w:rFonts w:ascii="Tw Cen MT" w:hAnsi="Tw Cen MT"/>
          <w:spacing w:val="1"/>
          <w:sz w:val="24"/>
          <w:szCs w:val="24"/>
        </w:rPr>
        <w:t xml:space="preserve"> </w:t>
      </w:r>
      <w:r w:rsidRPr="00510B37">
        <w:rPr>
          <w:rFonts w:ascii="Tw Cen MT" w:hAnsi="Tw Cen MT"/>
          <w:sz w:val="24"/>
          <w:szCs w:val="24"/>
        </w:rPr>
        <w:t>leur</w:t>
      </w:r>
      <w:r w:rsidRPr="00510B37">
        <w:rPr>
          <w:rFonts w:ascii="Tw Cen MT" w:hAnsi="Tw Cen MT"/>
          <w:spacing w:val="2"/>
          <w:sz w:val="24"/>
          <w:szCs w:val="24"/>
        </w:rPr>
        <w:t xml:space="preserve"> </w:t>
      </w:r>
      <w:r w:rsidRPr="00510B37">
        <w:rPr>
          <w:rFonts w:ascii="Tw Cen MT" w:hAnsi="Tw Cen MT"/>
          <w:sz w:val="24"/>
          <w:szCs w:val="24"/>
        </w:rPr>
        <w:t>réception,</w:t>
      </w:r>
      <w:r w:rsidRPr="00510B37">
        <w:rPr>
          <w:rFonts w:ascii="Tw Cen MT" w:hAnsi="Tw Cen MT"/>
          <w:spacing w:val="3"/>
          <w:sz w:val="24"/>
          <w:szCs w:val="24"/>
        </w:rPr>
        <w:t xml:space="preserve"> </w:t>
      </w:r>
      <w:r w:rsidRPr="00510B37">
        <w:rPr>
          <w:rFonts w:ascii="Tw Cen MT" w:hAnsi="Tw Cen MT"/>
          <w:sz w:val="24"/>
          <w:szCs w:val="24"/>
        </w:rPr>
        <w:t>les</w:t>
      </w:r>
      <w:r w:rsidRPr="00510B37">
        <w:rPr>
          <w:rFonts w:ascii="Tw Cen MT" w:hAnsi="Tw Cen MT"/>
          <w:spacing w:val="4"/>
          <w:sz w:val="24"/>
          <w:szCs w:val="24"/>
        </w:rPr>
        <w:t xml:space="preserve"> </w:t>
      </w:r>
      <w:r w:rsidRPr="00510B37">
        <w:rPr>
          <w:rFonts w:ascii="Tw Cen MT" w:hAnsi="Tw Cen MT"/>
          <w:sz w:val="24"/>
          <w:szCs w:val="24"/>
        </w:rPr>
        <w:t>plis</w:t>
      </w:r>
      <w:r w:rsidRPr="00510B37">
        <w:rPr>
          <w:rFonts w:ascii="Tw Cen MT" w:hAnsi="Tw Cen MT"/>
          <w:spacing w:val="4"/>
          <w:sz w:val="24"/>
          <w:szCs w:val="24"/>
        </w:rPr>
        <w:t xml:space="preserve"> </w:t>
      </w:r>
      <w:r w:rsidRPr="00510B37">
        <w:rPr>
          <w:rFonts w:ascii="Tw Cen MT" w:hAnsi="Tw Cen MT"/>
          <w:sz w:val="24"/>
          <w:szCs w:val="24"/>
        </w:rPr>
        <w:t>sont</w:t>
      </w:r>
      <w:r w:rsidRPr="00510B37">
        <w:rPr>
          <w:rFonts w:ascii="Tw Cen MT" w:hAnsi="Tw Cen MT"/>
          <w:spacing w:val="3"/>
          <w:sz w:val="24"/>
          <w:szCs w:val="24"/>
        </w:rPr>
        <w:t xml:space="preserve"> </w:t>
      </w:r>
      <w:r w:rsidRPr="00510B37">
        <w:rPr>
          <w:rFonts w:ascii="Tw Cen MT" w:hAnsi="Tw Cen MT"/>
          <w:sz w:val="24"/>
          <w:szCs w:val="24"/>
        </w:rPr>
        <w:t>enregistrés</w:t>
      </w:r>
      <w:r w:rsidRPr="00510B37">
        <w:rPr>
          <w:rFonts w:ascii="Tw Cen MT" w:hAnsi="Tw Cen MT"/>
          <w:spacing w:val="4"/>
          <w:sz w:val="24"/>
          <w:szCs w:val="24"/>
        </w:rPr>
        <w:t xml:space="preserve"> </w:t>
      </w:r>
      <w:r w:rsidRPr="00510B37">
        <w:rPr>
          <w:rFonts w:ascii="Tw Cen MT" w:hAnsi="Tw Cen MT"/>
          <w:sz w:val="24"/>
          <w:szCs w:val="24"/>
        </w:rPr>
        <w:t>par</w:t>
      </w:r>
      <w:r w:rsidRPr="00510B37">
        <w:rPr>
          <w:rFonts w:ascii="Tw Cen MT" w:hAnsi="Tw Cen MT"/>
          <w:spacing w:val="2"/>
          <w:sz w:val="24"/>
          <w:szCs w:val="24"/>
        </w:rPr>
        <w:t xml:space="preserve"> </w:t>
      </w:r>
      <w:r w:rsidRPr="00510B37">
        <w:rPr>
          <w:rFonts w:ascii="Tw Cen MT" w:hAnsi="Tw Cen MT"/>
          <w:sz w:val="24"/>
          <w:szCs w:val="24"/>
        </w:rPr>
        <w:t>le</w:t>
      </w:r>
      <w:r w:rsidRPr="00510B37">
        <w:rPr>
          <w:rFonts w:ascii="Tw Cen MT" w:hAnsi="Tw Cen MT"/>
          <w:spacing w:val="4"/>
          <w:sz w:val="24"/>
          <w:szCs w:val="24"/>
        </w:rPr>
        <w:t xml:space="preserve"> </w:t>
      </w:r>
      <w:r w:rsidRPr="00510B37">
        <w:rPr>
          <w:rFonts w:ascii="Tw Cen MT" w:hAnsi="Tw Cen MT"/>
          <w:sz w:val="24"/>
          <w:szCs w:val="24"/>
        </w:rPr>
        <w:t>maître</w:t>
      </w:r>
      <w:r w:rsidRPr="00510B37">
        <w:rPr>
          <w:rFonts w:ascii="Tw Cen MT" w:hAnsi="Tw Cen MT"/>
          <w:spacing w:val="1"/>
          <w:sz w:val="24"/>
          <w:szCs w:val="24"/>
        </w:rPr>
        <w:t xml:space="preserve"> </w:t>
      </w:r>
      <w:r w:rsidRPr="00510B37">
        <w:rPr>
          <w:rFonts w:ascii="Tw Cen MT" w:hAnsi="Tw Cen MT"/>
          <w:sz w:val="24"/>
          <w:szCs w:val="24"/>
        </w:rPr>
        <w:t>d'ouvrage</w:t>
      </w:r>
      <w:r w:rsidRPr="00510B37">
        <w:rPr>
          <w:rFonts w:ascii="Tw Cen MT" w:hAnsi="Tw Cen MT"/>
          <w:spacing w:val="3"/>
          <w:sz w:val="24"/>
          <w:szCs w:val="24"/>
        </w:rPr>
        <w:t xml:space="preserve"> </w:t>
      </w:r>
      <w:r w:rsidRPr="00510B37">
        <w:rPr>
          <w:rFonts w:ascii="Tw Cen MT" w:hAnsi="Tw Cen MT"/>
          <w:sz w:val="24"/>
          <w:szCs w:val="24"/>
        </w:rPr>
        <w:t>dans</w:t>
      </w:r>
      <w:r w:rsidRPr="00510B37">
        <w:rPr>
          <w:rFonts w:ascii="Tw Cen MT" w:hAnsi="Tw Cen MT"/>
          <w:spacing w:val="4"/>
          <w:sz w:val="24"/>
          <w:szCs w:val="24"/>
        </w:rPr>
        <w:t xml:space="preserve"> </w:t>
      </w:r>
      <w:r w:rsidRPr="00510B37">
        <w:rPr>
          <w:rFonts w:ascii="Tw Cen MT" w:hAnsi="Tw Cen MT"/>
          <w:sz w:val="24"/>
          <w:szCs w:val="24"/>
        </w:rPr>
        <w:t>leur</w:t>
      </w:r>
      <w:r w:rsidRPr="00510B37">
        <w:rPr>
          <w:rFonts w:ascii="Tw Cen MT" w:hAnsi="Tw Cen MT"/>
          <w:spacing w:val="2"/>
          <w:sz w:val="24"/>
          <w:szCs w:val="24"/>
        </w:rPr>
        <w:t xml:space="preserve"> </w:t>
      </w:r>
      <w:r w:rsidRPr="00510B37">
        <w:rPr>
          <w:rFonts w:ascii="Tw Cen MT" w:hAnsi="Tw Cen MT"/>
          <w:sz w:val="24"/>
          <w:szCs w:val="24"/>
        </w:rPr>
        <w:t>ordre</w:t>
      </w:r>
      <w:r w:rsidRPr="00510B37">
        <w:rPr>
          <w:rFonts w:ascii="Tw Cen MT" w:hAnsi="Tw Cen MT"/>
          <w:spacing w:val="4"/>
          <w:sz w:val="24"/>
          <w:szCs w:val="24"/>
        </w:rPr>
        <w:t xml:space="preserve"> </w:t>
      </w:r>
      <w:r w:rsidRPr="00510B37">
        <w:rPr>
          <w:rFonts w:ascii="Tw Cen MT" w:hAnsi="Tw Cen MT"/>
          <w:sz w:val="24"/>
          <w:szCs w:val="24"/>
        </w:rPr>
        <w:t>d'arrivée,</w:t>
      </w:r>
      <w:r w:rsidRPr="00510B37">
        <w:rPr>
          <w:rFonts w:ascii="Tw Cen MT" w:hAnsi="Tw Cen MT"/>
          <w:spacing w:val="3"/>
          <w:sz w:val="24"/>
          <w:szCs w:val="24"/>
        </w:rPr>
        <w:t xml:space="preserve"> </w:t>
      </w:r>
      <w:r w:rsidRPr="00510B37">
        <w:rPr>
          <w:rFonts w:ascii="Tw Cen MT" w:hAnsi="Tw Cen MT"/>
          <w:sz w:val="24"/>
          <w:szCs w:val="24"/>
        </w:rPr>
        <w:t>sur</w:t>
      </w:r>
      <w:r w:rsidRPr="00510B37">
        <w:rPr>
          <w:rFonts w:ascii="Tw Cen MT" w:hAnsi="Tw Cen MT"/>
          <w:spacing w:val="4"/>
          <w:sz w:val="24"/>
          <w:szCs w:val="24"/>
        </w:rPr>
        <w:t xml:space="preserve"> </w:t>
      </w:r>
      <w:r w:rsidRPr="00510B37">
        <w:rPr>
          <w:rFonts w:ascii="Tw Cen MT" w:hAnsi="Tw Cen MT"/>
          <w:sz w:val="24"/>
          <w:szCs w:val="24"/>
        </w:rPr>
        <w:t>un registre</w:t>
      </w:r>
      <w:r w:rsidRPr="00510B37">
        <w:rPr>
          <w:rFonts w:ascii="Tw Cen MT" w:hAnsi="Tw Cen MT"/>
          <w:spacing w:val="4"/>
          <w:sz w:val="24"/>
          <w:szCs w:val="24"/>
        </w:rPr>
        <w:t xml:space="preserve"> </w:t>
      </w:r>
      <w:r w:rsidRPr="00510B37">
        <w:rPr>
          <w:rFonts w:ascii="Tw Cen MT" w:hAnsi="Tw Cen MT"/>
          <w:sz w:val="24"/>
          <w:szCs w:val="24"/>
        </w:rPr>
        <w:t>spécial</w:t>
      </w:r>
      <w:r w:rsidRPr="00510B37">
        <w:rPr>
          <w:rFonts w:ascii="Tw Cen MT" w:hAnsi="Tw Cen MT"/>
          <w:spacing w:val="-52"/>
          <w:sz w:val="24"/>
          <w:szCs w:val="24"/>
        </w:rPr>
        <w:t xml:space="preserve"> </w:t>
      </w:r>
      <w:r w:rsidRPr="00510B37">
        <w:rPr>
          <w:rFonts w:ascii="Tw Cen MT" w:hAnsi="Tw Cen MT"/>
          <w:sz w:val="24"/>
          <w:szCs w:val="24"/>
        </w:rPr>
        <w:t>à</w:t>
      </w:r>
      <w:r w:rsidRPr="00510B37">
        <w:rPr>
          <w:rFonts w:ascii="Tw Cen MT" w:hAnsi="Tw Cen MT"/>
          <w:spacing w:val="-1"/>
          <w:sz w:val="24"/>
          <w:szCs w:val="24"/>
        </w:rPr>
        <w:t xml:space="preserve"> </w:t>
      </w:r>
      <w:r w:rsidRPr="00510B37">
        <w:rPr>
          <w:rFonts w:ascii="Tw Cen MT" w:hAnsi="Tw Cen MT"/>
          <w:sz w:val="24"/>
          <w:szCs w:val="24"/>
        </w:rPr>
        <w:t>cet effet.</w:t>
      </w:r>
      <w:r w:rsidRPr="00510B37">
        <w:rPr>
          <w:rFonts w:ascii="Tw Cen MT" w:hAnsi="Tw Cen MT"/>
          <w:spacing w:val="-1"/>
          <w:sz w:val="24"/>
          <w:szCs w:val="24"/>
        </w:rPr>
        <w:t xml:space="preserve"> </w:t>
      </w:r>
      <w:r w:rsidRPr="00510B37">
        <w:rPr>
          <w:rFonts w:ascii="Tw Cen MT" w:hAnsi="Tw Cen MT"/>
          <w:sz w:val="24"/>
          <w:szCs w:val="24"/>
        </w:rPr>
        <w:t>Le numéro</w:t>
      </w:r>
      <w:r w:rsidRPr="00510B37">
        <w:rPr>
          <w:rFonts w:ascii="Tw Cen MT" w:hAnsi="Tw Cen MT"/>
          <w:spacing w:val="-1"/>
          <w:sz w:val="24"/>
          <w:szCs w:val="24"/>
        </w:rPr>
        <w:t xml:space="preserve"> </w:t>
      </w:r>
      <w:r w:rsidRPr="00510B37">
        <w:rPr>
          <w:rFonts w:ascii="Tw Cen MT" w:hAnsi="Tw Cen MT"/>
          <w:sz w:val="24"/>
          <w:szCs w:val="24"/>
        </w:rPr>
        <w:t>d'enregistrement ainsi</w:t>
      </w:r>
      <w:r w:rsidRPr="00510B37">
        <w:rPr>
          <w:rFonts w:ascii="Tw Cen MT" w:hAnsi="Tw Cen MT"/>
          <w:spacing w:val="-2"/>
          <w:sz w:val="24"/>
          <w:szCs w:val="24"/>
        </w:rPr>
        <w:t xml:space="preserve"> </w:t>
      </w:r>
      <w:r w:rsidRPr="00510B37">
        <w:rPr>
          <w:rFonts w:ascii="Tw Cen MT" w:hAnsi="Tw Cen MT"/>
          <w:sz w:val="24"/>
          <w:szCs w:val="24"/>
        </w:rPr>
        <w:t>que</w:t>
      </w:r>
      <w:r w:rsidRPr="00510B37">
        <w:rPr>
          <w:rFonts w:ascii="Tw Cen MT" w:hAnsi="Tw Cen MT"/>
          <w:spacing w:val="-2"/>
          <w:sz w:val="24"/>
          <w:szCs w:val="24"/>
        </w:rPr>
        <w:t xml:space="preserve"> </w:t>
      </w:r>
      <w:r w:rsidRPr="00510B37">
        <w:rPr>
          <w:rFonts w:ascii="Tw Cen MT" w:hAnsi="Tw Cen MT"/>
          <w:sz w:val="24"/>
          <w:szCs w:val="24"/>
        </w:rPr>
        <w:t>la</w:t>
      </w:r>
      <w:r w:rsidRPr="00510B37">
        <w:rPr>
          <w:rFonts w:ascii="Tw Cen MT" w:hAnsi="Tw Cen MT"/>
          <w:spacing w:val="-1"/>
          <w:sz w:val="24"/>
          <w:szCs w:val="24"/>
        </w:rPr>
        <w:t xml:space="preserve"> </w:t>
      </w:r>
      <w:r w:rsidRPr="00510B37">
        <w:rPr>
          <w:rFonts w:ascii="Tw Cen MT" w:hAnsi="Tw Cen MT"/>
          <w:sz w:val="24"/>
          <w:szCs w:val="24"/>
        </w:rPr>
        <w:t>date</w:t>
      </w:r>
      <w:r w:rsidRPr="00510B37">
        <w:rPr>
          <w:rFonts w:ascii="Tw Cen MT" w:hAnsi="Tw Cen MT"/>
          <w:spacing w:val="-1"/>
          <w:sz w:val="24"/>
          <w:szCs w:val="24"/>
        </w:rPr>
        <w:t xml:space="preserve"> </w:t>
      </w:r>
      <w:r w:rsidRPr="00510B37">
        <w:rPr>
          <w:rFonts w:ascii="Tw Cen MT" w:hAnsi="Tw Cen MT"/>
          <w:sz w:val="24"/>
          <w:szCs w:val="24"/>
        </w:rPr>
        <w:t>et</w:t>
      </w:r>
      <w:r w:rsidRPr="00510B37">
        <w:rPr>
          <w:rFonts w:ascii="Tw Cen MT" w:hAnsi="Tw Cen MT"/>
          <w:spacing w:val="-3"/>
          <w:sz w:val="24"/>
          <w:szCs w:val="24"/>
        </w:rPr>
        <w:t xml:space="preserve"> </w:t>
      </w:r>
      <w:r w:rsidRPr="00510B37">
        <w:rPr>
          <w:rFonts w:ascii="Tw Cen MT" w:hAnsi="Tw Cen MT"/>
          <w:sz w:val="24"/>
          <w:szCs w:val="24"/>
        </w:rPr>
        <w:t>l'heure d'arrivée</w:t>
      </w:r>
      <w:r w:rsidRPr="00510B37">
        <w:rPr>
          <w:rFonts w:ascii="Tw Cen MT" w:hAnsi="Tw Cen MT"/>
          <w:spacing w:val="-1"/>
          <w:sz w:val="24"/>
          <w:szCs w:val="24"/>
        </w:rPr>
        <w:t xml:space="preserve"> </w:t>
      </w:r>
      <w:r w:rsidRPr="00510B37">
        <w:rPr>
          <w:rFonts w:ascii="Tw Cen MT" w:hAnsi="Tw Cen MT"/>
          <w:sz w:val="24"/>
          <w:szCs w:val="24"/>
        </w:rPr>
        <w:t>sont</w:t>
      </w:r>
      <w:r w:rsidRPr="00510B37">
        <w:rPr>
          <w:rFonts w:ascii="Tw Cen MT" w:hAnsi="Tw Cen MT"/>
          <w:spacing w:val="-3"/>
          <w:sz w:val="24"/>
          <w:szCs w:val="24"/>
        </w:rPr>
        <w:t xml:space="preserve"> </w:t>
      </w:r>
      <w:r w:rsidRPr="00510B37">
        <w:rPr>
          <w:rFonts w:ascii="Tw Cen MT" w:hAnsi="Tw Cen MT"/>
          <w:sz w:val="24"/>
          <w:szCs w:val="24"/>
        </w:rPr>
        <w:t>portés sur</w:t>
      </w:r>
      <w:r w:rsidRPr="00510B37">
        <w:rPr>
          <w:rFonts w:ascii="Tw Cen MT" w:hAnsi="Tw Cen MT"/>
          <w:spacing w:val="-1"/>
          <w:sz w:val="24"/>
          <w:szCs w:val="24"/>
        </w:rPr>
        <w:t xml:space="preserve"> </w:t>
      </w:r>
      <w:r w:rsidRPr="00510B37">
        <w:rPr>
          <w:rFonts w:ascii="Tw Cen MT" w:hAnsi="Tw Cen MT"/>
          <w:sz w:val="24"/>
          <w:szCs w:val="24"/>
        </w:rPr>
        <w:t>le</w:t>
      </w:r>
      <w:r w:rsidRPr="00510B37">
        <w:rPr>
          <w:rFonts w:ascii="Tw Cen MT" w:hAnsi="Tw Cen MT"/>
          <w:spacing w:val="-1"/>
          <w:sz w:val="24"/>
          <w:szCs w:val="24"/>
        </w:rPr>
        <w:t xml:space="preserve"> </w:t>
      </w:r>
      <w:r w:rsidRPr="00510B37">
        <w:rPr>
          <w:rFonts w:ascii="Tw Cen MT" w:hAnsi="Tw Cen MT"/>
          <w:sz w:val="24"/>
          <w:szCs w:val="24"/>
        </w:rPr>
        <w:t>pli</w:t>
      </w:r>
      <w:r w:rsidRPr="00510B37">
        <w:rPr>
          <w:rFonts w:ascii="Tw Cen MT" w:hAnsi="Tw Cen MT"/>
          <w:spacing w:val="-3"/>
          <w:sz w:val="24"/>
          <w:szCs w:val="24"/>
        </w:rPr>
        <w:t xml:space="preserve"> </w:t>
      </w:r>
      <w:r w:rsidRPr="00510B37">
        <w:rPr>
          <w:rFonts w:ascii="Tw Cen MT" w:hAnsi="Tw Cen MT"/>
          <w:sz w:val="24"/>
          <w:szCs w:val="24"/>
        </w:rPr>
        <w:t>remis.</w:t>
      </w:r>
    </w:p>
    <w:p w:rsidR="00153D01" w:rsidRPr="00510B37" w:rsidRDefault="00153D01" w:rsidP="00C668E2">
      <w:pPr>
        <w:jc w:val="both"/>
        <w:rPr>
          <w:rFonts w:ascii="Tw Cen MT" w:hAnsi="Tw Cen MT"/>
          <w:sz w:val="24"/>
          <w:szCs w:val="24"/>
        </w:rPr>
      </w:pPr>
    </w:p>
    <w:p w:rsidR="00153D01" w:rsidRPr="00510B37" w:rsidRDefault="00153D01" w:rsidP="00C668E2">
      <w:pPr>
        <w:pStyle w:val="Corpsdetexte"/>
        <w:spacing w:before="64"/>
        <w:ind w:left="132" w:right="141"/>
        <w:jc w:val="both"/>
        <w:rPr>
          <w:rFonts w:ascii="Tw Cen MT" w:hAnsi="Tw Cen MT"/>
          <w:sz w:val="24"/>
          <w:szCs w:val="24"/>
        </w:rPr>
      </w:pPr>
      <w:r w:rsidRPr="00510B37">
        <w:rPr>
          <w:rFonts w:ascii="Tw Cen MT" w:hAnsi="Tw Cen MT"/>
          <w:sz w:val="24"/>
          <w:szCs w:val="24"/>
        </w:rPr>
        <w:t xml:space="preserve">Les plis doivent rester fermés et tenus en lieu sûr jusqu'à leur ouverture dans les conditions prévues </w:t>
      </w:r>
      <w:r w:rsidR="00DD5A0D">
        <w:rPr>
          <w:rFonts w:ascii="Tw Cen MT" w:hAnsi="Tw Cen MT"/>
          <w:sz w:val="24"/>
          <w:szCs w:val="24"/>
        </w:rPr>
        <w:t>au niveau de la procédure d’achat CETIA.</w:t>
      </w:r>
    </w:p>
    <w:p w:rsidR="00153D01" w:rsidRPr="00510B37" w:rsidRDefault="00153D01" w:rsidP="00C668E2">
      <w:pPr>
        <w:pStyle w:val="Corpsdetexte"/>
        <w:spacing w:before="8"/>
        <w:jc w:val="both"/>
        <w:rPr>
          <w:rFonts w:ascii="Tw Cen MT" w:hAnsi="Tw Cen MT"/>
          <w:sz w:val="24"/>
          <w:szCs w:val="24"/>
        </w:rPr>
      </w:pPr>
    </w:p>
    <w:p w:rsidR="00153D01" w:rsidRPr="00510B37" w:rsidRDefault="00153D01" w:rsidP="00C668E2">
      <w:pPr>
        <w:pStyle w:val="Corpsdetexte"/>
        <w:ind w:left="132" w:right="135"/>
        <w:jc w:val="both"/>
        <w:rPr>
          <w:rFonts w:ascii="Tw Cen MT" w:hAnsi="Tw Cen MT"/>
          <w:sz w:val="24"/>
          <w:szCs w:val="24"/>
        </w:rPr>
      </w:pPr>
      <w:r w:rsidRPr="00510B37">
        <w:rPr>
          <w:rFonts w:ascii="Tw Cen MT" w:hAnsi="Tw Cen MT"/>
          <w:sz w:val="24"/>
          <w:szCs w:val="24"/>
        </w:rPr>
        <w:t>Le</w:t>
      </w:r>
      <w:r w:rsidRPr="00510B37">
        <w:rPr>
          <w:rFonts w:ascii="Tw Cen MT" w:hAnsi="Tw Cen MT"/>
          <w:spacing w:val="-4"/>
          <w:sz w:val="24"/>
          <w:szCs w:val="24"/>
        </w:rPr>
        <w:t xml:space="preserve"> </w:t>
      </w:r>
      <w:r w:rsidRPr="00510B37">
        <w:rPr>
          <w:rFonts w:ascii="Tw Cen MT" w:hAnsi="Tw Cen MT"/>
          <w:sz w:val="24"/>
          <w:szCs w:val="24"/>
        </w:rPr>
        <w:t>pli</w:t>
      </w:r>
      <w:r w:rsidRPr="00510B37">
        <w:rPr>
          <w:rFonts w:ascii="Tw Cen MT" w:hAnsi="Tw Cen MT"/>
          <w:spacing w:val="-3"/>
          <w:sz w:val="24"/>
          <w:szCs w:val="24"/>
        </w:rPr>
        <w:t xml:space="preserve"> </w:t>
      </w:r>
      <w:r w:rsidRPr="00510B37">
        <w:rPr>
          <w:rFonts w:ascii="Tw Cen MT" w:hAnsi="Tw Cen MT"/>
          <w:sz w:val="24"/>
          <w:szCs w:val="24"/>
        </w:rPr>
        <w:t>contenant</w:t>
      </w:r>
      <w:r w:rsidRPr="00510B37">
        <w:rPr>
          <w:rFonts w:ascii="Tw Cen MT" w:hAnsi="Tw Cen MT"/>
          <w:spacing w:val="-5"/>
          <w:sz w:val="24"/>
          <w:szCs w:val="24"/>
        </w:rPr>
        <w:t xml:space="preserve"> </w:t>
      </w:r>
      <w:r w:rsidRPr="00510B37">
        <w:rPr>
          <w:rFonts w:ascii="Tw Cen MT" w:hAnsi="Tw Cen MT"/>
          <w:sz w:val="24"/>
          <w:szCs w:val="24"/>
        </w:rPr>
        <w:t>les</w:t>
      </w:r>
      <w:r w:rsidRPr="00510B37">
        <w:rPr>
          <w:rFonts w:ascii="Tw Cen MT" w:hAnsi="Tw Cen MT"/>
          <w:spacing w:val="-4"/>
          <w:sz w:val="24"/>
          <w:szCs w:val="24"/>
        </w:rPr>
        <w:t xml:space="preserve"> </w:t>
      </w:r>
      <w:r w:rsidRPr="00510B37">
        <w:rPr>
          <w:rFonts w:ascii="Tw Cen MT" w:hAnsi="Tw Cen MT"/>
          <w:sz w:val="24"/>
          <w:szCs w:val="24"/>
        </w:rPr>
        <w:t>pièces</w:t>
      </w:r>
      <w:r w:rsidRPr="00510B37">
        <w:rPr>
          <w:rFonts w:ascii="Tw Cen MT" w:hAnsi="Tw Cen MT"/>
          <w:spacing w:val="-5"/>
          <w:sz w:val="24"/>
          <w:szCs w:val="24"/>
        </w:rPr>
        <w:t xml:space="preserve"> </w:t>
      </w:r>
      <w:r w:rsidRPr="00510B37">
        <w:rPr>
          <w:rFonts w:ascii="Tw Cen MT" w:hAnsi="Tw Cen MT"/>
          <w:sz w:val="24"/>
          <w:szCs w:val="24"/>
        </w:rPr>
        <w:t>produites</w:t>
      </w:r>
      <w:r w:rsidRPr="00510B37">
        <w:rPr>
          <w:rFonts w:ascii="Tw Cen MT" w:hAnsi="Tw Cen MT"/>
          <w:spacing w:val="-3"/>
          <w:sz w:val="24"/>
          <w:szCs w:val="24"/>
        </w:rPr>
        <w:t xml:space="preserve"> </w:t>
      </w:r>
      <w:r w:rsidRPr="00510B37">
        <w:rPr>
          <w:rFonts w:ascii="Tw Cen MT" w:hAnsi="Tw Cen MT"/>
          <w:sz w:val="24"/>
          <w:szCs w:val="24"/>
        </w:rPr>
        <w:t>par</w:t>
      </w:r>
      <w:r w:rsidRPr="00510B37">
        <w:rPr>
          <w:rFonts w:ascii="Tw Cen MT" w:hAnsi="Tw Cen MT"/>
          <w:spacing w:val="-6"/>
          <w:sz w:val="24"/>
          <w:szCs w:val="24"/>
        </w:rPr>
        <w:t xml:space="preserve"> </w:t>
      </w:r>
      <w:r w:rsidRPr="00510B37">
        <w:rPr>
          <w:rFonts w:ascii="Tw Cen MT" w:hAnsi="Tw Cen MT"/>
          <w:sz w:val="24"/>
          <w:szCs w:val="24"/>
        </w:rPr>
        <w:t>le</w:t>
      </w:r>
      <w:r w:rsidRPr="00510B37">
        <w:rPr>
          <w:rFonts w:ascii="Tw Cen MT" w:hAnsi="Tw Cen MT"/>
          <w:spacing w:val="-3"/>
          <w:sz w:val="24"/>
          <w:szCs w:val="24"/>
        </w:rPr>
        <w:t xml:space="preserve"> </w:t>
      </w:r>
      <w:r w:rsidRPr="00510B37">
        <w:rPr>
          <w:rFonts w:ascii="Tw Cen MT" w:hAnsi="Tw Cen MT"/>
          <w:sz w:val="24"/>
          <w:szCs w:val="24"/>
        </w:rPr>
        <w:t>concurrent</w:t>
      </w:r>
      <w:r w:rsidRPr="00510B37">
        <w:rPr>
          <w:rFonts w:ascii="Tw Cen MT" w:hAnsi="Tw Cen MT"/>
          <w:spacing w:val="-5"/>
          <w:sz w:val="24"/>
          <w:szCs w:val="24"/>
        </w:rPr>
        <w:t xml:space="preserve"> </w:t>
      </w:r>
      <w:r w:rsidRPr="00510B37">
        <w:rPr>
          <w:rFonts w:ascii="Tw Cen MT" w:hAnsi="Tw Cen MT"/>
          <w:sz w:val="24"/>
          <w:szCs w:val="24"/>
        </w:rPr>
        <w:t>auquel</w:t>
      </w:r>
      <w:r w:rsidRPr="00510B37">
        <w:rPr>
          <w:rFonts w:ascii="Tw Cen MT" w:hAnsi="Tw Cen MT"/>
          <w:spacing w:val="-3"/>
          <w:sz w:val="24"/>
          <w:szCs w:val="24"/>
        </w:rPr>
        <w:t xml:space="preserve"> </w:t>
      </w:r>
      <w:r w:rsidRPr="00510B37">
        <w:rPr>
          <w:rFonts w:ascii="Tw Cen MT" w:hAnsi="Tw Cen MT"/>
          <w:sz w:val="24"/>
          <w:szCs w:val="24"/>
        </w:rPr>
        <w:t>il</w:t>
      </w:r>
      <w:r w:rsidRPr="00510B37">
        <w:rPr>
          <w:rFonts w:ascii="Tw Cen MT" w:hAnsi="Tw Cen MT"/>
          <w:spacing w:val="-4"/>
          <w:sz w:val="24"/>
          <w:szCs w:val="24"/>
        </w:rPr>
        <w:t xml:space="preserve"> </w:t>
      </w:r>
      <w:r w:rsidRPr="00510B37">
        <w:rPr>
          <w:rFonts w:ascii="Tw Cen MT" w:hAnsi="Tw Cen MT"/>
          <w:sz w:val="24"/>
          <w:szCs w:val="24"/>
        </w:rPr>
        <w:t>est</w:t>
      </w:r>
      <w:r w:rsidRPr="00510B37">
        <w:rPr>
          <w:rFonts w:ascii="Tw Cen MT" w:hAnsi="Tw Cen MT"/>
          <w:spacing w:val="-5"/>
          <w:sz w:val="24"/>
          <w:szCs w:val="24"/>
        </w:rPr>
        <w:t xml:space="preserve"> </w:t>
      </w:r>
      <w:r w:rsidRPr="00510B37">
        <w:rPr>
          <w:rFonts w:ascii="Tw Cen MT" w:hAnsi="Tw Cen MT"/>
          <w:sz w:val="24"/>
          <w:szCs w:val="24"/>
        </w:rPr>
        <w:t>envisagé</w:t>
      </w:r>
      <w:r w:rsidRPr="00510B37">
        <w:rPr>
          <w:rFonts w:ascii="Tw Cen MT" w:hAnsi="Tw Cen MT"/>
          <w:spacing w:val="-3"/>
          <w:sz w:val="24"/>
          <w:szCs w:val="24"/>
        </w:rPr>
        <w:t xml:space="preserve"> </w:t>
      </w:r>
      <w:r w:rsidRPr="00510B37">
        <w:rPr>
          <w:rFonts w:ascii="Tw Cen MT" w:hAnsi="Tw Cen MT"/>
          <w:sz w:val="24"/>
          <w:szCs w:val="24"/>
        </w:rPr>
        <w:t>d’attribuer</w:t>
      </w:r>
      <w:r w:rsidRPr="00510B37">
        <w:rPr>
          <w:rFonts w:ascii="Tw Cen MT" w:hAnsi="Tw Cen MT"/>
          <w:spacing w:val="-4"/>
          <w:sz w:val="24"/>
          <w:szCs w:val="24"/>
        </w:rPr>
        <w:t xml:space="preserve"> </w:t>
      </w:r>
      <w:r w:rsidRPr="00510B37">
        <w:rPr>
          <w:rFonts w:ascii="Tw Cen MT" w:hAnsi="Tw Cen MT"/>
          <w:sz w:val="24"/>
          <w:szCs w:val="24"/>
        </w:rPr>
        <w:t>le</w:t>
      </w:r>
      <w:r w:rsidRPr="00510B37">
        <w:rPr>
          <w:rFonts w:ascii="Tw Cen MT" w:hAnsi="Tw Cen MT"/>
          <w:spacing w:val="-3"/>
          <w:sz w:val="24"/>
          <w:szCs w:val="24"/>
        </w:rPr>
        <w:t xml:space="preserve"> </w:t>
      </w:r>
      <w:r w:rsidRPr="00510B37">
        <w:rPr>
          <w:rFonts w:ascii="Tw Cen MT" w:hAnsi="Tw Cen MT"/>
          <w:sz w:val="24"/>
          <w:szCs w:val="24"/>
        </w:rPr>
        <w:t>marché</w:t>
      </w:r>
      <w:r w:rsidRPr="00510B37">
        <w:rPr>
          <w:rFonts w:ascii="Tw Cen MT" w:hAnsi="Tw Cen MT"/>
          <w:spacing w:val="-6"/>
          <w:sz w:val="24"/>
          <w:szCs w:val="24"/>
        </w:rPr>
        <w:t xml:space="preserve"> </w:t>
      </w:r>
      <w:r w:rsidRPr="00510B37">
        <w:rPr>
          <w:rFonts w:ascii="Tw Cen MT" w:hAnsi="Tw Cen MT"/>
          <w:sz w:val="24"/>
          <w:szCs w:val="24"/>
        </w:rPr>
        <w:t>est</w:t>
      </w:r>
      <w:r w:rsidRPr="00510B37">
        <w:rPr>
          <w:rFonts w:ascii="Tw Cen MT" w:hAnsi="Tw Cen MT"/>
          <w:spacing w:val="-6"/>
          <w:sz w:val="24"/>
          <w:szCs w:val="24"/>
        </w:rPr>
        <w:t xml:space="preserve"> </w:t>
      </w:r>
      <w:r w:rsidRPr="00510B37">
        <w:rPr>
          <w:rFonts w:ascii="Tw Cen MT" w:hAnsi="Tw Cen MT"/>
          <w:sz w:val="24"/>
          <w:szCs w:val="24"/>
        </w:rPr>
        <w:t>déposé</w:t>
      </w:r>
      <w:r w:rsidRPr="00510B37">
        <w:rPr>
          <w:rFonts w:ascii="Tw Cen MT" w:hAnsi="Tw Cen MT"/>
          <w:spacing w:val="-6"/>
          <w:sz w:val="24"/>
          <w:szCs w:val="24"/>
        </w:rPr>
        <w:t xml:space="preserve"> </w:t>
      </w:r>
      <w:r w:rsidRPr="00510B37">
        <w:rPr>
          <w:rFonts w:ascii="Tw Cen MT" w:hAnsi="Tw Cen MT"/>
          <w:sz w:val="24"/>
          <w:szCs w:val="24"/>
        </w:rPr>
        <w:t>dans</w:t>
      </w:r>
      <w:r w:rsidRPr="00510B37">
        <w:rPr>
          <w:rFonts w:ascii="Tw Cen MT" w:hAnsi="Tw Cen MT"/>
          <w:spacing w:val="-52"/>
          <w:sz w:val="24"/>
          <w:szCs w:val="24"/>
        </w:rPr>
        <w:t xml:space="preserve"> </w:t>
      </w:r>
      <w:r w:rsidRPr="00510B37">
        <w:rPr>
          <w:rFonts w:ascii="Tw Cen MT" w:hAnsi="Tw Cen MT"/>
          <w:sz w:val="24"/>
          <w:szCs w:val="24"/>
        </w:rPr>
        <w:t>les</w:t>
      </w:r>
      <w:r w:rsidRPr="00510B37">
        <w:rPr>
          <w:rFonts w:ascii="Tw Cen MT" w:hAnsi="Tw Cen MT"/>
          <w:spacing w:val="-3"/>
          <w:sz w:val="24"/>
          <w:szCs w:val="24"/>
        </w:rPr>
        <w:t xml:space="preserve"> </w:t>
      </w:r>
      <w:r w:rsidRPr="00510B37">
        <w:rPr>
          <w:rFonts w:ascii="Tw Cen MT" w:hAnsi="Tw Cen MT"/>
          <w:sz w:val="24"/>
          <w:szCs w:val="24"/>
        </w:rPr>
        <w:t>conditions</w:t>
      </w:r>
      <w:r w:rsidRPr="00510B37">
        <w:rPr>
          <w:rFonts w:ascii="Tw Cen MT" w:hAnsi="Tw Cen MT"/>
          <w:spacing w:val="-2"/>
          <w:sz w:val="24"/>
          <w:szCs w:val="24"/>
        </w:rPr>
        <w:t xml:space="preserve"> </w:t>
      </w:r>
      <w:r w:rsidRPr="00510B37">
        <w:rPr>
          <w:rFonts w:ascii="Tw Cen MT" w:hAnsi="Tw Cen MT"/>
          <w:sz w:val="24"/>
          <w:szCs w:val="24"/>
        </w:rPr>
        <w:t>prévues</w:t>
      </w:r>
      <w:r w:rsidRPr="00510B37">
        <w:rPr>
          <w:rFonts w:ascii="Tw Cen MT" w:hAnsi="Tw Cen MT"/>
          <w:spacing w:val="-2"/>
          <w:sz w:val="24"/>
          <w:szCs w:val="24"/>
        </w:rPr>
        <w:t xml:space="preserve"> </w:t>
      </w:r>
      <w:r w:rsidRPr="00510B37">
        <w:rPr>
          <w:rFonts w:ascii="Tw Cen MT" w:hAnsi="Tw Cen MT"/>
          <w:sz w:val="24"/>
          <w:szCs w:val="24"/>
        </w:rPr>
        <w:t>au présent</w:t>
      </w:r>
      <w:r w:rsidRPr="00510B37">
        <w:rPr>
          <w:rFonts w:ascii="Tw Cen MT" w:hAnsi="Tw Cen MT"/>
          <w:spacing w:val="1"/>
          <w:sz w:val="24"/>
          <w:szCs w:val="24"/>
        </w:rPr>
        <w:t xml:space="preserve"> </w:t>
      </w:r>
      <w:r w:rsidRPr="00510B37">
        <w:rPr>
          <w:rFonts w:ascii="Tw Cen MT" w:hAnsi="Tw Cen MT"/>
          <w:sz w:val="24"/>
          <w:szCs w:val="24"/>
        </w:rPr>
        <w:t>article.</w:t>
      </w:r>
    </w:p>
    <w:p w:rsidR="00153D01" w:rsidRPr="00510B37" w:rsidRDefault="00153D01" w:rsidP="00C668E2">
      <w:pPr>
        <w:widowControl w:val="0"/>
        <w:tabs>
          <w:tab w:val="left" w:pos="1201"/>
          <w:tab w:val="left" w:pos="1202"/>
        </w:tabs>
        <w:autoSpaceDE w:val="0"/>
        <w:autoSpaceDN w:val="0"/>
        <w:jc w:val="both"/>
        <w:rPr>
          <w:rFonts w:ascii="Tw Cen MT" w:hAnsi="Tw Cen MT"/>
          <w:sz w:val="24"/>
          <w:szCs w:val="24"/>
        </w:rPr>
      </w:pPr>
    </w:p>
    <w:p w:rsidR="00153D01" w:rsidRPr="00373539" w:rsidRDefault="00373539" w:rsidP="00C668E2">
      <w:pPr>
        <w:widowControl w:val="0"/>
        <w:tabs>
          <w:tab w:val="left" w:pos="1201"/>
          <w:tab w:val="left" w:pos="1202"/>
        </w:tabs>
        <w:autoSpaceDE w:val="0"/>
        <w:autoSpaceDN w:val="0"/>
        <w:jc w:val="both"/>
        <w:rPr>
          <w:rFonts w:ascii="Tw Cen MT" w:hAnsi="Tw Cen MT"/>
          <w:b/>
          <w:bCs/>
          <w:sz w:val="24"/>
          <w:szCs w:val="24"/>
          <w:u w:val="single"/>
        </w:rPr>
      </w:pPr>
      <w:r w:rsidRPr="00373539">
        <w:rPr>
          <w:rFonts w:ascii="Tw Cen MT" w:hAnsi="Tw Cen MT"/>
          <w:b/>
          <w:bCs/>
          <w:sz w:val="24"/>
          <w:szCs w:val="24"/>
          <w:u w:val="single"/>
        </w:rPr>
        <w:t>Article 14</w:t>
      </w:r>
      <w:r w:rsidR="00153D01" w:rsidRPr="00373539">
        <w:rPr>
          <w:rFonts w:ascii="Tw Cen MT" w:hAnsi="Tw Cen MT"/>
          <w:b/>
          <w:bCs/>
          <w:sz w:val="24"/>
          <w:szCs w:val="24"/>
          <w:u w:val="single"/>
        </w:rPr>
        <w:t xml:space="preserve"> : retrait des plis </w:t>
      </w:r>
    </w:p>
    <w:p w:rsidR="00153D01" w:rsidRPr="00510B37" w:rsidRDefault="00153D01" w:rsidP="00C668E2">
      <w:pPr>
        <w:pStyle w:val="Corpsdetexte"/>
        <w:ind w:left="132" w:right="132"/>
        <w:jc w:val="both"/>
        <w:rPr>
          <w:rFonts w:ascii="Tw Cen MT" w:hAnsi="Tw Cen MT"/>
          <w:sz w:val="24"/>
          <w:szCs w:val="24"/>
        </w:rPr>
      </w:pPr>
      <w:r w:rsidRPr="00510B37">
        <w:rPr>
          <w:rFonts w:ascii="Tw Cen MT" w:hAnsi="Tw Cen MT"/>
          <w:sz w:val="24"/>
          <w:szCs w:val="24"/>
        </w:rPr>
        <w:t>Tout pli déposé ou reçu peut être retiré antérieurement au jour et à l’heure fixés pour l’ouverture des plis et ce</w:t>
      </w:r>
      <w:r w:rsidRPr="00510B37">
        <w:rPr>
          <w:rFonts w:ascii="Tw Cen MT" w:hAnsi="Tw Cen MT"/>
          <w:spacing w:val="1"/>
          <w:sz w:val="24"/>
          <w:szCs w:val="24"/>
        </w:rPr>
        <w:t xml:space="preserve"> </w:t>
      </w:r>
      <w:r w:rsidRPr="00510B37">
        <w:rPr>
          <w:rFonts w:ascii="Tw Cen MT" w:hAnsi="Tw Cen MT"/>
          <w:sz w:val="24"/>
          <w:szCs w:val="24"/>
        </w:rPr>
        <w:t>conformément aux dispositions du règlement précité. Le retrait du pli fait l’objet d’une demande</w:t>
      </w:r>
      <w:r w:rsidRPr="00510B37">
        <w:rPr>
          <w:rFonts w:ascii="Tw Cen MT" w:hAnsi="Tw Cen MT"/>
          <w:spacing w:val="1"/>
          <w:sz w:val="24"/>
          <w:szCs w:val="24"/>
        </w:rPr>
        <w:t xml:space="preserve"> </w:t>
      </w:r>
      <w:r w:rsidRPr="00510B37">
        <w:rPr>
          <w:rFonts w:ascii="Tw Cen MT" w:hAnsi="Tw Cen MT"/>
          <w:sz w:val="24"/>
          <w:szCs w:val="24"/>
        </w:rPr>
        <w:t>écrite</w:t>
      </w:r>
      <w:r w:rsidRPr="00510B37">
        <w:rPr>
          <w:rFonts w:ascii="Tw Cen MT" w:hAnsi="Tw Cen MT"/>
          <w:spacing w:val="-12"/>
          <w:sz w:val="24"/>
          <w:szCs w:val="24"/>
        </w:rPr>
        <w:t xml:space="preserve"> </w:t>
      </w:r>
      <w:r w:rsidRPr="00510B37">
        <w:rPr>
          <w:rFonts w:ascii="Tw Cen MT" w:hAnsi="Tw Cen MT"/>
          <w:sz w:val="24"/>
          <w:szCs w:val="24"/>
        </w:rPr>
        <w:t>et</w:t>
      </w:r>
      <w:r w:rsidRPr="00510B37">
        <w:rPr>
          <w:rFonts w:ascii="Tw Cen MT" w:hAnsi="Tw Cen MT"/>
          <w:spacing w:val="-10"/>
          <w:sz w:val="24"/>
          <w:szCs w:val="24"/>
        </w:rPr>
        <w:t xml:space="preserve"> </w:t>
      </w:r>
      <w:r w:rsidRPr="00510B37">
        <w:rPr>
          <w:rFonts w:ascii="Tw Cen MT" w:hAnsi="Tw Cen MT"/>
          <w:sz w:val="24"/>
          <w:szCs w:val="24"/>
        </w:rPr>
        <w:t>signée</w:t>
      </w:r>
      <w:r w:rsidRPr="00510B37">
        <w:rPr>
          <w:rFonts w:ascii="Tw Cen MT" w:hAnsi="Tw Cen MT"/>
          <w:spacing w:val="-8"/>
          <w:sz w:val="24"/>
          <w:szCs w:val="24"/>
        </w:rPr>
        <w:t xml:space="preserve"> </w:t>
      </w:r>
      <w:r w:rsidRPr="00510B37">
        <w:rPr>
          <w:rFonts w:ascii="Tw Cen MT" w:hAnsi="Tw Cen MT"/>
          <w:sz w:val="24"/>
          <w:szCs w:val="24"/>
        </w:rPr>
        <w:t>par</w:t>
      </w:r>
      <w:r w:rsidRPr="00510B37">
        <w:rPr>
          <w:rFonts w:ascii="Tw Cen MT" w:hAnsi="Tw Cen MT"/>
          <w:spacing w:val="-10"/>
          <w:sz w:val="24"/>
          <w:szCs w:val="24"/>
        </w:rPr>
        <w:t xml:space="preserve"> </w:t>
      </w:r>
      <w:r w:rsidRPr="00510B37">
        <w:rPr>
          <w:rFonts w:ascii="Tw Cen MT" w:hAnsi="Tw Cen MT"/>
          <w:sz w:val="24"/>
          <w:szCs w:val="24"/>
        </w:rPr>
        <w:t>le</w:t>
      </w:r>
      <w:r w:rsidRPr="00510B37">
        <w:rPr>
          <w:rFonts w:ascii="Tw Cen MT" w:hAnsi="Tw Cen MT"/>
          <w:spacing w:val="-8"/>
          <w:sz w:val="24"/>
          <w:szCs w:val="24"/>
        </w:rPr>
        <w:t xml:space="preserve"> </w:t>
      </w:r>
      <w:r w:rsidRPr="00510B37">
        <w:rPr>
          <w:rFonts w:ascii="Tw Cen MT" w:hAnsi="Tw Cen MT"/>
          <w:sz w:val="24"/>
          <w:szCs w:val="24"/>
        </w:rPr>
        <w:t>concurrent</w:t>
      </w:r>
      <w:r w:rsidRPr="00510B37">
        <w:rPr>
          <w:rFonts w:ascii="Tw Cen MT" w:hAnsi="Tw Cen MT"/>
          <w:spacing w:val="-9"/>
          <w:sz w:val="24"/>
          <w:szCs w:val="24"/>
        </w:rPr>
        <w:t xml:space="preserve"> </w:t>
      </w:r>
      <w:r w:rsidRPr="00510B37">
        <w:rPr>
          <w:rFonts w:ascii="Tw Cen MT" w:hAnsi="Tw Cen MT"/>
          <w:sz w:val="24"/>
          <w:szCs w:val="24"/>
        </w:rPr>
        <w:t>ou</w:t>
      </w:r>
      <w:r w:rsidRPr="00510B37">
        <w:rPr>
          <w:rFonts w:ascii="Tw Cen MT" w:hAnsi="Tw Cen MT"/>
          <w:spacing w:val="-11"/>
          <w:sz w:val="24"/>
          <w:szCs w:val="24"/>
        </w:rPr>
        <w:t xml:space="preserve"> </w:t>
      </w:r>
      <w:r w:rsidRPr="00510B37">
        <w:rPr>
          <w:rFonts w:ascii="Tw Cen MT" w:hAnsi="Tw Cen MT"/>
          <w:sz w:val="24"/>
          <w:szCs w:val="24"/>
        </w:rPr>
        <w:t>son</w:t>
      </w:r>
      <w:r w:rsidRPr="00510B37">
        <w:rPr>
          <w:rFonts w:ascii="Tw Cen MT" w:hAnsi="Tw Cen MT"/>
          <w:spacing w:val="-8"/>
          <w:sz w:val="24"/>
          <w:szCs w:val="24"/>
        </w:rPr>
        <w:t xml:space="preserve"> </w:t>
      </w:r>
      <w:r w:rsidRPr="00510B37">
        <w:rPr>
          <w:rFonts w:ascii="Tw Cen MT" w:hAnsi="Tw Cen MT"/>
          <w:sz w:val="24"/>
          <w:szCs w:val="24"/>
        </w:rPr>
        <w:t>représentant</w:t>
      </w:r>
      <w:r w:rsidRPr="00510B37">
        <w:rPr>
          <w:rFonts w:ascii="Tw Cen MT" w:hAnsi="Tw Cen MT"/>
          <w:spacing w:val="-8"/>
          <w:sz w:val="24"/>
          <w:szCs w:val="24"/>
        </w:rPr>
        <w:t xml:space="preserve"> </w:t>
      </w:r>
      <w:r w:rsidRPr="00510B37">
        <w:rPr>
          <w:rFonts w:ascii="Tw Cen MT" w:hAnsi="Tw Cen MT"/>
          <w:sz w:val="24"/>
          <w:szCs w:val="24"/>
        </w:rPr>
        <w:t>dûment</w:t>
      </w:r>
      <w:r w:rsidRPr="00510B37">
        <w:rPr>
          <w:rFonts w:ascii="Tw Cen MT" w:hAnsi="Tw Cen MT"/>
          <w:spacing w:val="-8"/>
          <w:sz w:val="24"/>
          <w:szCs w:val="24"/>
        </w:rPr>
        <w:t xml:space="preserve"> </w:t>
      </w:r>
      <w:r w:rsidRPr="00510B37">
        <w:rPr>
          <w:rFonts w:ascii="Tw Cen MT" w:hAnsi="Tw Cen MT"/>
          <w:sz w:val="24"/>
          <w:szCs w:val="24"/>
        </w:rPr>
        <w:t>habilité.</w:t>
      </w:r>
      <w:r w:rsidRPr="00510B37">
        <w:rPr>
          <w:rFonts w:ascii="Tw Cen MT" w:hAnsi="Tw Cen MT"/>
          <w:spacing w:val="-8"/>
          <w:sz w:val="24"/>
          <w:szCs w:val="24"/>
        </w:rPr>
        <w:t xml:space="preserve"> </w:t>
      </w:r>
      <w:r w:rsidRPr="00510B37">
        <w:rPr>
          <w:rFonts w:ascii="Tw Cen MT" w:hAnsi="Tw Cen MT"/>
          <w:sz w:val="24"/>
          <w:szCs w:val="24"/>
        </w:rPr>
        <w:t>La</w:t>
      </w:r>
      <w:r w:rsidRPr="00510B37">
        <w:rPr>
          <w:rFonts w:ascii="Tw Cen MT" w:hAnsi="Tw Cen MT"/>
          <w:spacing w:val="-9"/>
          <w:sz w:val="24"/>
          <w:szCs w:val="24"/>
        </w:rPr>
        <w:t xml:space="preserve"> </w:t>
      </w:r>
      <w:r w:rsidRPr="00510B37">
        <w:rPr>
          <w:rFonts w:ascii="Tw Cen MT" w:hAnsi="Tw Cen MT"/>
          <w:sz w:val="24"/>
          <w:szCs w:val="24"/>
        </w:rPr>
        <w:t>date</w:t>
      </w:r>
      <w:r w:rsidRPr="00510B37">
        <w:rPr>
          <w:rFonts w:ascii="Tw Cen MT" w:hAnsi="Tw Cen MT"/>
          <w:spacing w:val="-10"/>
          <w:sz w:val="24"/>
          <w:szCs w:val="24"/>
        </w:rPr>
        <w:t xml:space="preserve"> </w:t>
      </w:r>
      <w:r w:rsidRPr="00510B37">
        <w:rPr>
          <w:rFonts w:ascii="Tw Cen MT" w:hAnsi="Tw Cen MT"/>
          <w:sz w:val="24"/>
          <w:szCs w:val="24"/>
        </w:rPr>
        <w:t>et</w:t>
      </w:r>
      <w:r w:rsidRPr="00510B37">
        <w:rPr>
          <w:rFonts w:ascii="Tw Cen MT" w:hAnsi="Tw Cen MT"/>
          <w:spacing w:val="-10"/>
          <w:sz w:val="24"/>
          <w:szCs w:val="24"/>
        </w:rPr>
        <w:t xml:space="preserve"> </w:t>
      </w:r>
      <w:r w:rsidRPr="00510B37">
        <w:rPr>
          <w:rFonts w:ascii="Tw Cen MT" w:hAnsi="Tw Cen MT"/>
          <w:sz w:val="24"/>
          <w:szCs w:val="24"/>
        </w:rPr>
        <w:t>l’heure</w:t>
      </w:r>
      <w:r w:rsidRPr="00510B37">
        <w:rPr>
          <w:rFonts w:ascii="Tw Cen MT" w:hAnsi="Tw Cen MT"/>
          <w:spacing w:val="-9"/>
          <w:sz w:val="24"/>
          <w:szCs w:val="24"/>
        </w:rPr>
        <w:t xml:space="preserve"> </w:t>
      </w:r>
      <w:r w:rsidRPr="00510B37">
        <w:rPr>
          <w:rFonts w:ascii="Tw Cen MT" w:hAnsi="Tw Cen MT"/>
          <w:sz w:val="24"/>
          <w:szCs w:val="24"/>
        </w:rPr>
        <w:t>du</w:t>
      </w:r>
      <w:r w:rsidRPr="00510B37">
        <w:rPr>
          <w:rFonts w:ascii="Tw Cen MT" w:hAnsi="Tw Cen MT"/>
          <w:spacing w:val="-9"/>
          <w:sz w:val="24"/>
          <w:szCs w:val="24"/>
        </w:rPr>
        <w:t xml:space="preserve"> </w:t>
      </w:r>
      <w:r w:rsidRPr="00510B37">
        <w:rPr>
          <w:rFonts w:ascii="Tw Cen MT" w:hAnsi="Tw Cen MT"/>
          <w:sz w:val="24"/>
          <w:szCs w:val="24"/>
        </w:rPr>
        <w:t>retrait</w:t>
      </w:r>
      <w:r w:rsidRPr="00510B37">
        <w:rPr>
          <w:rFonts w:ascii="Tw Cen MT" w:hAnsi="Tw Cen MT"/>
          <w:spacing w:val="-8"/>
          <w:sz w:val="24"/>
          <w:szCs w:val="24"/>
        </w:rPr>
        <w:t xml:space="preserve"> </w:t>
      </w:r>
      <w:r w:rsidRPr="00510B37">
        <w:rPr>
          <w:rFonts w:ascii="Tw Cen MT" w:hAnsi="Tw Cen MT"/>
          <w:sz w:val="24"/>
          <w:szCs w:val="24"/>
        </w:rPr>
        <w:t>sont</w:t>
      </w:r>
      <w:r w:rsidRPr="00510B37">
        <w:rPr>
          <w:rFonts w:ascii="Tw Cen MT" w:hAnsi="Tw Cen MT"/>
          <w:spacing w:val="-8"/>
          <w:sz w:val="24"/>
          <w:szCs w:val="24"/>
        </w:rPr>
        <w:t xml:space="preserve"> </w:t>
      </w:r>
      <w:r w:rsidRPr="00510B37">
        <w:rPr>
          <w:rFonts w:ascii="Tw Cen MT" w:hAnsi="Tw Cen MT"/>
          <w:sz w:val="24"/>
          <w:szCs w:val="24"/>
        </w:rPr>
        <w:t>enregistrées</w:t>
      </w:r>
      <w:r w:rsidRPr="00510B37">
        <w:rPr>
          <w:rFonts w:ascii="Tw Cen MT" w:hAnsi="Tw Cen MT"/>
          <w:spacing w:val="-53"/>
          <w:sz w:val="24"/>
          <w:szCs w:val="24"/>
        </w:rPr>
        <w:t xml:space="preserve"> </w:t>
      </w:r>
      <w:r w:rsidRPr="00510B37">
        <w:rPr>
          <w:rFonts w:ascii="Tw Cen MT" w:hAnsi="Tw Cen MT"/>
          <w:sz w:val="24"/>
          <w:szCs w:val="24"/>
        </w:rPr>
        <w:t>par le CETIA dans le registre spécial tenu à cet effet.</w:t>
      </w:r>
    </w:p>
    <w:p w:rsidR="00153D01" w:rsidRPr="00510B37" w:rsidRDefault="00153D01" w:rsidP="00C668E2">
      <w:pPr>
        <w:pStyle w:val="Corpsdetexte"/>
        <w:spacing w:before="4"/>
        <w:jc w:val="both"/>
        <w:rPr>
          <w:rFonts w:ascii="Tw Cen MT" w:hAnsi="Tw Cen MT"/>
          <w:sz w:val="24"/>
          <w:szCs w:val="24"/>
        </w:rPr>
      </w:pPr>
    </w:p>
    <w:p w:rsidR="00153D01" w:rsidRPr="00373539" w:rsidRDefault="00373539" w:rsidP="00C668E2">
      <w:pPr>
        <w:pStyle w:val="Corpsdetexte"/>
        <w:spacing w:before="4"/>
        <w:jc w:val="both"/>
        <w:rPr>
          <w:rFonts w:ascii="Tw Cen MT" w:hAnsi="Tw Cen MT"/>
          <w:b/>
          <w:bCs/>
          <w:sz w:val="24"/>
          <w:szCs w:val="24"/>
          <w:u w:val="single"/>
        </w:rPr>
      </w:pPr>
      <w:r w:rsidRPr="00373539">
        <w:rPr>
          <w:rFonts w:ascii="Tw Cen MT" w:hAnsi="Tw Cen MT"/>
          <w:b/>
          <w:bCs/>
          <w:sz w:val="24"/>
          <w:szCs w:val="24"/>
          <w:u w:val="single"/>
        </w:rPr>
        <w:t>Article 15</w:t>
      </w:r>
      <w:r w:rsidR="00153D01" w:rsidRPr="00373539">
        <w:rPr>
          <w:rFonts w:ascii="Tw Cen MT" w:hAnsi="Tw Cen MT"/>
          <w:b/>
          <w:bCs/>
          <w:sz w:val="24"/>
          <w:szCs w:val="24"/>
          <w:u w:val="single"/>
        </w:rPr>
        <w:t xml:space="preserve"> : Ouverture et examen des offres et appréciation des capacités des soumissionnaires </w:t>
      </w:r>
    </w:p>
    <w:p w:rsidR="00153D01" w:rsidRPr="00510B37" w:rsidRDefault="00153D01" w:rsidP="00C668E2">
      <w:pPr>
        <w:pStyle w:val="Corpsdetexte"/>
        <w:spacing w:before="4"/>
        <w:jc w:val="both"/>
        <w:rPr>
          <w:rFonts w:ascii="Tw Cen MT" w:hAnsi="Tw Cen MT"/>
          <w:sz w:val="24"/>
          <w:szCs w:val="24"/>
        </w:rPr>
      </w:pPr>
    </w:p>
    <w:p w:rsidR="00153D01" w:rsidRPr="00510B37" w:rsidRDefault="00153D01" w:rsidP="00C668E2">
      <w:pPr>
        <w:pStyle w:val="Heading2"/>
        <w:numPr>
          <w:ilvl w:val="0"/>
          <w:numId w:val="17"/>
        </w:numPr>
        <w:tabs>
          <w:tab w:val="left" w:pos="1201"/>
          <w:tab w:val="left" w:pos="1202"/>
        </w:tabs>
        <w:spacing w:before="93"/>
        <w:ind w:hanging="361"/>
        <w:jc w:val="both"/>
        <w:rPr>
          <w:rFonts w:ascii="Tw Cen MT" w:hAnsi="Tw Cen MT"/>
          <w:sz w:val="24"/>
          <w:szCs w:val="24"/>
        </w:rPr>
      </w:pPr>
      <w:r w:rsidRPr="00510B37">
        <w:rPr>
          <w:rFonts w:ascii="Tw Cen MT" w:hAnsi="Tw Cen MT"/>
          <w:sz w:val="24"/>
          <w:szCs w:val="24"/>
        </w:rPr>
        <w:t>Phase</w:t>
      </w:r>
      <w:r w:rsidRPr="00510B37">
        <w:rPr>
          <w:rFonts w:ascii="Tw Cen MT" w:hAnsi="Tw Cen MT"/>
          <w:spacing w:val="-2"/>
          <w:sz w:val="24"/>
          <w:szCs w:val="24"/>
        </w:rPr>
        <w:t xml:space="preserve"> </w:t>
      </w:r>
      <w:r w:rsidRPr="00510B37">
        <w:rPr>
          <w:rFonts w:ascii="Tw Cen MT" w:hAnsi="Tw Cen MT"/>
          <w:sz w:val="24"/>
          <w:szCs w:val="24"/>
        </w:rPr>
        <w:t>1</w:t>
      </w:r>
      <w:r w:rsidRPr="00510B37">
        <w:rPr>
          <w:rFonts w:ascii="Tw Cen MT" w:hAnsi="Tw Cen MT"/>
          <w:spacing w:val="-4"/>
          <w:sz w:val="24"/>
          <w:szCs w:val="24"/>
        </w:rPr>
        <w:t xml:space="preserve"> </w:t>
      </w:r>
      <w:r w:rsidRPr="00510B37">
        <w:rPr>
          <w:rFonts w:ascii="Tw Cen MT" w:hAnsi="Tw Cen MT"/>
          <w:sz w:val="24"/>
          <w:szCs w:val="24"/>
        </w:rPr>
        <w:t>:</w:t>
      </w:r>
      <w:r w:rsidRPr="00510B37">
        <w:rPr>
          <w:rFonts w:ascii="Tw Cen MT" w:hAnsi="Tw Cen MT"/>
          <w:spacing w:val="-1"/>
          <w:sz w:val="24"/>
          <w:szCs w:val="24"/>
        </w:rPr>
        <w:t xml:space="preserve"> </w:t>
      </w:r>
      <w:r w:rsidRPr="00510B37">
        <w:rPr>
          <w:rFonts w:ascii="Tw Cen MT" w:hAnsi="Tw Cen MT"/>
          <w:sz w:val="24"/>
          <w:szCs w:val="24"/>
        </w:rPr>
        <w:t>Analyse</w:t>
      </w:r>
      <w:r w:rsidRPr="00510B37">
        <w:rPr>
          <w:rFonts w:ascii="Tw Cen MT" w:hAnsi="Tw Cen MT"/>
          <w:spacing w:val="-1"/>
          <w:sz w:val="24"/>
          <w:szCs w:val="24"/>
        </w:rPr>
        <w:t xml:space="preserve"> </w:t>
      </w:r>
      <w:r w:rsidRPr="00510B37">
        <w:rPr>
          <w:rFonts w:ascii="Tw Cen MT" w:hAnsi="Tw Cen MT"/>
          <w:sz w:val="24"/>
          <w:szCs w:val="24"/>
        </w:rPr>
        <w:t>des</w:t>
      </w:r>
      <w:r w:rsidRPr="00510B37">
        <w:rPr>
          <w:rFonts w:ascii="Tw Cen MT" w:hAnsi="Tw Cen MT"/>
          <w:spacing w:val="-1"/>
          <w:sz w:val="24"/>
          <w:szCs w:val="24"/>
        </w:rPr>
        <w:t xml:space="preserve"> </w:t>
      </w:r>
      <w:r w:rsidRPr="00510B37">
        <w:rPr>
          <w:rFonts w:ascii="Tw Cen MT" w:hAnsi="Tw Cen MT"/>
          <w:sz w:val="24"/>
          <w:szCs w:val="24"/>
        </w:rPr>
        <w:t>dossiers</w:t>
      </w:r>
      <w:r w:rsidRPr="00510B37">
        <w:rPr>
          <w:rFonts w:ascii="Tw Cen MT" w:hAnsi="Tw Cen MT"/>
          <w:spacing w:val="-2"/>
          <w:sz w:val="24"/>
          <w:szCs w:val="24"/>
        </w:rPr>
        <w:t xml:space="preserve"> </w:t>
      </w:r>
      <w:r w:rsidRPr="00510B37">
        <w:rPr>
          <w:rFonts w:ascii="Tw Cen MT" w:hAnsi="Tw Cen MT"/>
          <w:sz w:val="24"/>
          <w:szCs w:val="24"/>
        </w:rPr>
        <w:t>Administratifs,</w:t>
      </w:r>
      <w:r w:rsidRPr="00510B37">
        <w:rPr>
          <w:rFonts w:ascii="Tw Cen MT" w:hAnsi="Tw Cen MT"/>
          <w:spacing w:val="-1"/>
          <w:sz w:val="24"/>
          <w:szCs w:val="24"/>
        </w:rPr>
        <w:t xml:space="preserve"> </w:t>
      </w:r>
      <w:r w:rsidRPr="00510B37">
        <w:rPr>
          <w:rFonts w:ascii="Tw Cen MT" w:hAnsi="Tw Cen MT"/>
          <w:sz w:val="24"/>
          <w:szCs w:val="24"/>
        </w:rPr>
        <w:t>Techniques</w:t>
      </w:r>
      <w:r w:rsidRPr="00510B37">
        <w:rPr>
          <w:rFonts w:ascii="Tw Cen MT" w:hAnsi="Tw Cen MT"/>
          <w:spacing w:val="-3"/>
          <w:sz w:val="24"/>
          <w:szCs w:val="24"/>
        </w:rPr>
        <w:t xml:space="preserve"> </w:t>
      </w:r>
      <w:r w:rsidRPr="00510B37">
        <w:rPr>
          <w:rFonts w:ascii="Tw Cen MT" w:hAnsi="Tw Cen MT"/>
          <w:sz w:val="24"/>
          <w:szCs w:val="24"/>
        </w:rPr>
        <w:t>et Additifs</w:t>
      </w:r>
    </w:p>
    <w:p w:rsidR="00153D01" w:rsidRPr="00510B37" w:rsidRDefault="00153D01" w:rsidP="00C668E2">
      <w:pPr>
        <w:pStyle w:val="Corpsdetexte"/>
        <w:spacing w:before="4"/>
        <w:jc w:val="both"/>
        <w:rPr>
          <w:rFonts w:ascii="Tw Cen MT" w:hAnsi="Tw Cen MT"/>
          <w:b/>
          <w:sz w:val="24"/>
          <w:szCs w:val="24"/>
        </w:rPr>
      </w:pPr>
    </w:p>
    <w:p w:rsidR="00153D01" w:rsidRPr="00510B37" w:rsidRDefault="00153D01" w:rsidP="00C668E2">
      <w:pPr>
        <w:pStyle w:val="Corpsdetexte"/>
        <w:spacing w:before="1"/>
        <w:ind w:left="132" w:right="132"/>
        <w:jc w:val="both"/>
        <w:rPr>
          <w:rFonts w:ascii="Tw Cen MT" w:hAnsi="Tw Cen MT"/>
          <w:sz w:val="24"/>
          <w:szCs w:val="24"/>
        </w:rPr>
      </w:pPr>
      <w:r w:rsidRPr="00510B37">
        <w:rPr>
          <w:rFonts w:ascii="Tw Cen MT" w:hAnsi="Tw Cen MT"/>
          <w:sz w:val="24"/>
          <w:szCs w:val="24"/>
        </w:rPr>
        <w:t>La commission apprécie les capacités juridiques et techniques en rapport avec la nature et l’importance des</w:t>
      </w:r>
      <w:r w:rsidRPr="00510B37">
        <w:rPr>
          <w:rFonts w:ascii="Tw Cen MT" w:hAnsi="Tw Cen MT"/>
          <w:spacing w:val="1"/>
          <w:sz w:val="24"/>
          <w:szCs w:val="24"/>
        </w:rPr>
        <w:t xml:space="preserve"> </w:t>
      </w:r>
      <w:r w:rsidRPr="00510B37">
        <w:rPr>
          <w:rFonts w:ascii="Tw Cen MT" w:hAnsi="Tw Cen MT"/>
          <w:sz w:val="24"/>
          <w:szCs w:val="24"/>
        </w:rPr>
        <w:t>prestations objet de la consultation au vu des éléments contenus dans les dossiers administratifs, techniques et</w:t>
      </w:r>
      <w:r w:rsidRPr="00510B37">
        <w:rPr>
          <w:rFonts w:ascii="Tw Cen MT" w:hAnsi="Tw Cen MT"/>
          <w:spacing w:val="1"/>
          <w:sz w:val="24"/>
          <w:szCs w:val="24"/>
        </w:rPr>
        <w:t xml:space="preserve"> </w:t>
      </w:r>
      <w:r w:rsidRPr="00510B37">
        <w:rPr>
          <w:rFonts w:ascii="Tw Cen MT" w:hAnsi="Tw Cen MT"/>
          <w:sz w:val="24"/>
          <w:szCs w:val="24"/>
        </w:rPr>
        <w:t>additifs</w:t>
      </w:r>
      <w:r w:rsidRPr="00510B37">
        <w:rPr>
          <w:rFonts w:ascii="Tw Cen MT" w:hAnsi="Tw Cen MT"/>
          <w:spacing w:val="-1"/>
          <w:sz w:val="24"/>
          <w:szCs w:val="24"/>
        </w:rPr>
        <w:t xml:space="preserve"> </w:t>
      </w:r>
      <w:r w:rsidRPr="00510B37">
        <w:rPr>
          <w:rFonts w:ascii="Tw Cen MT" w:hAnsi="Tw Cen MT"/>
          <w:sz w:val="24"/>
          <w:szCs w:val="24"/>
        </w:rPr>
        <w:t>de</w:t>
      </w:r>
      <w:r w:rsidRPr="00510B37">
        <w:rPr>
          <w:rFonts w:ascii="Tw Cen MT" w:hAnsi="Tw Cen MT"/>
          <w:spacing w:val="-1"/>
          <w:sz w:val="24"/>
          <w:szCs w:val="24"/>
        </w:rPr>
        <w:t xml:space="preserve"> </w:t>
      </w:r>
      <w:r w:rsidRPr="00510B37">
        <w:rPr>
          <w:rFonts w:ascii="Tw Cen MT" w:hAnsi="Tw Cen MT"/>
          <w:sz w:val="24"/>
          <w:szCs w:val="24"/>
        </w:rPr>
        <w:t>chaque</w:t>
      </w:r>
      <w:r w:rsidRPr="00510B37">
        <w:rPr>
          <w:rFonts w:ascii="Tw Cen MT" w:hAnsi="Tw Cen MT"/>
          <w:spacing w:val="-1"/>
          <w:sz w:val="24"/>
          <w:szCs w:val="24"/>
        </w:rPr>
        <w:t xml:space="preserve"> </w:t>
      </w:r>
      <w:r w:rsidRPr="00510B37">
        <w:rPr>
          <w:rFonts w:ascii="Tw Cen MT" w:hAnsi="Tw Cen MT"/>
          <w:sz w:val="24"/>
          <w:szCs w:val="24"/>
        </w:rPr>
        <w:t>concurrent et ceux</w:t>
      </w:r>
      <w:r w:rsidRPr="00510B37">
        <w:rPr>
          <w:rFonts w:ascii="Tw Cen MT" w:hAnsi="Tw Cen MT"/>
          <w:spacing w:val="-1"/>
          <w:sz w:val="24"/>
          <w:szCs w:val="24"/>
        </w:rPr>
        <w:t xml:space="preserve"> </w:t>
      </w:r>
      <w:r w:rsidRPr="00510B37">
        <w:rPr>
          <w:rFonts w:ascii="Tw Cen MT" w:hAnsi="Tw Cen MT"/>
          <w:sz w:val="24"/>
          <w:szCs w:val="24"/>
        </w:rPr>
        <w:t>conformément aux</w:t>
      </w:r>
      <w:r w:rsidRPr="00510B37">
        <w:rPr>
          <w:rFonts w:ascii="Tw Cen MT" w:hAnsi="Tw Cen MT"/>
          <w:spacing w:val="-1"/>
          <w:sz w:val="24"/>
          <w:szCs w:val="24"/>
        </w:rPr>
        <w:t xml:space="preserve"> </w:t>
      </w:r>
      <w:r w:rsidRPr="00510B37">
        <w:rPr>
          <w:rFonts w:ascii="Tw Cen MT" w:hAnsi="Tw Cen MT"/>
          <w:sz w:val="24"/>
          <w:szCs w:val="24"/>
        </w:rPr>
        <w:t>dispositions</w:t>
      </w:r>
      <w:r w:rsidRPr="00510B37">
        <w:rPr>
          <w:rFonts w:ascii="Tw Cen MT" w:hAnsi="Tw Cen MT"/>
          <w:spacing w:val="-1"/>
          <w:sz w:val="24"/>
          <w:szCs w:val="24"/>
        </w:rPr>
        <w:t xml:space="preserve"> </w:t>
      </w:r>
      <w:r w:rsidRPr="00510B37">
        <w:rPr>
          <w:rFonts w:ascii="Tw Cen MT" w:hAnsi="Tw Cen MT"/>
          <w:sz w:val="24"/>
          <w:szCs w:val="24"/>
        </w:rPr>
        <w:t>du</w:t>
      </w:r>
      <w:r w:rsidRPr="00510B37">
        <w:rPr>
          <w:rFonts w:ascii="Tw Cen MT" w:hAnsi="Tw Cen MT"/>
          <w:spacing w:val="-1"/>
          <w:sz w:val="24"/>
          <w:szCs w:val="24"/>
        </w:rPr>
        <w:t xml:space="preserve"> </w:t>
      </w:r>
      <w:r w:rsidR="002B2664" w:rsidRPr="00510B37">
        <w:rPr>
          <w:rFonts w:ascii="Tw Cen MT" w:hAnsi="Tw Cen MT"/>
          <w:sz w:val="24"/>
          <w:szCs w:val="24"/>
        </w:rPr>
        <w:t>règlement d’achat</w:t>
      </w:r>
      <w:r w:rsidRPr="00510B37">
        <w:rPr>
          <w:rFonts w:ascii="Tw Cen MT" w:hAnsi="Tw Cen MT"/>
          <w:sz w:val="24"/>
          <w:szCs w:val="24"/>
        </w:rPr>
        <w:t>.</w:t>
      </w:r>
    </w:p>
    <w:p w:rsidR="00153D01" w:rsidRPr="00510B37" w:rsidRDefault="00153D01" w:rsidP="00C668E2">
      <w:pPr>
        <w:pStyle w:val="Corpsdetexte"/>
        <w:spacing w:before="7"/>
        <w:jc w:val="both"/>
        <w:rPr>
          <w:rFonts w:ascii="Tw Cen MT" w:hAnsi="Tw Cen MT"/>
          <w:sz w:val="24"/>
          <w:szCs w:val="24"/>
        </w:rPr>
      </w:pPr>
    </w:p>
    <w:p w:rsidR="00153D01" w:rsidRPr="00510B37" w:rsidRDefault="00153D01" w:rsidP="00C668E2">
      <w:pPr>
        <w:ind w:left="132" w:right="129"/>
        <w:jc w:val="both"/>
        <w:rPr>
          <w:rFonts w:ascii="Tw Cen MT" w:hAnsi="Tw Cen MT"/>
          <w:b/>
          <w:sz w:val="24"/>
          <w:szCs w:val="24"/>
        </w:rPr>
      </w:pPr>
      <w:r w:rsidRPr="00510B37">
        <w:rPr>
          <w:rFonts w:ascii="Tw Cen MT" w:hAnsi="Tw Cen MT"/>
          <w:sz w:val="24"/>
          <w:szCs w:val="24"/>
        </w:rPr>
        <w:lastRenderedPageBreak/>
        <w:t xml:space="preserve">Ne seront retenus que les candidats qui présenteront </w:t>
      </w:r>
      <w:r w:rsidRPr="00510B37">
        <w:rPr>
          <w:rFonts w:ascii="Tw Cen MT" w:hAnsi="Tw Cen MT"/>
          <w:b/>
          <w:sz w:val="24"/>
          <w:szCs w:val="24"/>
        </w:rPr>
        <w:t xml:space="preserve">au moins deux (02) attestations de référence </w:t>
      </w:r>
      <w:r w:rsidRPr="00510B37">
        <w:rPr>
          <w:rFonts w:ascii="Tw Cen MT" w:hAnsi="Tw Cen MT"/>
          <w:sz w:val="24"/>
          <w:szCs w:val="24"/>
        </w:rPr>
        <w:t>pour des</w:t>
      </w:r>
      <w:r w:rsidRPr="00510B37">
        <w:rPr>
          <w:rFonts w:ascii="Tw Cen MT" w:hAnsi="Tw Cen MT"/>
          <w:spacing w:val="1"/>
          <w:sz w:val="24"/>
          <w:szCs w:val="24"/>
        </w:rPr>
        <w:t xml:space="preserve"> </w:t>
      </w:r>
      <w:r w:rsidRPr="00510B37">
        <w:rPr>
          <w:rFonts w:ascii="Tw Cen MT" w:hAnsi="Tw Cen MT"/>
          <w:sz w:val="24"/>
          <w:szCs w:val="24"/>
        </w:rPr>
        <w:t xml:space="preserve">prestations projets d’importance et de complexité en similaires à l’objet de cet appel d’offres, </w:t>
      </w:r>
      <w:r w:rsidRPr="00510B37">
        <w:rPr>
          <w:rFonts w:ascii="Tw Cen MT" w:hAnsi="Tw Cen MT"/>
          <w:b/>
          <w:sz w:val="24"/>
          <w:szCs w:val="24"/>
        </w:rPr>
        <w:t xml:space="preserve">En </w:t>
      </w:r>
      <w:r w:rsidR="002B2664" w:rsidRPr="00510B37">
        <w:rPr>
          <w:rFonts w:ascii="Tw Cen MT" w:hAnsi="Tw Cen MT"/>
          <w:b/>
          <w:sz w:val="24"/>
          <w:szCs w:val="24"/>
        </w:rPr>
        <w:t>prestation de livraison, installation et mise en service des équipements de laboratoire d’analyses physico-chimiques des produits de l’industrie agro-alimentaires durant les années 2018 - 2024</w:t>
      </w:r>
      <w:r w:rsidRPr="00510B37">
        <w:rPr>
          <w:rFonts w:ascii="Tw Cen MT" w:hAnsi="Tw Cen MT"/>
          <w:b/>
          <w:sz w:val="24"/>
          <w:szCs w:val="24"/>
        </w:rPr>
        <w:t xml:space="preserve"> dont le montant</w:t>
      </w:r>
      <w:r w:rsidRPr="00510B37">
        <w:rPr>
          <w:rFonts w:ascii="Tw Cen MT" w:hAnsi="Tw Cen MT"/>
          <w:b/>
          <w:spacing w:val="-52"/>
          <w:sz w:val="24"/>
          <w:szCs w:val="24"/>
        </w:rPr>
        <w:t xml:space="preserve"> </w:t>
      </w:r>
      <w:r w:rsidR="002B2664" w:rsidRPr="00510B37">
        <w:rPr>
          <w:rFonts w:ascii="Tw Cen MT" w:hAnsi="Tw Cen MT"/>
          <w:b/>
          <w:spacing w:val="-1"/>
          <w:sz w:val="24"/>
          <w:szCs w:val="24"/>
        </w:rPr>
        <w:t xml:space="preserve"> </w:t>
      </w:r>
      <w:r w:rsidRPr="00510B37">
        <w:rPr>
          <w:rFonts w:ascii="Tw Cen MT" w:hAnsi="Tw Cen MT"/>
          <w:b/>
          <w:sz w:val="24"/>
          <w:szCs w:val="24"/>
        </w:rPr>
        <w:t>est</w:t>
      </w:r>
      <w:r w:rsidRPr="00510B37">
        <w:rPr>
          <w:rFonts w:ascii="Tw Cen MT" w:hAnsi="Tw Cen MT"/>
          <w:b/>
          <w:spacing w:val="-14"/>
          <w:sz w:val="24"/>
          <w:szCs w:val="24"/>
        </w:rPr>
        <w:t xml:space="preserve"> </w:t>
      </w:r>
      <w:r w:rsidRPr="00510B37">
        <w:rPr>
          <w:rFonts w:ascii="Tw Cen MT" w:hAnsi="Tw Cen MT"/>
          <w:b/>
          <w:sz w:val="24"/>
          <w:szCs w:val="24"/>
        </w:rPr>
        <w:t>supérieur</w:t>
      </w:r>
      <w:r w:rsidRPr="00510B37">
        <w:rPr>
          <w:rFonts w:ascii="Tw Cen MT" w:hAnsi="Tw Cen MT"/>
          <w:b/>
          <w:spacing w:val="-17"/>
          <w:sz w:val="24"/>
          <w:szCs w:val="24"/>
        </w:rPr>
        <w:t xml:space="preserve"> </w:t>
      </w:r>
      <w:r w:rsidRPr="00510B37">
        <w:rPr>
          <w:rFonts w:ascii="Tw Cen MT" w:hAnsi="Tw Cen MT"/>
          <w:b/>
          <w:sz w:val="24"/>
          <w:szCs w:val="24"/>
        </w:rPr>
        <w:t>ou</w:t>
      </w:r>
      <w:r w:rsidRPr="00510B37">
        <w:rPr>
          <w:rFonts w:ascii="Tw Cen MT" w:hAnsi="Tw Cen MT"/>
          <w:b/>
          <w:spacing w:val="-14"/>
          <w:sz w:val="24"/>
          <w:szCs w:val="24"/>
        </w:rPr>
        <w:t xml:space="preserve"> </w:t>
      </w:r>
      <w:r w:rsidRPr="00510B37">
        <w:rPr>
          <w:rFonts w:ascii="Tw Cen MT" w:hAnsi="Tw Cen MT"/>
          <w:b/>
          <w:sz w:val="24"/>
          <w:szCs w:val="24"/>
        </w:rPr>
        <w:t>égal</w:t>
      </w:r>
      <w:r w:rsidRPr="00510B37">
        <w:rPr>
          <w:rFonts w:ascii="Tw Cen MT" w:hAnsi="Tw Cen MT"/>
          <w:b/>
          <w:spacing w:val="-14"/>
          <w:sz w:val="24"/>
          <w:szCs w:val="24"/>
        </w:rPr>
        <w:t xml:space="preserve"> </w:t>
      </w:r>
      <w:r w:rsidRPr="00510B37">
        <w:rPr>
          <w:rFonts w:ascii="Tw Cen MT" w:hAnsi="Tw Cen MT"/>
          <w:b/>
          <w:sz w:val="24"/>
          <w:szCs w:val="24"/>
        </w:rPr>
        <w:t>à</w:t>
      </w:r>
      <w:r w:rsidRPr="00510B37">
        <w:rPr>
          <w:rFonts w:ascii="Tw Cen MT" w:hAnsi="Tw Cen MT"/>
          <w:b/>
          <w:spacing w:val="-14"/>
          <w:sz w:val="24"/>
          <w:szCs w:val="24"/>
        </w:rPr>
        <w:t xml:space="preserve"> </w:t>
      </w:r>
      <w:r w:rsidRPr="00510B37">
        <w:rPr>
          <w:rFonts w:ascii="Tw Cen MT" w:hAnsi="Tw Cen MT"/>
          <w:b/>
          <w:sz w:val="24"/>
          <w:szCs w:val="24"/>
        </w:rPr>
        <w:t>Huit</w:t>
      </w:r>
      <w:r w:rsidRPr="00510B37">
        <w:rPr>
          <w:rFonts w:ascii="Tw Cen MT" w:hAnsi="Tw Cen MT"/>
          <w:b/>
          <w:spacing w:val="-13"/>
          <w:sz w:val="24"/>
          <w:szCs w:val="24"/>
        </w:rPr>
        <w:t xml:space="preserve"> </w:t>
      </w:r>
      <w:r w:rsidRPr="00510B37">
        <w:rPr>
          <w:rFonts w:ascii="Tw Cen MT" w:hAnsi="Tw Cen MT"/>
          <w:b/>
          <w:sz w:val="24"/>
          <w:szCs w:val="24"/>
        </w:rPr>
        <w:t>million</w:t>
      </w:r>
      <w:r w:rsidRPr="00510B37">
        <w:rPr>
          <w:rFonts w:ascii="Tw Cen MT" w:hAnsi="Tw Cen MT"/>
          <w:b/>
          <w:spacing w:val="-15"/>
          <w:sz w:val="24"/>
          <w:szCs w:val="24"/>
        </w:rPr>
        <w:t xml:space="preserve"> </w:t>
      </w:r>
      <w:r w:rsidRPr="00510B37">
        <w:rPr>
          <w:rFonts w:ascii="Tw Cen MT" w:hAnsi="Tw Cen MT"/>
          <w:b/>
          <w:sz w:val="24"/>
          <w:szCs w:val="24"/>
        </w:rPr>
        <w:t>de</w:t>
      </w:r>
      <w:r w:rsidRPr="00510B37">
        <w:rPr>
          <w:rFonts w:ascii="Tw Cen MT" w:hAnsi="Tw Cen MT"/>
          <w:b/>
          <w:spacing w:val="-15"/>
          <w:sz w:val="24"/>
          <w:szCs w:val="24"/>
        </w:rPr>
        <w:t xml:space="preserve"> </w:t>
      </w:r>
      <w:r w:rsidRPr="00510B37">
        <w:rPr>
          <w:rFonts w:ascii="Tw Cen MT" w:hAnsi="Tw Cen MT"/>
          <w:b/>
          <w:sz w:val="24"/>
          <w:szCs w:val="24"/>
        </w:rPr>
        <w:t>Dirhams</w:t>
      </w:r>
      <w:r w:rsidRPr="00510B37">
        <w:rPr>
          <w:rFonts w:ascii="Tw Cen MT" w:hAnsi="Tw Cen MT"/>
          <w:b/>
          <w:spacing w:val="-13"/>
          <w:sz w:val="24"/>
          <w:szCs w:val="24"/>
        </w:rPr>
        <w:t xml:space="preserve"> </w:t>
      </w:r>
      <w:r w:rsidRPr="00510B37">
        <w:rPr>
          <w:rFonts w:ascii="Tw Cen MT" w:hAnsi="Tw Cen MT"/>
          <w:b/>
          <w:sz w:val="24"/>
          <w:szCs w:val="24"/>
        </w:rPr>
        <w:t>Hors</w:t>
      </w:r>
      <w:r w:rsidRPr="00510B37">
        <w:rPr>
          <w:rFonts w:ascii="Tw Cen MT" w:hAnsi="Tw Cen MT"/>
          <w:b/>
          <w:spacing w:val="-14"/>
          <w:sz w:val="24"/>
          <w:szCs w:val="24"/>
        </w:rPr>
        <w:t xml:space="preserve"> </w:t>
      </w:r>
      <w:r w:rsidRPr="00510B37">
        <w:rPr>
          <w:rFonts w:ascii="Tw Cen MT" w:hAnsi="Tw Cen MT"/>
          <w:b/>
          <w:sz w:val="24"/>
          <w:szCs w:val="24"/>
        </w:rPr>
        <w:t>Taxes</w:t>
      </w:r>
      <w:r w:rsidRPr="00510B37">
        <w:rPr>
          <w:rFonts w:ascii="Tw Cen MT" w:hAnsi="Tw Cen MT"/>
          <w:b/>
          <w:spacing w:val="-12"/>
          <w:sz w:val="24"/>
          <w:szCs w:val="24"/>
        </w:rPr>
        <w:t xml:space="preserve"> </w:t>
      </w:r>
      <w:r w:rsidRPr="00510B37">
        <w:rPr>
          <w:rFonts w:ascii="Tw Cen MT" w:hAnsi="Tw Cen MT"/>
          <w:b/>
          <w:sz w:val="24"/>
          <w:szCs w:val="24"/>
        </w:rPr>
        <w:t>(</w:t>
      </w:r>
      <w:r w:rsidR="002B2664" w:rsidRPr="00510B37">
        <w:rPr>
          <w:rFonts w:ascii="Tw Cen MT" w:hAnsi="Tw Cen MT"/>
          <w:b/>
          <w:sz w:val="24"/>
          <w:szCs w:val="24"/>
        </w:rPr>
        <w:t>5</w:t>
      </w:r>
      <w:r w:rsidRPr="00510B37">
        <w:rPr>
          <w:rFonts w:ascii="Tw Cen MT" w:hAnsi="Tw Cen MT"/>
          <w:b/>
          <w:spacing w:val="-15"/>
          <w:sz w:val="24"/>
          <w:szCs w:val="24"/>
        </w:rPr>
        <w:t xml:space="preserve"> </w:t>
      </w:r>
      <w:r w:rsidRPr="00510B37">
        <w:rPr>
          <w:rFonts w:ascii="Tw Cen MT" w:hAnsi="Tw Cen MT"/>
          <w:b/>
          <w:sz w:val="24"/>
          <w:szCs w:val="24"/>
        </w:rPr>
        <w:t>000</w:t>
      </w:r>
      <w:r w:rsidRPr="00510B37">
        <w:rPr>
          <w:rFonts w:ascii="Tw Cen MT" w:hAnsi="Tw Cen MT"/>
          <w:b/>
          <w:spacing w:val="-15"/>
          <w:sz w:val="24"/>
          <w:szCs w:val="24"/>
        </w:rPr>
        <w:t xml:space="preserve"> </w:t>
      </w:r>
      <w:r w:rsidRPr="00510B37">
        <w:rPr>
          <w:rFonts w:ascii="Tw Cen MT" w:hAnsi="Tw Cen MT"/>
          <w:b/>
          <w:sz w:val="24"/>
          <w:szCs w:val="24"/>
        </w:rPr>
        <w:t>000,00</w:t>
      </w:r>
      <w:r w:rsidRPr="00510B37">
        <w:rPr>
          <w:rFonts w:ascii="Tw Cen MT" w:hAnsi="Tw Cen MT"/>
          <w:b/>
          <w:spacing w:val="-15"/>
          <w:sz w:val="24"/>
          <w:szCs w:val="24"/>
        </w:rPr>
        <w:t xml:space="preserve"> </w:t>
      </w:r>
      <w:r w:rsidRPr="00510B37">
        <w:rPr>
          <w:rFonts w:ascii="Tw Cen MT" w:hAnsi="Tw Cen MT"/>
          <w:b/>
          <w:sz w:val="24"/>
          <w:szCs w:val="24"/>
        </w:rPr>
        <w:t>DH</w:t>
      </w:r>
      <w:r w:rsidRPr="00510B37">
        <w:rPr>
          <w:rFonts w:ascii="Tw Cen MT" w:hAnsi="Tw Cen MT"/>
          <w:b/>
          <w:spacing w:val="-13"/>
          <w:sz w:val="24"/>
          <w:szCs w:val="24"/>
        </w:rPr>
        <w:t xml:space="preserve"> </w:t>
      </w:r>
      <w:r w:rsidRPr="00510B37">
        <w:rPr>
          <w:rFonts w:ascii="Tw Cen MT" w:hAnsi="Tw Cen MT"/>
          <w:b/>
          <w:sz w:val="24"/>
          <w:szCs w:val="24"/>
        </w:rPr>
        <w:t>HT)</w:t>
      </w:r>
      <w:r w:rsidRPr="00510B37">
        <w:rPr>
          <w:rFonts w:ascii="Tw Cen MT" w:hAnsi="Tw Cen MT"/>
          <w:b/>
          <w:spacing w:val="-14"/>
          <w:sz w:val="24"/>
          <w:szCs w:val="24"/>
        </w:rPr>
        <w:t xml:space="preserve"> </w:t>
      </w:r>
      <w:r w:rsidRPr="00510B37">
        <w:rPr>
          <w:rFonts w:ascii="Tw Cen MT" w:hAnsi="Tw Cen MT"/>
          <w:b/>
          <w:sz w:val="24"/>
          <w:szCs w:val="24"/>
        </w:rPr>
        <w:t>pour</w:t>
      </w:r>
      <w:r w:rsidRPr="00510B37">
        <w:rPr>
          <w:rFonts w:ascii="Tw Cen MT" w:hAnsi="Tw Cen MT"/>
          <w:b/>
          <w:spacing w:val="-14"/>
          <w:sz w:val="24"/>
          <w:szCs w:val="24"/>
        </w:rPr>
        <w:t xml:space="preserve"> </w:t>
      </w:r>
      <w:r w:rsidRPr="00510B37">
        <w:rPr>
          <w:rFonts w:ascii="Tw Cen MT" w:hAnsi="Tw Cen MT"/>
          <w:b/>
          <w:sz w:val="24"/>
          <w:szCs w:val="24"/>
        </w:rPr>
        <w:t>chacune.</w:t>
      </w:r>
    </w:p>
    <w:p w:rsidR="00153D01" w:rsidRPr="00510B37" w:rsidRDefault="00153D01" w:rsidP="00C668E2">
      <w:pPr>
        <w:pStyle w:val="Corpsdetexte"/>
        <w:spacing w:before="11"/>
        <w:jc w:val="both"/>
        <w:rPr>
          <w:rFonts w:ascii="Tw Cen MT" w:hAnsi="Tw Cen MT"/>
          <w:b/>
          <w:sz w:val="24"/>
          <w:szCs w:val="24"/>
        </w:rPr>
      </w:pPr>
    </w:p>
    <w:p w:rsidR="00153D01" w:rsidRPr="00510B37" w:rsidRDefault="00153D01" w:rsidP="00C668E2">
      <w:pPr>
        <w:pStyle w:val="Heading2"/>
        <w:ind w:left="132" w:right="130" w:firstLine="0"/>
        <w:jc w:val="both"/>
        <w:rPr>
          <w:rFonts w:ascii="Tw Cen MT" w:hAnsi="Tw Cen MT"/>
          <w:sz w:val="24"/>
          <w:szCs w:val="24"/>
        </w:rPr>
      </w:pPr>
      <w:r w:rsidRPr="00510B37">
        <w:rPr>
          <w:rFonts w:ascii="Tw Cen MT" w:hAnsi="Tw Cen MT"/>
          <w:sz w:val="24"/>
          <w:szCs w:val="24"/>
        </w:rPr>
        <w:t>Pour permettre à la commission d’appel d’offres d’évaluer les références du candidat conformément au</w:t>
      </w:r>
      <w:r w:rsidRPr="00510B37">
        <w:rPr>
          <w:rFonts w:ascii="Tw Cen MT" w:hAnsi="Tw Cen MT"/>
          <w:spacing w:val="1"/>
          <w:sz w:val="24"/>
          <w:szCs w:val="24"/>
        </w:rPr>
        <w:t xml:space="preserve"> </w:t>
      </w:r>
      <w:r w:rsidRPr="00510B37">
        <w:rPr>
          <w:rFonts w:ascii="Tw Cen MT" w:hAnsi="Tw Cen MT"/>
          <w:sz w:val="24"/>
          <w:szCs w:val="24"/>
        </w:rPr>
        <w:t>présent règlement de consultation, les attestations de référence fournies au dossier technique doivent</w:t>
      </w:r>
      <w:r w:rsidRPr="00510B37">
        <w:rPr>
          <w:rFonts w:ascii="Tw Cen MT" w:hAnsi="Tw Cen MT"/>
          <w:spacing w:val="1"/>
          <w:sz w:val="24"/>
          <w:szCs w:val="24"/>
        </w:rPr>
        <w:t xml:space="preserve"> </w:t>
      </w:r>
      <w:r w:rsidRPr="00510B37">
        <w:rPr>
          <w:rFonts w:ascii="Tw Cen MT" w:hAnsi="Tw Cen MT"/>
          <w:sz w:val="24"/>
          <w:szCs w:val="24"/>
        </w:rPr>
        <w:t>mentionner</w:t>
      </w:r>
      <w:r w:rsidRPr="00510B37">
        <w:rPr>
          <w:rFonts w:ascii="Tw Cen MT" w:hAnsi="Tw Cen MT"/>
          <w:spacing w:val="-1"/>
          <w:sz w:val="24"/>
          <w:szCs w:val="24"/>
        </w:rPr>
        <w:t xml:space="preserve"> </w:t>
      </w:r>
      <w:r w:rsidRPr="00510B37">
        <w:rPr>
          <w:rFonts w:ascii="Tw Cen MT" w:hAnsi="Tw Cen MT"/>
          <w:sz w:val="24"/>
          <w:szCs w:val="24"/>
        </w:rPr>
        <w:t>expressément</w:t>
      </w:r>
      <w:r w:rsidRPr="00510B37">
        <w:rPr>
          <w:rFonts w:ascii="Tw Cen MT" w:hAnsi="Tw Cen MT"/>
          <w:spacing w:val="-2"/>
          <w:sz w:val="24"/>
          <w:szCs w:val="24"/>
        </w:rPr>
        <w:t xml:space="preserve"> </w:t>
      </w:r>
      <w:r w:rsidRPr="00510B37">
        <w:rPr>
          <w:rFonts w:ascii="Tw Cen MT" w:hAnsi="Tw Cen MT"/>
          <w:sz w:val="24"/>
          <w:szCs w:val="24"/>
        </w:rPr>
        <w:t>les</w:t>
      </w:r>
      <w:r w:rsidRPr="00510B37">
        <w:rPr>
          <w:rFonts w:ascii="Tw Cen MT" w:hAnsi="Tw Cen MT"/>
          <w:spacing w:val="-2"/>
          <w:sz w:val="24"/>
          <w:szCs w:val="24"/>
        </w:rPr>
        <w:t xml:space="preserve"> </w:t>
      </w:r>
      <w:r w:rsidRPr="00510B37">
        <w:rPr>
          <w:rFonts w:ascii="Tw Cen MT" w:hAnsi="Tw Cen MT"/>
          <w:sz w:val="24"/>
          <w:szCs w:val="24"/>
        </w:rPr>
        <w:t>informations</w:t>
      </w:r>
      <w:r w:rsidRPr="00510B37">
        <w:rPr>
          <w:rFonts w:ascii="Tw Cen MT" w:hAnsi="Tw Cen MT"/>
          <w:spacing w:val="-2"/>
          <w:sz w:val="24"/>
          <w:szCs w:val="24"/>
        </w:rPr>
        <w:t xml:space="preserve"> </w:t>
      </w:r>
      <w:r w:rsidRPr="00510B37">
        <w:rPr>
          <w:rFonts w:ascii="Tw Cen MT" w:hAnsi="Tw Cen MT"/>
          <w:sz w:val="24"/>
          <w:szCs w:val="24"/>
        </w:rPr>
        <w:t>suivantes :</w:t>
      </w:r>
    </w:p>
    <w:p w:rsidR="00153D01" w:rsidRPr="00510B37" w:rsidRDefault="00153D01" w:rsidP="00C668E2">
      <w:pPr>
        <w:pStyle w:val="Corpsdetexte"/>
        <w:spacing w:before="7"/>
        <w:jc w:val="both"/>
        <w:rPr>
          <w:rFonts w:ascii="Tw Cen MT" w:hAnsi="Tw Cen MT"/>
          <w:b/>
          <w:sz w:val="24"/>
          <w:szCs w:val="24"/>
        </w:rPr>
      </w:pPr>
    </w:p>
    <w:p w:rsidR="00153D01" w:rsidRPr="00510B37" w:rsidRDefault="00153D01" w:rsidP="00C668E2">
      <w:pPr>
        <w:pStyle w:val="Heading2"/>
        <w:numPr>
          <w:ilvl w:val="1"/>
          <w:numId w:val="16"/>
        </w:numPr>
        <w:tabs>
          <w:tab w:val="left" w:pos="1266"/>
        </w:tabs>
        <w:jc w:val="both"/>
        <w:rPr>
          <w:rFonts w:ascii="Tw Cen MT" w:hAnsi="Tw Cen MT"/>
          <w:sz w:val="24"/>
          <w:szCs w:val="24"/>
        </w:rPr>
      </w:pPr>
      <w:r w:rsidRPr="00510B37">
        <w:rPr>
          <w:rFonts w:ascii="Tw Cen MT" w:hAnsi="Tw Cen MT"/>
          <w:sz w:val="24"/>
          <w:szCs w:val="24"/>
        </w:rPr>
        <w:t>La</w:t>
      </w:r>
      <w:r w:rsidRPr="00510B37">
        <w:rPr>
          <w:rFonts w:ascii="Tw Cen MT" w:hAnsi="Tw Cen MT"/>
          <w:spacing w:val="-1"/>
          <w:sz w:val="24"/>
          <w:szCs w:val="24"/>
        </w:rPr>
        <w:t xml:space="preserve"> </w:t>
      </w:r>
      <w:r w:rsidRPr="00510B37">
        <w:rPr>
          <w:rFonts w:ascii="Tw Cen MT" w:hAnsi="Tw Cen MT"/>
          <w:sz w:val="24"/>
          <w:szCs w:val="24"/>
        </w:rPr>
        <w:t>nature</w:t>
      </w:r>
      <w:r w:rsidRPr="00510B37">
        <w:rPr>
          <w:rFonts w:ascii="Tw Cen MT" w:hAnsi="Tw Cen MT"/>
          <w:spacing w:val="-1"/>
          <w:sz w:val="24"/>
          <w:szCs w:val="24"/>
        </w:rPr>
        <w:t xml:space="preserve"> </w:t>
      </w:r>
      <w:r w:rsidRPr="00510B37">
        <w:rPr>
          <w:rFonts w:ascii="Tw Cen MT" w:hAnsi="Tw Cen MT"/>
          <w:sz w:val="24"/>
          <w:szCs w:val="24"/>
        </w:rPr>
        <w:t>des prestations</w:t>
      </w:r>
      <w:r w:rsidRPr="00510B37">
        <w:rPr>
          <w:rFonts w:ascii="Tw Cen MT" w:hAnsi="Tw Cen MT"/>
          <w:spacing w:val="-3"/>
          <w:sz w:val="24"/>
          <w:szCs w:val="24"/>
        </w:rPr>
        <w:t xml:space="preserve"> </w:t>
      </w:r>
      <w:r w:rsidRPr="00510B37">
        <w:rPr>
          <w:rFonts w:ascii="Tw Cen MT" w:hAnsi="Tw Cen MT"/>
          <w:sz w:val="24"/>
          <w:szCs w:val="24"/>
        </w:rPr>
        <w:t>exécutées ;</w:t>
      </w:r>
    </w:p>
    <w:p w:rsidR="00153D01" w:rsidRPr="00510B37" w:rsidRDefault="00153D01" w:rsidP="00C668E2">
      <w:pPr>
        <w:pStyle w:val="Corpsdetexte"/>
        <w:spacing w:before="9"/>
        <w:jc w:val="both"/>
        <w:rPr>
          <w:rFonts w:ascii="Tw Cen MT" w:hAnsi="Tw Cen MT"/>
          <w:b/>
          <w:sz w:val="24"/>
          <w:szCs w:val="24"/>
        </w:rPr>
      </w:pPr>
    </w:p>
    <w:p w:rsidR="00153D01" w:rsidRPr="00510B37" w:rsidRDefault="00153D01" w:rsidP="00C668E2">
      <w:pPr>
        <w:pStyle w:val="Heading2"/>
        <w:numPr>
          <w:ilvl w:val="1"/>
          <w:numId w:val="16"/>
        </w:numPr>
        <w:tabs>
          <w:tab w:val="left" w:pos="1266"/>
        </w:tabs>
        <w:jc w:val="both"/>
        <w:rPr>
          <w:rFonts w:ascii="Tw Cen MT" w:hAnsi="Tw Cen MT"/>
          <w:sz w:val="24"/>
          <w:szCs w:val="24"/>
        </w:rPr>
      </w:pPr>
      <w:r w:rsidRPr="00510B37">
        <w:rPr>
          <w:rFonts w:ascii="Tw Cen MT" w:hAnsi="Tw Cen MT"/>
          <w:sz w:val="24"/>
          <w:szCs w:val="24"/>
        </w:rPr>
        <w:t>Le</w:t>
      </w:r>
      <w:r w:rsidRPr="00510B37">
        <w:rPr>
          <w:rFonts w:ascii="Tw Cen MT" w:hAnsi="Tw Cen MT"/>
          <w:spacing w:val="-1"/>
          <w:sz w:val="24"/>
          <w:szCs w:val="24"/>
        </w:rPr>
        <w:t xml:space="preserve"> </w:t>
      </w:r>
      <w:r w:rsidRPr="00510B37">
        <w:rPr>
          <w:rFonts w:ascii="Tw Cen MT" w:hAnsi="Tw Cen MT"/>
          <w:sz w:val="24"/>
          <w:szCs w:val="24"/>
        </w:rPr>
        <w:t>montant</w:t>
      </w:r>
      <w:r w:rsidRPr="00510B37">
        <w:rPr>
          <w:rFonts w:ascii="Tw Cen MT" w:hAnsi="Tw Cen MT"/>
          <w:spacing w:val="-1"/>
          <w:sz w:val="24"/>
          <w:szCs w:val="24"/>
        </w:rPr>
        <w:t xml:space="preserve"> </w:t>
      </w:r>
      <w:r w:rsidRPr="00510B37">
        <w:rPr>
          <w:rFonts w:ascii="Tw Cen MT" w:hAnsi="Tw Cen MT"/>
          <w:sz w:val="24"/>
          <w:szCs w:val="24"/>
        </w:rPr>
        <w:t>des</w:t>
      </w:r>
      <w:r w:rsidRPr="00510B37">
        <w:rPr>
          <w:rFonts w:ascii="Tw Cen MT" w:hAnsi="Tw Cen MT"/>
          <w:spacing w:val="-1"/>
          <w:sz w:val="24"/>
          <w:szCs w:val="24"/>
        </w:rPr>
        <w:t xml:space="preserve"> </w:t>
      </w:r>
      <w:r w:rsidRPr="00510B37">
        <w:rPr>
          <w:rFonts w:ascii="Tw Cen MT" w:hAnsi="Tw Cen MT"/>
          <w:sz w:val="24"/>
          <w:szCs w:val="24"/>
        </w:rPr>
        <w:t>prestations</w:t>
      </w:r>
      <w:r w:rsidRPr="00510B37">
        <w:rPr>
          <w:rFonts w:ascii="Tw Cen MT" w:hAnsi="Tw Cen MT"/>
          <w:spacing w:val="-1"/>
          <w:sz w:val="24"/>
          <w:szCs w:val="24"/>
        </w:rPr>
        <w:t xml:space="preserve"> </w:t>
      </w:r>
      <w:r w:rsidRPr="00510B37">
        <w:rPr>
          <w:rFonts w:ascii="Tw Cen MT" w:hAnsi="Tw Cen MT"/>
          <w:sz w:val="24"/>
          <w:szCs w:val="24"/>
        </w:rPr>
        <w:t>objet</w:t>
      </w:r>
      <w:r w:rsidRPr="00510B37">
        <w:rPr>
          <w:rFonts w:ascii="Tw Cen MT" w:hAnsi="Tw Cen MT"/>
          <w:spacing w:val="-1"/>
          <w:sz w:val="24"/>
          <w:szCs w:val="24"/>
        </w:rPr>
        <w:t xml:space="preserve"> </w:t>
      </w:r>
      <w:r w:rsidRPr="00510B37">
        <w:rPr>
          <w:rFonts w:ascii="Tw Cen MT" w:hAnsi="Tw Cen MT"/>
          <w:sz w:val="24"/>
          <w:szCs w:val="24"/>
        </w:rPr>
        <w:t>de</w:t>
      </w:r>
      <w:r w:rsidRPr="00510B37">
        <w:rPr>
          <w:rFonts w:ascii="Tw Cen MT" w:hAnsi="Tw Cen MT"/>
          <w:spacing w:val="-4"/>
          <w:sz w:val="24"/>
          <w:szCs w:val="24"/>
        </w:rPr>
        <w:t xml:space="preserve"> </w:t>
      </w:r>
      <w:r w:rsidRPr="00510B37">
        <w:rPr>
          <w:rFonts w:ascii="Tw Cen MT" w:hAnsi="Tw Cen MT"/>
          <w:sz w:val="24"/>
          <w:szCs w:val="24"/>
        </w:rPr>
        <w:t>l’attestation</w:t>
      </w:r>
      <w:r w:rsidRPr="00510B37">
        <w:rPr>
          <w:rFonts w:ascii="Tw Cen MT" w:hAnsi="Tw Cen MT"/>
          <w:spacing w:val="-1"/>
          <w:sz w:val="24"/>
          <w:szCs w:val="24"/>
        </w:rPr>
        <w:t xml:space="preserve"> </w:t>
      </w:r>
      <w:r w:rsidRPr="00510B37">
        <w:rPr>
          <w:rFonts w:ascii="Tw Cen MT" w:hAnsi="Tw Cen MT"/>
          <w:sz w:val="24"/>
          <w:szCs w:val="24"/>
        </w:rPr>
        <w:t>;</w:t>
      </w:r>
    </w:p>
    <w:p w:rsidR="00153D01" w:rsidRPr="00510B37" w:rsidRDefault="00153D01" w:rsidP="00C668E2">
      <w:pPr>
        <w:pStyle w:val="Corpsdetexte"/>
        <w:spacing w:before="7"/>
        <w:jc w:val="both"/>
        <w:rPr>
          <w:rFonts w:ascii="Tw Cen MT" w:hAnsi="Tw Cen MT"/>
          <w:b/>
          <w:sz w:val="24"/>
          <w:szCs w:val="24"/>
        </w:rPr>
      </w:pPr>
    </w:p>
    <w:p w:rsidR="00153D01" w:rsidRPr="00510B37" w:rsidRDefault="00153D01" w:rsidP="00C668E2">
      <w:pPr>
        <w:pStyle w:val="Heading2"/>
        <w:numPr>
          <w:ilvl w:val="1"/>
          <w:numId w:val="16"/>
        </w:numPr>
        <w:tabs>
          <w:tab w:val="left" w:pos="1266"/>
        </w:tabs>
        <w:jc w:val="both"/>
        <w:rPr>
          <w:rFonts w:ascii="Tw Cen MT" w:hAnsi="Tw Cen MT"/>
          <w:sz w:val="24"/>
          <w:szCs w:val="24"/>
        </w:rPr>
      </w:pPr>
      <w:r w:rsidRPr="00510B37">
        <w:rPr>
          <w:rFonts w:ascii="Tw Cen MT" w:hAnsi="Tw Cen MT"/>
          <w:sz w:val="24"/>
          <w:szCs w:val="24"/>
        </w:rPr>
        <w:t>La</w:t>
      </w:r>
      <w:r w:rsidRPr="00510B37">
        <w:rPr>
          <w:rFonts w:ascii="Tw Cen MT" w:hAnsi="Tw Cen MT"/>
          <w:spacing w:val="-3"/>
          <w:sz w:val="24"/>
          <w:szCs w:val="24"/>
        </w:rPr>
        <w:t xml:space="preserve"> </w:t>
      </w:r>
      <w:r w:rsidRPr="00510B37">
        <w:rPr>
          <w:rFonts w:ascii="Tw Cen MT" w:hAnsi="Tw Cen MT"/>
          <w:sz w:val="24"/>
          <w:szCs w:val="24"/>
        </w:rPr>
        <w:t>date</w:t>
      </w:r>
      <w:r w:rsidRPr="00510B37">
        <w:rPr>
          <w:rFonts w:ascii="Tw Cen MT" w:hAnsi="Tw Cen MT"/>
          <w:spacing w:val="-2"/>
          <w:sz w:val="24"/>
          <w:szCs w:val="24"/>
        </w:rPr>
        <w:t xml:space="preserve"> </w:t>
      </w:r>
      <w:r w:rsidRPr="00510B37">
        <w:rPr>
          <w:rFonts w:ascii="Tw Cen MT" w:hAnsi="Tw Cen MT"/>
          <w:sz w:val="24"/>
          <w:szCs w:val="24"/>
        </w:rPr>
        <w:t>des</w:t>
      </w:r>
      <w:r w:rsidRPr="00510B37">
        <w:rPr>
          <w:rFonts w:ascii="Tw Cen MT" w:hAnsi="Tw Cen MT"/>
          <w:spacing w:val="-3"/>
          <w:sz w:val="24"/>
          <w:szCs w:val="24"/>
        </w:rPr>
        <w:t xml:space="preserve"> </w:t>
      </w:r>
      <w:r w:rsidRPr="00510B37">
        <w:rPr>
          <w:rFonts w:ascii="Tw Cen MT" w:hAnsi="Tw Cen MT"/>
          <w:sz w:val="24"/>
          <w:szCs w:val="24"/>
        </w:rPr>
        <w:t>prestations</w:t>
      </w:r>
      <w:r w:rsidRPr="00510B37">
        <w:rPr>
          <w:rFonts w:ascii="Tw Cen MT" w:hAnsi="Tw Cen MT"/>
          <w:spacing w:val="-2"/>
          <w:sz w:val="24"/>
          <w:szCs w:val="24"/>
        </w:rPr>
        <w:t xml:space="preserve"> </w:t>
      </w:r>
      <w:r w:rsidRPr="00510B37">
        <w:rPr>
          <w:rFonts w:ascii="Tw Cen MT" w:hAnsi="Tw Cen MT"/>
          <w:sz w:val="24"/>
          <w:szCs w:val="24"/>
        </w:rPr>
        <w:t>objet</w:t>
      </w:r>
      <w:r w:rsidRPr="00510B37">
        <w:rPr>
          <w:rFonts w:ascii="Tw Cen MT" w:hAnsi="Tw Cen MT"/>
          <w:spacing w:val="-2"/>
          <w:sz w:val="24"/>
          <w:szCs w:val="24"/>
        </w:rPr>
        <w:t xml:space="preserve"> </w:t>
      </w:r>
      <w:r w:rsidRPr="00510B37">
        <w:rPr>
          <w:rFonts w:ascii="Tw Cen MT" w:hAnsi="Tw Cen MT"/>
          <w:sz w:val="24"/>
          <w:szCs w:val="24"/>
        </w:rPr>
        <w:t>de</w:t>
      </w:r>
      <w:r w:rsidRPr="00510B37">
        <w:rPr>
          <w:rFonts w:ascii="Tw Cen MT" w:hAnsi="Tw Cen MT"/>
          <w:spacing w:val="-3"/>
          <w:sz w:val="24"/>
          <w:szCs w:val="24"/>
        </w:rPr>
        <w:t xml:space="preserve"> </w:t>
      </w:r>
      <w:r w:rsidRPr="00510B37">
        <w:rPr>
          <w:rFonts w:ascii="Tw Cen MT" w:hAnsi="Tw Cen MT"/>
          <w:sz w:val="24"/>
          <w:szCs w:val="24"/>
        </w:rPr>
        <w:t>l’attestation</w:t>
      </w:r>
      <w:r w:rsidRPr="00510B37">
        <w:rPr>
          <w:rFonts w:ascii="Tw Cen MT" w:hAnsi="Tw Cen MT"/>
          <w:spacing w:val="-2"/>
          <w:sz w:val="24"/>
          <w:szCs w:val="24"/>
        </w:rPr>
        <w:t xml:space="preserve"> </w:t>
      </w:r>
      <w:r w:rsidRPr="00510B37">
        <w:rPr>
          <w:rFonts w:ascii="Tw Cen MT" w:hAnsi="Tw Cen MT"/>
          <w:sz w:val="24"/>
          <w:szCs w:val="24"/>
        </w:rPr>
        <w:t>;</w:t>
      </w:r>
    </w:p>
    <w:p w:rsidR="00153D01" w:rsidRPr="00510B37" w:rsidRDefault="00153D01" w:rsidP="00C668E2">
      <w:pPr>
        <w:pStyle w:val="Corpsdetexte"/>
        <w:spacing w:before="9"/>
        <w:jc w:val="both"/>
        <w:rPr>
          <w:rFonts w:ascii="Tw Cen MT" w:hAnsi="Tw Cen MT"/>
          <w:b/>
          <w:sz w:val="24"/>
          <w:szCs w:val="24"/>
        </w:rPr>
      </w:pPr>
    </w:p>
    <w:p w:rsidR="00153D01" w:rsidRPr="00510B37" w:rsidRDefault="00153D01" w:rsidP="00C668E2">
      <w:pPr>
        <w:pStyle w:val="Heading2"/>
        <w:numPr>
          <w:ilvl w:val="1"/>
          <w:numId w:val="16"/>
        </w:numPr>
        <w:tabs>
          <w:tab w:val="left" w:pos="1266"/>
        </w:tabs>
        <w:ind w:right="136"/>
        <w:jc w:val="both"/>
        <w:rPr>
          <w:rFonts w:ascii="Tw Cen MT" w:hAnsi="Tw Cen MT"/>
          <w:sz w:val="24"/>
          <w:szCs w:val="24"/>
        </w:rPr>
      </w:pPr>
      <w:r w:rsidRPr="00510B37">
        <w:rPr>
          <w:rFonts w:ascii="Tw Cen MT" w:hAnsi="Tw Cen MT"/>
          <w:sz w:val="24"/>
          <w:szCs w:val="24"/>
        </w:rPr>
        <w:t>Si</w:t>
      </w:r>
      <w:r w:rsidRPr="00510B37">
        <w:rPr>
          <w:rFonts w:ascii="Tw Cen MT" w:hAnsi="Tw Cen MT"/>
          <w:spacing w:val="27"/>
          <w:sz w:val="24"/>
          <w:szCs w:val="24"/>
        </w:rPr>
        <w:t xml:space="preserve"> </w:t>
      </w:r>
      <w:r w:rsidRPr="00510B37">
        <w:rPr>
          <w:rFonts w:ascii="Tw Cen MT" w:hAnsi="Tw Cen MT"/>
          <w:sz w:val="24"/>
          <w:szCs w:val="24"/>
        </w:rPr>
        <w:t>les</w:t>
      </w:r>
      <w:r w:rsidRPr="00510B37">
        <w:rPr>
          <w:rFonts w:ascii="Tw Cen MT" w:hAnsi="Tw Cen MT"/>
          <w:spacing w:val="27"/>
          <w:sz w:val="24"/>
          <w:szCs w:val="24"/>
        </w:rPr>
        <w:t xml:space="preserve"> </w:t>
      </w:r>
      <w:r w:rsidRPr="00510B37">
        <w:rPr>
          <w:rFonts w:ascii="Tw Cen MT" w:hAnsi="Tw Cen MT"/>
          <w:sz w:val="24"/>
          <w:szCs w:val="24"/>
        </w:rPr>
        <w:t>prestations</w:t>
      </w:r>
      <w:r w:rsidRPr="00510B37">
        <w:rPr>
          <w:rFonts w:ascii="Tw Cen MT" w:hAnsi="Tw Cen MT"/>
          <w:spacing w:val="24"/>
          <w:sz w:val="24"/>
          <w:szCs w:val="24"/>
        </w:rPr>
        <w:t xml:space="preserve"> </w:t>
      </w:r>
      <w:r w:rsidRPr="00510B37">
        <w:rPr>
          <w:rFonts w:ascii="Tw Cen MT" w:hAnsi="Tw Cen MT"/>
          <w:sz w:val="24"/>
          <w:szCs w:val="24"/>
        </w:rPr>
        <w:t>objet</w:t>
      </w:r>
      <w:r w:rsidRPr="00510B37">
        <w:rPr>
          <w:rFonts w:ascii="Tw Cen MT" w:hAnsi="Tw Cen MT"/>
          <w:spacing w:val="28"/>
          <w:sz w:val="24"/>
          <w:szCs w:val="24"/>
        </w:rPr>
        <w:t xml:space="preserve"> </w:t>
      </w:r>
      <w:r w:rsidRPr="00510B37">
        <w:rPr>
          <w:rFonts w:ascii="Tw Cen MT" w:hAnsi="Tw Cen MT"/>
          <w:sz w:val="24"/>
          <w:szCs w:val="24"/>
        </w:rPr>
        <w:t>de</w:t>
      </w:r>
      <w:r w:rsidRPr="00510B37">
        <w:rPr>
          <w:rFonts w:ascii="Tw Cen MT" w:hAnsi="Tw Cen MT"/>
          <w:spacing w:val="27"/>
          <w:sz w:val="24"/>
          <w:szCs w:val="24"/>
        </w:rPr>
        <w:t xml:space="preserve"> </w:t>
      </w:r>
      <w:r w:rsidRPr="00510B37">
        <w:rPr>
          <w:rFonts w:ascii="Tw Cen MT" w:hAnsi="Tw Cen MT"/>
          <w:sz w:val="24"/>
          <w:szCs w:val="24"/>
        </w:rPr>
        <w:t>l’attestation</w:t>
      </w:r>
      <w:r w:rsidRPr="00510B37">
        <w:rPr>
          <w:rFonts w:ascii="Tw Cen MT" w:hAnsi="Tw Cen MT"/>
          <w:spacing w:val="26"/>
          <w:sz w:val="24"/>
          <w:szCs w:val="24"/>
        </w:rPr>
        <w:t xml:space="preserve"> </w:t>
      </w:r>
      <w:r w:rsidRPr="00510B37">
        <w:rPr>
          <w:rFonts w:ascii="Tw Cen MT" w:hAnsi="Tw Cen MT"/>
          <w:sz w:val="24"/>
          <w:szCs w:val="24"/>
        </w:rPr>
        <w:t>ont</w:t>
      </w:r>
      <w:r w:rsidRPr="00510B37">
        <w:rPr>
          <w:rFonts w:ascii="Tw Cen MT" w:hAnsi="Tw Cen MT"/>
          <w:spacing w:val="27"/>
          <w:sz w:val="24"/>
          <w:szCs w:val="24"/>
        </w:rPr>
        <w:t xml:space="preserve"> </w:t>
      </w:r>
      <w:r w:rsidRPr="00510B37">
        <w:rPr>
          <w:rFonts w:ascii="Tw Cen MT" w:hAnsi="Tw Cen MT"/>
          <w:sz w:val="24"/>
          <w:szCs w:val="24"/>
        </w:rPr>
        <w:t>été</w:t>
      </w:r>
      <w:r w:rsidRPr="00510B37">
        <w:rPr>
          <w:rFonts w:ascii="Tw Cen MT" w:hAnsi="Tw Cen MT"/>
          <w:spacing w:val="25"/>
          <w:sz w:val="24"/>
          <w:szCs w:val="24"/>
        </w:rPr>
        <w:t xml:space="preserve"> </w:t>
      </w:r>
      <w:r w:rsidRPr="00510B37">
        <w:rPr>
          <w:rFonts w:ascii="Tw Cen MT" w:hAnsi="Tw Cen MT"/>
          <w:sz w:val="24"/>
          <w:szCs w:val="24"/>
        </w:rPr>
        <w:t>exécutées</w:t>
      </w:r>
      <w:r w:rsidRPr="00510B37">
        <w:rPr>
          <w:rFonts w:ascii="Tw Cen MT" w:hAnsi="Tw Cen MT"/>
          <w:spacing w:val="27"/>
          <w:sz w:val="24"/>
          <w:szCs w:val="24"/>
        </w:rPr>
        <w:t xml:space="preserve"> </w:t>
      </w:r>
      <w:r w:rsidRPr="00510B37">
        <w:rPr>
          <w:rFonts w:ascii="Tw Cen MT" w:hAnsi="Tw Cen MT"/>
          <w:sz w:val="24"/>
          <w:szCs w:val="24"/>
        </w:rPr>
        <w:t>dans</w:t>
      </w:r>
      <w:r w:rsidRPr="00510B37">
        <w:rPr>
          <w:rFonts w:ascii="Tw Cen MT" w:hAnsi="Tw Cen MT"/>
          <w:spacing w:val="24"/>
          <w:sz w:val="24"/>
          <w:szCs w:val="24"/>
        </w:rPr>
        <w:t xml:space="preserve"> </w:t>
      </w:r>
      <w:r w:rsidRPr="00510B37">
        <w:rPr>
          <w:rFonts w:ascii="Tw Cen MT" w:hAnsi="Tw Cen MT"/>
          <w:sz w:val="24"/>
          <w:szCs w:val="24"/>
        </w:rPr>
        <w:t>le</w:t>
      </w:r>
      <w:r w:rsidRPr="00510B37">
        <w:rPr>
          <w:rFonts w:ascii="Tw Cen MT" w:hAnsi="Tw Cen MT"/>
          <w:spacing w:val="24"/>
          <w:sz w:val="24"/>
          <w:szCs w:val="24"/>
        </w:rPr>
        <w:t xml:space="preserve"> </w:t>
      </w:r>
      <w:r w:rsidRPr="00510B37">
        <w:rPr>
          <w:rFonts w:ascii="Tw Cen MT" w:hAnsi="Tw Cen MT"/>
          <w:sz w:val="24"/>
          <w:szCs w:val="24"/>
        </w:rPr>
        <w:t>cadre</w:t>
      </w:r>
      <w:r w:rsidRPr="00510B37">
        <w:rPr>
          <w:rFonts w:ascii="Tw Cen MT" w:hAnsi="Tw Cen MT"/>
          <w:spacing w:val="28"/>
          <w:sz w:val="24"/>
          <w:szCs w:val="24"/>
        </w:rPr>
        <w:t xml:space="preserve"> </w:t>
      </w:r>
      <w:r w:rsidRPr="00510B37">
        <w:rPr>
          <w:rFonts w:ascii="Tw Cen MT" w:hAnsi="Tw Cen MT"/>
          <w:sz w:val="24"/>
          <w:szCs w:val="24"/>
        </w:rPr>
        <w:t>d’un</w:t>
      </w:r>
      <w:r w:rsidRPr="00510B37">
        <w:rPr>
          <w:rFonts w:ascii="Tw Cen MT" w:hAnsi="Tw Cen MT"/>
          <w:spacing w:val="26"/>
          <w:sz w:val="24"/>
          <w:szCs w:val="24"/>
        </w:rPr>
        <w:t xml:space="preserve"> </w:t>
      </w:r>
      <w:r w:rsidRPr="00510B37">
        <w:rPr>
          <w:rFonts w:ascii="Tw Cen MT" w:hAnsi="Tw Cen MT"/>
          <w:sz w:val="24"/>
          <w:szCs w:val="24"/>
        </w:rPr>
        <w:t>groupement,</w:t>
      </w:r>
      <w:r w:rsidRPr="00510B37">
        <w:rPr>
          <w:rFonts w:ascii="Tw Cen MT" w:hAnsi="Tw Cen MT"/>
          <w:spacing w:val="26"/>
          <w:sz w:val="24"/>
          <w:szCs w:val="24"/>
        </w:rPr>
        <w:t xml:space="preserve"> </w:t>
      </w:r>
      <w:r w:rsidRPr="00510B37">
        <w:rPr>
          <w:rFonts w:ascii="Tw Cen MT" w:hAnsi="Tw Cen MT"/>
          <w:sz w:val="24"/>
          <w:szCs w:val="24"/>
        </w:rPr>
        <w:t>la</w:t>
      </w:r>
      <w:r w:rsidRPr="00510B37">
        <w:rPr>
          <w:rFonts w:ascii="Tw Cen MT" w:hAnsi="Tw Cen MT"/>
          <w:spacing w:val="-52"/>
          <w:sz w:val="24"/>
          <w:szCs w:val="24"/>
        </w:rPr>
        <w:t xml:space="preserve"> </w:t>
      </w:r>
      <w:r w:rsidRPr="00510B37">
        <w:rPr>
          <w:rFonts w:ascii="Tw Cen MT" w:hAnsi="Tw Cen MT"/>
          <w:sz w:val="24"/>
          <w:szCs w:val="24"/>
        </w:rPr>
        <w:t>nature</w:t>
      </w:r>
      <w:r w:rsidRPr="00510B37">
        <w:rPr>
          <w:rFonts w:ascii="Tw Cen MT" w:hAnsi="Tw Cen MT"/>
          <w:spacing w:val="-3"/>
          <w:sz w:val="24"/>
          <w:szCs w:val="24"/>
        </w:rPr>
        <w:t xml:space="preserve"> </w:t>
      </w:r>
      <w:r w:rsidRPr="00510B37">
        <w:rPr>
          <w:rFonts w:ascii="Tw Cen MT" w:hAnsi="Tw Cen MT"/>
          <w:sz w:val="24"/>
          <w:szCs w:val="24"/>
        </w:rPr>
        <w:t>et</w:t>
      </w:r>
      <w:r w:rsidRPr="00510B37">
        <w:rPr>
          <w:rFonts w:ascii="Tw Cen MT" w:hAnsi="Tw Cen MT"/>
          <w:spacing w:val="-2"/>
          <w:sz w:val="24"/>
          <w:szCs w:val="24"/>
        </w:rPr>
        <w:t xml:space="preserve"> </w:t>
      </w:r>
      <w:r w:rsidRPr="00510B37">
        <w:rPr>
          <w:rFonts w:ascii="Tw Cen MT" w:hAnsi="Tw Cen MT"/>
          <w:sz w:val="24"/>
          <w:szCs w:val="24"/>
        </w:rPr>
        <w:t>le</w:t>
      </w:r>
      <w:r w:rsidRPr="00510B37">
        <w:rPr>
          <w:rFonts w:ascii="Tw Cen MT" w:hAnsi="Tw Cen MT"/>
          <w:spacing w:val="-2"/>
          <w:sz w:val="24"/>
          <w:szCs w:val="24"/>
        </w:rPr>
        <w:t xml:space="preserve"> </w:t>
      </w:r>
      <w:r w:rsidRPr="00510B37">
        <w:rPr>
          <w:rFonts w:ascii="Tw Cen MT" w:hAnsi="Tw Cen MT"/>
          <w:sz w:val="24"/>
          <w:szCs w:val="24"/>
        </w:rPr>
        <w:t>montant des prestations réalisés par le</w:t>
      </w:r>
      <w:r w:rsidRPr="00510B37">
        <w:rPr>
          <w:rFonts w:ascii="Tw Cen MT" w:hAnsi="Tw Cen MT"/>
          <w:spacing w:val="-2"/>
          <w:sz w:val="24"/>
          <w:szCs w:val="24"/>
        </w:rPr>
        <w:t xml:space="preserve"> </w:t>
      </w:r>
      <w:r w:rsidRPr="00510B37">
        <w:rPr>
          <w:rFonts w:ascii="Tw Cen MT" w:hAnsi="Tw Cen MT"/>
          <w:sz w:val="24"/>
          <w:szCs w:val="24"/>
        </w:rPr>
        <w:t>candidat.</w:t>
      </w:r>
    </w:p>
    <w:p w:rsidR="00153D01" w:rsidRPr="00510B37" w:rsidRDefault="00153D01" w:rsidP="00C668E2">
      <w:pPr>
        <w:pStyle w:val="Corpsdetexte"/>
        <w:spacing w:before="8"/>
        <w:jc w:val="both"/>
        <w:rPr>
          <w:rFonts w:ascii="Tw Cen MT" w:hAnsi="Tw Cen MT"/>
          <w:b/>
          <w:sz w:val="24"/>
          <w:szCs w:val="24"/>
        </w:rPr>
      </w:pPr>
    </w:p>
    <w:p w:rsidR="00153D01" w:rsidRPr="00510B37" w:rsidRDefault="00153D01" w:rsidP="00C668E2">
      <w:pPr>
        <w:pStyle w:val="Heading2"/>
        <w:numPr>
          <w:ilvl w:val="0"/>
          <w:numId w:val="17"/>
        </w:numPr>
        <w:tabs>
          <w:tab w:val="left" w:pos="1201"/>
          <w:tab w:val="left" w:pos="1202"/>
        </w:tabs>
        <w:spacing w:before="1"/>
        <w:ind w:hanging="361"/>
        <w:jc w:val="both"/>
        <w:rPr>
          <w:rFonts w:ascii="Tw Cen MT" w:hAnsi="Tw Cen MT"/>
          <w:sz w:val="24"/>
          <w:szCs w:val="24"/>
        </w:rPr>
      </w:pPr>
      <w:r w:rsidRPr="00510B37">
        <w:rPr>
          <w:rFonts w:ascii="Tw Cen MT" w:hAnsi="Tw Cen MT"/>
          <w:sz w:val="24"/>
          <w:szCs w:val="24"/>
        </w:rPr>
        <w:t>Phase</w:t>
      </w:r>
      <w:r w:rsidRPr="00510B37">
        <w:rPr>
          <w:rFonts w:ascii="Tw Cen MT" w:hAnsi="Tw Cen MT"/>
          <w:spacing w:val="-2"/>
          <w:sz w:val="24"/>
          <w:szCs w:val="24"/>
        </w:rPr>
        <w:t xml:space="preserve"> </w:t>
      </w:r>
      <w:r w:rsidRPr="00510B37">
        <w:rPr>
          <w:rFonts w:ascii="Tw Cen MT" w:hAnsi="Tw Cen MT"/>
          <w:sz w:val="24"/>
          <w:szCs w:val="24"/>
        </w:rPr>
        <w:t>2</w:t>
      </w:r>
      <w:r w:rsidRPr="00510B37">
        <w:rPr>
          <w:rFonts w:ascii="Tw Cen MT" w:hAnsi="Tw Cen MT"/>
          <w:spacing w:val="-3"/>
          <w:sz w:val="24"/>
          <w:szCs w:val="24"/>
        </w:rPr>
        <w:t xml:space="preserve"> </w:t>
      </w:r>
      <w:r w:rsidRPr="00510B37">
        <w:rPr>
          <w:rFonts w:ascii="Tw Cen MT" w:hAnsi="Tw Cen MT"/>
          <w:sz w:val="24"/>
          <w:szCs w:val="24"/>
        </w:rPr>
        <w:t>:</w:t>
      </w:r>
      <w:r w:rsidRPr="00510B37">
        <w:rPr>
          <w:rFonts w:ascii="Tw Cen MT" w:hAnsi="Tw Cen MT"/>
          <w:spacing w:val="-1"/>
          <w:sz w:val="24"/>
          <w:szCs w:val="24"/>
        </w:rPr>
        <w:t xml:space="preserve"> </w:t>
      </w:r>
      <w:r w:rsidRPr="00510B37">
        <w:rPr>
          <w:rFonts w:ascii="Tw Cen MT" w:hAnsi="Tw Cen MT"/>
          <w:sz w:val="24"/>
          <w:szCs w:val="24"/>
        </w:rPr>
        <w:t>Evaluation</w:t>
      </w:r>
      <w:r w:rsidRPr="00510B37">
        <w:rPr>
          <w:rFonts w:ascii="Tw Cen MT" w:hAnsi="Tw Cen MT"/>
          <w:spacing w:val="-1"/>
          <w:sz w:val="24"/>
          <w:szCs w:val="24"/>
        </w:rPr>
        <w:t xml:space="preserve"> </w:t>
      </w:r>
      <w:r w:rsidRPr="00510B37">
        <w:rPr>
          <w:rFonts w:ascii="Tw Cen MT" w:hAnsi="Tw Cen MT"/>
          <w:sz w:val="24"/>
          <w:szCs w:val="24"/>
        </w:rPr>
        <w:t>des</w:t>
      </w:r>
      <w:r w:rsidRPr="00510B37">
        <w:rPr>
          <w:rFonts w:ascii="Tw Cen MT" w:hAnsi="Tw Cen MT"/>
          <w:spacing w:val="-3"/>
          <w:sz w:val="24"/>
          <w:szCs w:val="24"/>
        </w:rPr>
        <w:t xml:space="preserve"> </w:t>
      </w:r>
      <w:r w:rsidRPr="00510B37">
        <w:rPr>
          <w:rFonts w:ascii="Tw Cen MT" w:hAnsi="Tw Cen MT"/>
          <w:sz w:val="24"/>
          <w:szCs w:val="24"/>
        </w:rPr>
        <w:t>offres</w:t>
      </w:r>
      <w:r w:rsidRPr="00510B37">
        <w:rPr>
          <w:rFonts w:ascii="Tw Cen MT" w:hAnsi="Tw Cen MT"/>
          <w:spacing w:val="1"/>
          <w:sz w:val="24"/>
          <w:szCs w:val="24"/>
        </w:rPr>
        <w:t xml:space="preserve"> </w:t>
      </w:r>
      <w:r w:rsidRPr="00510B37">
        <w:rPr>
          <w:rFonts w:ascii="Tw Cen MT" w:hAnsi="Tw Cen MT"/>
          <w:sz w:val="24"/>
          <w:szCs w:val="24"/>
        </w:rPr>
        <w:t>techniques</w:t>
      </w:r>
    </w:p>
    <w:p w:rsidR="00153D01" w:rsidRPr="00510B37" w:rsidRDefault="00153D01" w:rsidP="00C668E2">
      <w:pPr>
        <w:pStyle w:val="Corpsdetexte"/>
        <w:spacing w:before="4"/>
        <w:jc w:val="both"/>
        <w:rPr>
          <w:rFonts w:ascii="Tw Cen MT" w:hAnsi="Tw Cen MT"/>
          <w:b/>
          <w:sz w:val="24"/>
          <w:szCs w:val="24"/>
        </w:rPr>
      </w:pPr>
    </w:p>
    <w:p w:rsidR="00153D01" w:rsidRPr="00510B37" w:rsidRDefault="00153D01" w:rsidP="00C668E2">
      <w:pPr>
        <w:pStyle w:val="Corpsdetexte"/>
        <w:ind w:left="132" w:right="130"/>
        <w:jc w:val="both"/>
        <w:rPr>
          <w:rFonts w:ascii="Tw Cen MT" w:hAnsi="Tw Cen MT"/>
          <w:sz w:val="24"/>
          <w:szCs w:val="24"/>
        </w:rPr>
      </w:pPr>
      <w:r w:rsidRPr="00510B37">
        <w:rPr>
          <w:rFonts w:ascii="Tw Cen MT" w:hAnsi="Tw Cen MT"/>
          <w:sz w:val="24"/>
          <w:szCs w:val="24"/>
        </w:rPr>
        <w:t>L’examen des offres techniques concerne les seuls candidats admis à l’issue de l’examen de leurs dossiers</w:t>
      </w:r>
      <w:r w:rsidRPr="00510B37">
        <w:rPr>
          <w:rFonts w:ascii="Tw Cen MT" w:hAnsi="Tw Cen MT"/>
          <w:spacing w:val="1"/>
          <w:sz w:val="24"/>
          <w:szCs w:val="24"/>
        </w:rPr>
        <w:t xml:space="preserve"> </w:t>
      </w:r>
      <w:r w:rsidRPr="00510B37">
        <w:rPr>
          <w:rFonts w:ascii="Tw Cen MT" w:hAnsi="Tw Cen MT"/>
          <w:sz w:val="24"/>
          <w:szCs w:val="24"/>
        </w:rPr>
        <w:t>administratifs,</w:t>
      </w:r>
      <w:r w:rsidRPr="00510B37">
        <w:rPr>
          <w:rFonts w:ascii="Tw Cen MT" w:hAnsi="Tw Cen MT"/>
          <w:spacing w:val="-3"/>
          <w:sz w:val="24"/>
          <w:szCs w:val="24"/>
        </w:rPr>
        <w:t xml:space="preserve"> </w:t>
      </w:r>
      <w:r w:rsidRPr="00510B37">
        <w:rPr>
          <w:rFonts w:ascii="Tw Cen MT" w:hAnsi="Tw Cen MT"/>
          <w:sz w:val="24"/>
          <w:szCs w:val="24"/>
        </w:rPr>
        <w:t>techniques et</w:t>
      </w:r>
      <w:r w:rsidRPr="00510B37">
        <w:rPr>
          <w:rFonts w:ascii="Tw Cen MT" w:hAnsi="Tw Cen MT"/>
          <w:spacing w:val="1"/>
          <w:sz w:val="24"/>
          <w:szCs w:val="24"/>
        </w:rPr>
        <w:t xml:space="preserve"> </w:t>
      </w:r>
      <w:r w:rsidRPr="00510B37">
        <w:rPr>
          <w:rFonts w:ascii="Tw Cen MT" w:hAnsi="Tw Cen MT"/>
          <w:sz w:val="24"/>
          <w:szCs w:val="24"/>
        </w:rPr>
        <w:t>additif.</w:t>
      </w:r>
    </w:p>
    <w:p w:rsidR="00153D01" w:rsidRPr="00510B37" w:rsidRDefault="00153D01" w:rsidP="00C668E2">
      <w:pPr>
        <w:pStyle w:val="Corpsdetexte"/>
        <w:spacing w:before="8"/>
        <w:jc w:val="both"/>
        <w:rPr>
          <w:rFonts w:ascii="Tw Cen MT" w:hAnsi="Tw Cen MT"/>
          <w:sz w:val="24"/>
          <w:szCs w:val="24"/>
        </w:rPr>
      </w:pPr>
    </w:p>
    <w:p w:rsidR="00153D01" w:rsidRPr="00510B37" w:rsidRDefault="00153D01" w:rsidP="00064341">
      <w:pPr>
        <w:pStyle w:val="Corpsdetexte"/>
        <w:ind w:left="132" w:right="129"/>
        <w:jc w:val="both"/>
        <w:rPr>
          <w:rFonts w:ascii="Tw Cen MT" w:hAnsi="Tw Cen MT"/>
          <w:sz w:val="24"/>
          <w:szCs w:val="24"/>
        </w:rPr>
      </w:pPr>
      <w:r w:rsidRPr="00510B37">
        <w:rPr>
          <w:rFonts w:ascii="Tw Cen MT" w:hAnsi="Tw Cen MT"/>
          <w:spacing w:val="-1"/>
          <w:sz w:val="24"/>
          <w:szCs w:val="24"/>
        </w:rPr>
        <w:t>La</w:t>
      </w:r>
      <w:r w:rsidRPr="00510B37">
        <w:rPr>
          <w:rFonts w:ascii="Tw Cen MT" w:hAnsi="Tw Cen MT"/>
          <w:spacing w:val="-10"/>
          <w:sz w:val="24"/>
          <w:szCs w:val="24"/>
        </w:rPr>
        <w:t xml:space="preserve"> </w:t>
      </w:r>
      <w:r w:rsidRPr="00510B37">
        <w:rPr>
          <w:rFonts w:ascii="Tw Cen MT" w:hAnsi="Tw Cen MT"/>
          <w:spacing w:val="-1"/>
          <w:sz w:val="24"/>
          <w:szCs w:val="24"/>
        </w:rPr>
        <w:t>capacité</w:t>
      </w:r>
      <w:r w:rsidRPr="00510B37">
        <w:rPr>
          <w:rFonts w:ascii="Tw Cen MT" w:hAnsi="Tw Cen MT"/>
          <w:spacing w:val="-12"/>
          <w:sz w:val="24"/>
          <w:szCs w:val="24"/>
        </w:rPr>
        <w:t xml:space="preserve"> </w:t>
      </w:r>
      <w:r w:rsidRPr="00510B37">
        <w:rPr>
          <w:rFonts w:ascii="Tw Cen MT" w:hAnsi="Tw Cen MT"/>
          <w:spacing w:val="-1"/>
          <w:sz w:val="24"/>
          <w:szCs w:val="24"/>
        </w:rPr>
        <w:t>à</w:t>
      </w:r>
      <w:r w:rsidRPr="00510B37">
        <w:rPr>
          <w:rFonts w:ascii="Tw Cen MT" w:hAnsi="Tw Cen MT"/>
          <w:spacing w:val="-8"/>
          <w:sz w:val="24"/>
          <w:szCs w:val="24"/>
        </w:rPr>
        <w:t xml:space="preserve"> </w:t>
      </w:r>
      <w:r w:rsidRPr="00510B37">
        <w:rPr>
          <w:rFonts w:ascii="Tw Cen MT" w:hAnsi="Tw Cen MT"/>
          <w:spacing w:val="-1"/>
          <w:sz w:val="24"/>
          <w:szCs w:val="24"/>
        </w:rPr>
        <w:t>répondre</w:t>
      </w:r>
      <w:r w:rsidRPr="00510B37">
        <w:rPr>
          <w:rFonts w:ascii="Tw Cen MT" w:hAnsi="Tw Cen MT"/>
          <w:spacing w:val="-9"/>
          <w:sz w:val="24"/>
          <w:szCs w:val="24"/>
        </w:rPr>
        <w:t xml:space="preserve"> </w:t>
      </w:r>
      <w:r w:rsidRPr="00510B37">
        <w:rPr>
          <w:rFonts w:ascii="Tw Cen MT" w:hAnsi="Tw Cen MT"/>
          <w:spacing w:val="-1"/>
          <w:sz w:val="24"/>
          <w:szCs w:val="24"/>
        </w:rPr>
        <w:t>aux</w:t>
      </w:r>
      <w:r w:rsidRPr="00510B37">
        <w:rPr>
          <w:rFonts w:ascii="Tw Cen MT" w:hAnsi="Tw Cen MT"/>
          <w:spacing w:val="-13"/>
          <w:sz w:val="24"/>
          <w:szCs w:val="24"/>
        </w:rPr>
        <w:t xml:space="preserve"> </w:t>
      </w:r>
      <w:r w:rsidRPr="00510B37">
        <w:rPr>
          <w:rFonts w:ascii="Tw Cen MT" w:hAnsi="Tw Cen MT"/>
          <w:spacing w:val="-1"/>
          <w:sz w:val="24"/>
          <w:szCs w:val="24"/>
        </w:rPr>
        <w:t>stipulations</w:t>
      </w:r>
      <w:r w:rsidRPr="00510B37">
        <w:rPr>
          <w:rFonts w:ascii="Tw Cen MT" w:hAnsi="Tw Cen MT"/>
          <w:spacing w:val="-9"/>
          <w:sz w:val="24"/>
          <w:szCs w:val="24"/>
        </w:rPr>
        <w:t xml:space="preserve"> </w:t>
      </w:r>
      <w:r w:rsidRPr="00510B37">
        <w:rPr>
          <w:rFonts w:ascii="Tw Cen MT" w:hAnsi="Tw Cen MT"/>
          <w:sz w:val="24"/>
          <w:szCs w:val="24"/>
        </w:rPr>
        <w:t>du</w:t>
      </w:r>
      <w:r w:rsidRPr="00510B37">
        <w:rPr>
          <w:rFonts w:ascii="Tw Cen MT" w:hAnsi="Tw Cen MT"/>
          <w:spacing w:val="-9"/>
          <w:sz w:val="24"/>
          <w:szCs w:val="24"/>
        </w:rPr>
        <w:t xml:space="preserve"> </w:t>
      </w:r>
      <w:r w:rsidRPr="00510B37">
        <w:rPr>
          <w:rFonts w:ascii="Tw Cen MT" w:hAnsi="Tw Cen MT"/>
          <w:sz w:val="24"/>
          <w:szCs w:val="24"/>
        </w:rPr>
        <w:t>CPS</w:t>
      </w:r>
      <w:r w:rsidRPr="00510B37">
        <w:rPr>
          <w:rFonts w:ascii="Tw Cen MT" w:hAnsi="Tw Cen MT"/>
          <w:spacing w:val="-10"/>
          <w:sz w:val="24"/>
          <w:szCs w:val="24"/>
        </w:rPr>
        <w:t xml:space="preserve"> </w:t>
      </w:r>
      <w:r w:rsidRPr="00510B37">
        <w:rPr>
          <w:rFonts w:ascii="Tw Cen MT" w:hAnsi="Tw Cen MT"/>
          <w:sz w:val="24"/>
          <w:szCs w:val="24"/>
        </w:rPr>
        <w:t>et</w:t>
      </w:r>
      <w:r w:rsidRPr="00510B37">
        <w:rPr>
          <w:rFonts w:ascii="Tw Cen MT" w:hAnsi="Tw Cen MT"/>
          <w:spacing w:val="-10"/>
          <w:sz w:val="24"/>
          <w:szCs w:val="24"/>
        </w:rPr>
        <w:t xml:space="preserve"> </w:t>
      </w:r>
      <w:r w:rsidRPr="00510B37">
        <w:rPr>
          <w:rFonts w:ascii="Tw Cen MT" w:hAnsi="Tw Cen MT"/>
          <w:sz w:val="24"/>
          <w:szCs w:val="24"/>
        </w:rPr>
        <w:t>la</w:t>
      </w:r>
      <w:r w:rsidRPr="00510B37">
        <w:rPr>
          <w:rFonts w:ascii="Tw Cen MT" w:hAnsi="Tw Cen MT"/>
          <w:spacing w:val="-12"/>
          <w:sz w:val="24"/>
          <w:szCs w:val="24"/>
        </w:rPr>
        <w:t xml:space="preserve"> </w:t>
      </w:r>
      <w:r w:rsidRPr="00510B37">
        <w:rPr>
          <w:rFonts w:ascii="Tw Cen MT" w:hAnsi="Tw Cen MT"/>
          <w:sz w:val="24"/>
          <w:szCs w:val="24"/>
        </w:rPr>
        <w:t>qualité</w:t>
      </w:r>
      <w:r w:rsidRPr="00510B37">
        <w:rPr>
          <w:rFonts w:ascii="Tw Cen MT" w:hAnsi="Tw Cen MT"/>
          <w:spacing w:val="-9"/>
          <w:sz w:val="24"/>
          <w:szCs w:val="24"/>
        </w:rPr>
        <w:t xml:space="preserve"> </w:t>
      </w:r>
      <w:r w:rsidRPr="00510B37">
        <w:rPr>
          <w:rFonts w:ascii="Tw Cen MT" w:hAnsi="Tw Cen MT"/>
          <w:sz w:val="24"/>
          <w:szCs w:val="24"/>
        </w:rPr>
        <w:t>des</w:t>
      </w:r>
      <w:r w:rsidRPr="00510B37">
        <w:rPr>
          <w:rFonts w:ascii="Tw Cen MT" w:hAnsi="Tw Cen MT"/>
          <w:spacing w:val="-8"/>
          <w:sz w:val="24"/>
          <w:szCs w:val="24"/>
        </w:rPr>
        <w:t xml:space="preserve"> </w:t>
      </w:r>
      <w:r w:rsidRPr="00510B37">
        <w:rPr>
          <w:rFonts w:ascii="Tw Cen MT" w:hAnsi="Tw Cen MT"/>
          <w:sz w:val="24"/>
          <w:szCs w:val="24"/>
        </w:rPr>
        <w:t>offres</w:t>
      </w:r>
      <w:r w:rsidRPr="00510B37">
        <w:rPr>
          <w:rFonts w:ascii="Tw Cen MT" w:hAnsi="Tw Cen MT"/>
          <w:spacing w:val="-12"/>
          <w:sz w:val="24"/>
          <w:szCs w:val="24"/>
        </w:rPr>
        <w:t xml:space="preserve"> </w:t>
      </w:r>
      <w:r w:rsidR="00064341" w:rsidRPr="00510B37">
        <w:rPr>
          <w:rFonts w:ascii="Tw Cen MT" w:hAnsi="Tw Cen MT"/>
          <w:sz w:val="24"/>
          <w:szCs w:val="24"/>
        </w:rPr>
        <w:t>est</w:t>
      </w:r>
      <w:r w:rsidRPr="00510B37">
        <w:rPr>
          <w:rFonts w:ascii="Tw Cen MT" w:hAnsi="Tw Cen MT"/>
          <w:spacing w:val="-8"/>
          <w:sz w:val="24"/>
          <w:szCs w:val="24"/>
        </w:rPr>
        <w:t xml:space="preserve"> </w:t>
      </w:r>
      <w:r w:rsidRPr="00510B37">
        <w:rPr>
          <w:rFonts w:ascii="Tw Cen MT" w:hAnsi="Tw Cen MT"/>
          <w:sz w:val="24"/>
          <w:szCs w:val="24"/>
        </w:rPr>
        <w:t>appréciée</w:t>
      </w:r>
      <w:r w:rsidRPr="00510B37">
        <w:rPr>
          <w:rFonts w:ascii="Tw Cen MT" w:hAnsi="Tw Cen MT"/>
          <w:spacing w:val="-9"/>
          <w:sz w:val="24"/>
          <w:szCs w:val="24"/>
        </w:rPr>
        <w:t xml:space="preserve"> </w:t>
      </w:r>
      <w:r w:rsidRPr="00510B37">
        <w:rPr>
          <w:rFonts w:ascii="Tw Cen MT" w:hAnsi="Tw Cen MT"/>
          <w:sz w:val="24"/>
          <w:szCs w:val="24"/>
        </w:rPr>
        <w:t>à</w:t>
      </w:r>
      <w:r w:rsidRPr="00510B37">
        <w:rPr>
          <w:rFonts w:ascii="Tw Cen MT" w:hAnsi="Tw Cen MT"/>
          <w:spacing w:val="-11"/>
          <w:sz w:val="24"/>
          <w:szCs w:val="24"/>
        </w:rPr>
        <w:t xml:space="preserve"> </w:t>
      </w:r>
      <w:r w:rsidRPr="00510B37">
        <w:rPr>
          <w:rFonts w:ascii="Tw Cen MT" w:hAnsi="Tw Cen MT"/>
          <w:sz w:val="24"/>
          <w:szCs w:val="24"/>
        </w:rPr>
        <w:t>l’aide</w:t>
      </w:r>
      <w:r w:rsidRPr="00510B37">
        <w:rPr>
          <w:rFonts w:ascii="Tw Cen MT" w:hAnsi="Tw Cen MT"/>
          <w:spacing w:val="-9"/>
          <w:sz w:val="24"/>
          <w:szCs w:val="24"/>
        </w:rPr>
        <w:t xml:space="preserve"> </w:t>
      </w:r>
      <w:r w:rsidRPr="00510B37">
        <w:rPr>
          <w:rFonts w:ascii="Tw Cen MT" w:hAnsi="Tw Cen MT"/>
          <w:sz w:val="24"/>
          <w:szCs w:val="24"/>
        </w:rPr>
        <w:t>des</w:t>
      </w:r>
      <w:r w:rsidRPr="00510B37">
        <w:rPr>
          <w:rFonts w:ascii="Tw Cen MT" w:hAnsi="Tw Cen MT"/>
          <w:spacing w:val="-4"/>
          <w:sz w:val="24"/>
          <w:szCs w:val="24"/>
        </w:rPr>
        <w:t xml:space="preserve"> </w:t>
      </w:r>
      <w:r w:rsidRPr="00510B37">
        <w:rPr>
          <w:rFonts w:ascii="Tw Cen MT" w:hAnsi="Tw Cen MT"/>
          <w:sz w:val="24"/>
          <w:szCs w:val="24"/>
        </w:rPr>
        <w:t>critères</w:t>
      </w:r>
      <w:r w:rsidRPr="00510B37">
        <w:rPr>
          <w:rFonts w:ascii="Tw Cen MT" w:hAnsi="Tw Cen MT"/>
          <w:spacing w:val="-9"/>
          <w:sz w:val="24"/>
          <w:szCs w:val="24"/>
        </w:rPr>
        <w:t xml:space="preserve"> </w:t>
      </w:r>
      <w:r w:rsidRPr="00510B37">
        <w:rPr>
          <w:rFonts w:ascii="Tw Cen MT" w:hAnsi="Tw Cen MT"/>
          <w:sz w:val="24"/>
          <w:szCs w:val="24"/>
        </w:rPr>
        <w:t>suivants,</w:t>
      </w:r>
      <w:r w:rsidRPr="00510B37">
        <w:rPr>
          <w:rFonts w:ascii="Tw Cen MT" w:hAnsi="Tw Cen MT"/>
          <w:spacing w:val="-52"/>
          <w:sz w:val="24"/>
          <w:szCs w:val="24"/>
        </w:rPr>
        <w:t xml:space="preserve"> </w:t>
      </w:r>
      <w:r w:rsidRPr="00510B37">
        <w:rPr>
          <w:rFonts w:ascii="Tw Cen MT" w:hAnsi="Tw Cen MT"/>
          <w:sz w:val="24"/>
          <w:szCs w:val="24"/>
        </w:rPr>
        <w:t>organisés</w:t>
      </w:r>
      <w:r w:rsidRPr="00510B37">
        <w:rPr>
          <w:rFonts w:ascii="Tw Cen MT" w:hAnsi="Tw Cen MT"/>
          <w:spacing w:val="-1"/>
          <w:sz w:val="24"/>
          <w:szCs w:val="24"/>
        </w:rPr>
        <w:t xml:space="preserve"> </w:t>
      </w:r>
      <w:r w:rsidRPr="00510B37">
        <w:rPr>
          <w:rFonts w:ascii="Tw Cen MT" w:hAnsi="Tw Cen MT"/>
          <w:sz w:val="24"/>
          <w:szCs w:val="24"/>
        </w:rPr>
        <w:t>au</w:t>
      </w:r>
      <w:r w:rsidRPr="00510B37">
        <w:rPr>
          <w:rFonts w:ascii="Tw Cen MT" w:hAnsi="Tw Cen MT"/>
          <w:spacing w:val="-3"/>
          <w:sz w:val="24"/>
          <w:szCs w:val="24"/>
        </w:rPr>
        <w:t xml:space="preserve"> </w:t>
      </w:r>
      <w:r w:rsidRPr="00510B37">
        <w:rPr>
          <w:rFonts w:ascii="Tw Cen MT" w:hAnsi="Tw Cen MT"/>
          <w:sz w:val="24"/>
          <w:szCs w:val="24"/>
        </w:rPr>
        <w:t>sein d'un tableau d'évaluation</w:t>
      </w:r>
      <w:r w:rsidRPr="00510B37">
        <w:rPr>
          <w:rFonts w:ascii="Tw Cen MT" w:hAnsi="Tw Cen MT"/>
          <w:spacing w:val="-1"/>
          <w:sz w:val="24"/>
          <w:szCs w:val="24"/>
        </w:rPr>
        <w:t xml:space="preserve"> </w:t>
      </w:r>
      <w:r w:rsidRPr="00510B37">
        <w:rPr>
          <w:rFonts w:ascii="Tw Cen MT" w:hAnsi="Tw Cen MT"/>
          <w:sz w:val="24"/>
          <w:szCs w:val="24"/>
        </w:rPr>
        <w:t>globale de</w:t>
      </w:r>
      <w:r w:rsidRPr="00510B37">
        <w:rPr>
          <w:rFonts w:ascii="Tw Cen MT" w:hAnsi="Tw Cen MT"/>
          <w:spacing w:val="-2"/>
          <w:sz w:val="24"/>
          <w:szCs w:val="24"/>
        </w:rPr>
        <w:t xml:space="preserve"> </w:t>
      </w:r>
      <w:r w:rsidRPr="00510B37">
        <w:rPr>
          <w:rFonts w:ascii="Tw Cen MT" w:hAnsi="Tw Cen MT"/>
          <w:sz w:val="24"/>
          <w:szCs w:val="24"/>
        </w:rPr>
        <w:t>l'offre</w:t>
      </w:r>
      <w:r w:rsidRPr="00510B37">
        <w:rPr>
          <w:rFonts w:ascii="Tw Cen MT" w:hAnsi="Tw Cen MT"/>
          <w:spacing w:val="-2"/>
          <w:sz w:val="24"/>
          <w:szCs w:val="24"/>
        </w:rPr>
        <w:t xml:space="preserve"> </w:t>
      </w:r>
      <w:r w:rsidRPr="00510B37">
        <w:rPr>
          <w:rFonts w:ascii="Tw Cen MT" w:hAnsi="Tw Cen MT"/>
          <w:sz w:val="24"/>
          <w:szCs w:val="24"/>
        </w:rPr>
        <w:t>technique</w:t>
      </w:r>
      <w:r w:rsidRPr="00510B37">
        <w:rPr>
          <w:rFonts w:ascii="Tw Cen MT" w:hAnsi="Tw Cen MT"/>
          <w:spacing w:val="5"/>
          <w:sz w:val="24"/>
          <w:szCs w:val="24"/>
        </w:rPr>
        <w:t xml:space="preserve"> </w:t>
      </w:r>
      <w:r w:rsidRPr="00510B37">
        <w:rPr>
          <w:rFonts w:ascii="Tw Cen MT" w:hAnsi="Tw Cen MT"/>
          <w:sz w:val="24"/>
          <w:szCs w:val="24"/>
        </w:rPr>
        <w:t>:</w:t>
      </w:r>
    </w:p>
    <w:p w:rsidR="00153D01" w:rsidRPr="00510B37" w:rsidRDefault="00153D01" w:rsidP="00C668E2">
      <w:pPr>
        <w:pStyle w:val="Corpsdetexte"/>
        <w:spacing w:before="8"/>
        <w:jc w:val="both"/>
        <w:rPr>
          <w:rFonts w:ascii="Tw Cen MT" w:hAnsi="Tw Cen MT"/>
          <w:sz w:val="24"/>
          <w:szCs w:val="24"/>
        </w:rPr>
      </w:pPr>
    </w:p>
    <w:p w:rsidR="00153D01" w:rsidRPr="00510B37" w:rsidRDefault="00153D01" w:rsidP="00C668E2">
      <w:pPr>
        <w:pStyle w:val="Paragraphedeliste"/>
        <w:widowControl w:val="0"/>
        <w:numPr>
          <w:ilvl w:val="1"/>
          <w:numId w:val="12"/>
        </w:numPr>
        <w:tabs>
          <w:tab w:val="left" w:pos="853"/>
          <w:tab w:val="left" w:pos="854"/>
        </w:tabs>
        <w:autoSpaceDE w:val="0"/>
        <w:autoSpaceDN w:val="0"/>
        <w:ind w:hanging="361"/>
        <w:contextualSpacing w:val="0"/>
        <w:jc w:val="both"/>
        <w:rPr>
          <w:rFonts w:ascii="Tw Cen MT" w:hAnsi="Tw Cen MT"/>
          <w:sz w:val="24"/>
          <w:szCs w:val="24"/>
        </w:rPr>
      </w:pPr>
      <w:r w:rsidRPr="00510B37">
        <w:rPr>
          <w:rFonts w:ascii="Tw Cen MT" w:hAnsi="Tw Cen MT"/>
          <w:sz w:val="24"/>
          <w:szCs w:val="24"/>
        </w:rPr>
        <w:t>Qualité</w:t>
      </w:r>
      <w:r w:rsidRPr="00510B37">
        <w:rPr>
          <w:rFonts w:ascii="Tw Cen MT" w:hAnsi="Tw Cen MT"/>
          <w:spacing w:val="-2"/>
          <w:sz w:val="24"/>
          <w:szCs w:val="24"/>
        </w:rPr>
        <w:t xml:space="preserve"> </w:t>
      </w:r>
      <w:r w:rsidRPr="00510B37">
        <w:rPr>
          <w:rFonts w:ascii="Tw Cen MT" w:hAnsi="Tw Cen MT"/>
          <w:sz w:val="24"/>
          <w:szCs w:val="24"/>
        </w:rPr>
        <w:t>de</w:t>
      </w:r>
      <w:r w:rsidRPr="00510B37">
        <w:rPr>
          <w:rFonts w:ascii="Tw Cen MT" w:hAnsi="Tw Cen MT"/>
          <w:spacing w:val="-2"/>
          <w:sz w:val="24"/>
          <w:szCs w:val="24"/>
        </w:rPr>
        <w:t xml:space="preserve"> </w:t>
      </w:r>
      <w:r w:rsidRPr="00510B37">
        <w:rPr>
          <w:rFonts w:ascii="Tw Cen MT" w:hAnsi="Tw Cen MT"/>
          <w:sz w:val="24"/>
          <w:szCs w:val="24"/>
        </w:rPr>
        <w:t>l’équipe</w:t>
      </w:r>
      <w:r w:rsidRPr="00510B37">
        <w:rPr>
          <w:rFonts w:ascii="Tw Cen MT" w:hAnsi="Tw Cen MT"/>
          <w:spacing w:val="-2"/>
          <w:sz w:val="24"/>
          <w:szCs w:val="24"/>
        </w:rPr>
        <w:t xml:space="preserve"> </w:t>
      </w:r>
      <w:r w:rsidRPr="00510B37">
        <w:rPr>
          <w:rFonts w:ascii="Tw Cen MT" w:hAnsi="Tw Cen MT"/>
          <w:sz w:val="24"/>
          <w:szCs w:val="24"/>
        </w:rPr>
        <w:t>projet</w:t>
      </w:r>
      <w:r w:rsidRPr="00510B37">
        <w:rPr>
          <w:rFonts w:ascii="Tw Cen MT" w:hAnsi="Tw Cen MT"/>
          <w:spacing w:val="-2"/>
          <w:sz w:val="24"/>
          <w:szCs w:val="24"/>
        </w:rPr>
        <w:t xml:space="preserve"> </w:t>
      </w:r>
      <w:r w:rsidRPr="00510B37">
        <w:rPr>
          <w:rFonts w:ascii="Tw Cen MT" w:hAnsi="Tw Cen MT"/>
          <w:sz w:val="24"/>
          <w:szCs w:val="24"/>
        </w:rPr>
        <w:t>;</w:t>
      </w:r>
    </w:p>
    <w:p w:rsidR="00153D01" w:rsidRPr="00510B37" w:rsidRDefault="00153D01" w:rsidP="00C668E2">
      <w:pPr>
        <w:pStyle w:val="Corpsdetexte"/>
        <w:spacing w:before="9"/>
        <w:jc w:val="both"/>
        <w:rPr>
          <w:rFonts w:ascii="Tw Cen MT" w:hAnsi="Tw Cen MT"/>
          <w:sz w:val="24"/>
          <w:szCs w:val="24"/>
        </w:rPr>
      </w:pPr>
    </w:p>
    <w:p w:rsidR="00153D01" w:rsidRPr="00510B37" w:rsidRDefault="00153D01" w:rsidP="00C668E2">
      <w:pPr>
        <w:pStyle w:val="Paragraphedeliste"/>
        <w:widowControl w:val="0"/>
        <w:numPr>
          <w:ilvl w:val="1"/>
          <w:numId w:val="12"/>
        </w:numPr>
        <w:tabs>
          <w:tab w:val="left" w:pos="853"/>
          <w:tab w:val="left" w:pos="854"/>
        </w:tabs>
        <w:autoSpaceDE w:val="0"/>
        <w:autoSpaceDN w:val="0"/>
        <w:ind w:hanging="361"/>
        <w:contextualSpacing w:val="0"/>
        <w:jc w:val="both"/>
        <w:rPr>
          <w:rFonts w:ascii="Tw Cen MT" w:hAnsi="Tw Cen MT"/>
          <w:sz w:val="24"/>
          <w:szCs w:val="24"/>
        </w:rPr>
      </w:pPr>
      <w:r w:rsidRPr="00510B37">
        <w:rPr>
          <w:rFonts w:ascii="Tw Cen MT" w:hAnsi="Tw Cen MT"/>
          <w:sz w:val="24"/>
          <w:szCs w:val="24"/>
        </w:rPr>
        <w:t>Respect</w:t>
      </w:r>
      <w:r w:rsidRPr="00510B37">
        <w:rPr>
          <w:rFonts w:ascii="Tw Cen MT" w:hAnsi="Tw Cen MT"/>
          <w:spacing w:val="-3"/>
          <w:sz w:val="24"/>
          <w:szCs w:val="24"/>
        </w:rPr>
        <w:t xml:space="preserve"> </w:t>
      </w:r>
      <w:r w:rsidRPr="00510B37">
        <w:rPr>
          <w:rFonts w:ascii="Tw Cen MT" w:hAnsi="Tw Cen MT"/>
          <w:sz w:val="24"/>
          <w:szCs w:val="24"/>
        </w:rPr>
        <w:t>du</w:t>
      </w:r>
      <w:r w:rsidRPr="00510B37">
        <w:rPr>
          <w:rFonts w:ascii="Tw Cen MT" w:hAnsi="Tw Cen MT"/>
          <w:spacing w:val="-1"/>
          <w:sz w:val="24"/>
          <w:szCs w:val="24"/>
        </w:rPr>
        <w:t xml:space="preserve"> </w:t>
      </w:r>
      <w:r w:rsidRPr="00510B37">
        <w:rPr>
          <w:rFonts w:ascii="Tw Cen MT" w:hAnsi="Tw Cen MT"/>
          <w:sz w:val="24"/>
          <w:szCs w:val="24"/>
        </w:rPr>
        <w:t>planning</w:t>
      </w:r>
    </w:p>
    <w:p w:rsidR="00153D01" w:rsidRPr="00510B37" w:rsidRDefault="00153D01" w:rsidP="00C668E2">
      <w:pPr>
        <w:pStyle w:val="Corpsdetexte"/>
        <w:spacing w:before="3"/>
        <w:jc w:val="both"/>
        <w:rPr>
          <w:rFonts w:ascii="Tw Cen MT" w:hAnsi="Tw Cen MT"/>
          <w:sz w:val="24"/>
          <w:szCs w:val="24"/>
        </w:rPr>
      </w:pPr>
    </w:p>
    <w:p w:rsidR="00153D01" w:rsidRPr="00510B37" w:rsidRDefault="00153D01" w:rsidP="00C668E2">
      <w:pPr>
        <w:pStyle w:val="Heading2"/>
        <w:ind w:left="132" w:right="130" w:firstLine="0"/>
        <w:jc w:val="both"/>
        <w:rPr>
          <w:rFonts w:ascii="Tw Cen MT" w:hAnsi="Tw Cen MT"/>
          <w:sz w:val="24"/>
          <w:szCs w:val="24"/>
        </w:rPr>
      </w:pPr>
      <w:r w:rsidRPr="00510B37">
        <w:rPr>
          <w:rFonts w:ascii="Tw Cen MT" w:hAnsi="Tw Cen MT"/>
          <w:sz w:val="24"/>
          <w:szCs w:val="24"/>
        </w:rPr>
        <w:t>La</w:t>
      </w:r>
      <w:r w:rsidRPr="00510B37">
        <w:rPr>
          <w:rFonts w:ascii="Tw Cen MT" w:hAnsi="Tw Cen MT"/>
          <w:spacing w:val="-7"/>
          <w:sz w:val="24"/>
          <w:szCs w:val="24"/>
        </w:rPr>
        <w:t xml:space="preserve"> </w:t>
      </w:r>
      <w:r w:rsidRPr="00510B37">
        <w:rPr>
          <w:rFonts w:ascii="Tw Cen MT" w:hAnsi="Tw Cen MT"/>
          <w:sz w:val="24"/>
          <w:szCs w:val="24"/>
        </w:rPr>
        <w:t>note</w:t>
      </w:r>
      <w:r w:rsidRPr="00510B37">
        <w:rPr>
          <w:rFonts w:ascii="Tw Cen MT" w:hAnsi="Tw Cen MT"/>
          <w:spacing w:val="-9"/>
          <w:sz w:val="24"/>
          <w:szCs w:val="24"/>
        </w:rPr>
        <w:t xml:space="preserve"> </w:t>
      </w:r>
      <w:r w:rsidRPr="00510B37">
        <w:rPr>
          <w:rFonts w:ascii="Tw Cen MT" w:hAnsi="Tw Cen MT"/>
          <w:sz w:val="24"/>
          <w:szCs w:val="24"/>
        </w:rPr>
        <w:t>technique</w:t>
      </w:r>
      <w:r w:rsidRPr="00510B37">
        <w:rPr>
          <w:rFonts w:ascii="Tw Cen MT" w:hAnsi="Tw Cen MT"/>
          <w:spacing w:val="-6"/>
          <w:sz w:val="24"/>
          <w:szCs w:val="24"/>
        </w:rPr>
        <w:t xml:space="preserve"> </w:t>
      </w:r>
      <w:r w:rsidRPr="00510B37">
        <w:rPr>
          <w:rFonts w:ascii="Tw Cen MT" w:hAnsi="Tw Cen MT"/>
          <w:sz w:val="24"/>
          <w:szCs w:val="24"/>
        </w:rPr>
        <w:t>NT</w:t>
      </w:r>
      <w:r w:rsidRPr="00510B37">
        <w:rPr>
          <w:rFonts w:ascii="Tw Cen MT" w:hAnsi="Tw Cen MT"/>
          <w:spacing w:val="-8"/>
          <w:sz w:val="24"/>
          <w:szCs w:val="24"/>
        </w:rPr>
        <w:t xml:space="preserve"> </w:t>
      </w:r>
      <w:r w:rsidRPr="00510B37">
        <w:rPr>
          <w:rFonts w:ascii="Tw Cen MT" w:hAnsi="Tw Cen MT"/>
          <w:sz w:val="24"/>
          <w:szCs w:val="24"/>
        </w:rPr>
        <w:t>est</w:t>
      </w:r>
      <w:r w:rsidRPr="00510B37">
        <w:rPr>
          <w:rFonts w:ascii="Tw Cen MT" w:hAnsi="Tw Cen MT"/>
          <w:spacing w:val="-9"/>
          <w:sz w:val="24"/>
          <w:szCs w:val="24"/>
        </w:rPr>
        <w:t xml:space="preserve"> </w:t>
      </w:r>
      <w:r w:rsidRPr="00510B37">
        <w:rPr>
          <w:rFonts w:ascii="Tw Cen MT" w:hAnsi="Tw Cen MT"/>
          <w:sz w:val="24"/>
          <w:szCs w:val="24"/>
        </w:rPr>
        <w:t>le</w:t>
      </w:r>
      <w:r w:rsidRPr="00510B37">
        <w:rPr>
          <w:rFonts w:ascii="Tw Cen MT" w:hAnsi="Tw Cen MT"/>
          <w:spacing w:val="-6"/>
          <w:sz w:val="24"/>
          <w:szCs w:val="24"/>
        </w:rPr>
        <w:t xml:space="preserve"> </w:t>
      </w:r>
      <w:r w:rsidRPr="00510B37">
        <w:rPr>
          <w:rFonts w:ascii="Tw Cen MT" w:hAnsi="Tw Cen MT"/>
          <w:sz w:val="24"/>
          <w:szCs w:val="24"/>
        </w:rPr>
        <w:t>résultat</w:t>
      </w:r>
      <w:r w:rsidRPr="00510B37">
        <w:rPr>
          <w:rFonts w:ascii="Tw Cen MT" w:hAnsi="Tw Cen MT"/>
          <w:spacing w:val="-9"/>
          <w:sz w:val="24"/>
          <w:szCs w:val="24"/>
        </w:rPr>
        <w:t xml:space="preserve"> </w:t>
      </w:r>
      <w:r w:rsidRPr="00510B37">
        <w:rPr>
          <w:rFonts w:ascii="Tw Cen MT" w:hAnsi="Tw Cen MT"/>
          <w:sz w:val="24"/>
          <w:szCs w:val="24"/>
        </w:rPr>
        <w:t>du</w:t>
      </w:r>
      <w:r w:rsidRPr="00510B37">
        <w:rPr>
          <w:rFonts w:ascii="Tw Cen MT" w:hAnsi="Tw Cen MT"/>
          <w:spacing w:val="-8"/>
          <w:sz w:val="24"/>
          <w:szCs w:val="24"/>
        </w:rPr>
        <w:t xml:space="preserve"> </w:t>
      </w:r>
      <w:r w:rsidRPr="00510B37">
        <w:rPr>
          <w:rFonts w:ascii="Tw Cen MT" w:hAnsi="Tw Cen MT"/>
          <w:sz w:val="24"/>
          <w:szCs w:val="24"/>
        </w:rPr>
        <w:t>total</w:t>
      </w:r>
      <w:r w:rsidRPr="00510B37">
        <w:rPr>
          <w:rFonts w:ascii="Tw Cen MT" w:hAnsi="Tw Cen MT"/>
          <w:spacing w:val="-5"/>
          <w:sz w:val="24"/>
          <w:szCs w:val="24"/>
        </w:rPr>
        <w:t xml:space="preserve"> </w:t>
      </w:r>
      <w:r w:rsidRPr="00510B37">
        <w:rPr>
          <w:rFonts w:ascii="Tw Cen MT" w:hAnsi="Tw Cen MT"/>
          <w:sz w:val="24"/>
          <w:szCs w:val="24"/>
        </w:rPr>
        <w:t>général</w:t>
      </w:r>
      <w:r w:rsidRPr="00510B37">
        <w:rPr>
          <w:rFonts w:ascii="Tw Cen MT" w:hAnsi="Tw Cen MT"/>
          <w:spacing w:val="-9"/>
          <w:sz w:val="24"/>
          <w:szCs w:val="24"/>
        </w:rPr>
        <w:t xml:space="preserve"> </w:t>
      </w:r>
      <w:r w:rsidRPr="00510B37">
        <w:rPr>
          <w:rFonts w:ascii="Tw Cen MT" w:hAnsi="Tw Cen MT"/>
          <w:sz w:val="24"/>
          <w:szCs w:val="24"/>
        </w:rPr>
        <w:t>de</w:t>
      </w:r>
      <w:r w:rsidRPr="00510B37">
        <w:rPr>
          <w:rFonts w:ascii="Tw Cen MT" w:hAnsi="Tw Cen MT"/>
          <w:spacing w:val="-7"/>
          <w:sz w:val="24"/>
          <w:szCs w:val="24"/>
        </w:rPr>
        <w:t xml:space="preserve"> </w:t>
      </w:r>
      <w:r w:rsidRPr="00510B37">
        <w:rPr>
          <w:rFonts w:ascii="Tw Cen MT" w:hAnsi="Tw Cen MT"/>
          <w:sz w:val="24"/>
          <w:szCs w:val="24"/>
        </w:rPr>
        <w:t>l’offre</w:t>
      </w:r>
      <w:r w:rsidRPr="00510B37">
        <w:rPr>
          <w:rFonts w:ascii="Tw Cen MT" w:hAnsi="Tw Cen MT"/>
          <w:spacing w:val="-8"/>
          <w:sz w:val="24"/>
          <w:szCs w:val="24"/>
        </w:rPr>
        <w:t xml:space="preserve"> </w:t>
      </w:r>
      <w:r w:rsidRPr="00510B37">
        <w:rPr>
          <w:rFonts w:ascii="Tw Cen MT" w:hAnsi="Tw Cen MT"/>
          <w:sz w:val="24"/>
          <w:szCs w:val="24"/>
        </w:rPr>
        <w:t>technique</w:t>
      </w:r>
      <w:r w:rsidRPr="00510B37">
        <w:rPr>
          <w:rFonts w:ascii="Tw Cen MT" w:hAnsi="Tw Cen MT"/>
          <w:spacing w:val="-4"/>
          <w:sz w:val="24"/>
          <w:szCs w:val="24"/>
        </w:rPr>
        <w:t xml:space="preserve"> </w:t>
      </w:r>
      <w:r w:rsidRPr="00510B37">
        <w:rPr>
          <w:rFonts w:ascii="Tw Cen MT" w:hAnsi="Tw Cen MT"/>
          <w:sz w:val="24"/>
          <w:szCs w:val="24"/>
        </w:rPr>
        <w:t>;</w:t>
      </w:r>
      <w:r w:rsidRPr="00510B37">
        <w:rPr>
          <w:rFonts w:ascii="Tw Cen MT" w:hAnsi="Tw Cen MT"/>
          <w:spacing w:val="-6"/>
          <w:sz w:val="24"/>
          <w:szCs w:val="24"/>
        </w:rPr>
        <w:t xml:space="preserve"> </w:t>
      </w:r>
      <w:r w:rsidRPr="00510B37">
        <w:rPr>
          <w:rFonts w:ascii="Tw Cen MT" w:hAnsi="Tw Cen MT"/>
          <w:sz w:val="24"/>
          <w:szCs w:val="24"/>
        </w:rPr>
        <w:t>une</w:t>
      </w:r>
      <w:r w:rsidRPr="00510B37">
        <w:rPr>
          <w:rFonts w:ascii="Tw Cen MT" w:hAnsi="Tw Cen MT"/>
          <w:spacing w:val="-11"/>
          <w:sz w:val="24"/>
          <w:szCs w:val="24"/>
        </w:rPr>
        <w:t xml:space="preserve"> </w:t>
      </w:r>
      <w:r w:rsidRPr="00510B37">
        <w:rPr>
          <w:rFonts w:ascii="Tw Cen MT" w:hAnsi="Tw Cen MT"/>
          <w:sz w:val="24"/>
          <w:szCs w:val="24"/>
        </w:rPr>
        <w:t>note</w:t>
      </w:r>
      <w:r w:rsidRPr="00510B37">
        <w:rPr>
          <w:rFonts w:ascii="Tw Cen MT" w:hAnsi="Tw Cen MT"/>
          <w:spacing w:val="-9"/>
          <w:sz w:val="24"/>
          <w:szCs w:val="24"/>
        </w:rPr>
        <w:t xml:space="preserve"> </w:t>
      </w:r>
      <w:r w:rsidRPr="00510B37">
        <w:rPr>
          <w:rFonts w:ascii="Tw Cen MT" w:hAnsi="Tw Cen MT"/>
          <w:sz w:val="24"/>
          <w:szCs w:val="24"/>
        </w:rPr>
        <w:t>technique</w:t>
      </w:r>
      <w:r w:rsidRPr="00510B37">
        <w:rPr>
          <w:rFonts w:ascii="Tw Cen MT" w:hAnsi="Tw Cen MT"/>
          <w:spacing w:val="-8"/>
          <w:sz w:val="24"/>
          <w:szCs w:val="24"/>
        </w:rPr>
        <w:t xml:space="preserve"> </w:t>
      </w:r>
      <w:r w:rsidRPr="00510B37">
        <w:rPr>
          <w:rFonts w:ascii="Tw Cen MT" w:hAnsi="Tw Cen MT"/>
          <w:sz w:val="24"/>
          <w:szCs w:val="24"/>
        </w:rPr>
        <w:t>NT</w:t>
      </w:r>
      <w:r w:rsidRPr="00510B37">
        <w:rPr>
          <w:rFonts w:ascii="Tw Cen MT" w:hAnsi="Tw Cen MT"/>
          <w:spacing w:val="-7"/>
          <w:sz w:val="24"/>
          <w:szCs w:val="24"/>
        </w:rPr>
        <w:t xml:space="preserve"> </w:t>
      </w:r>
      <w:r w:rsidRPr="00510B37">
        <w:rPr>
          <w:rFonts w:ascii="Tw Cen MT" w:hAnsi="Tw Cen MT"/>
          <w:sz w:val="24"/>
          <w:szCs w:val="24"/>
        </w:rPr>
        <w:t>inférieure</w:t>
      </w:r>
      <w:r w:rsidRPr="00510B37">
        <w:rPr>
          <w:rFonts w:ascii="Tw Cen MT" w:hAnsi="Tw Cen MT"/>
          <w:spacing w:val="-53"/>
          <w:sz w:val="24"/>
          <w:szCs w:val="24"/>
        </w:rPr>
        <w:t xml:space="preserve"> </w:t>
      </w:r>
      <w:r w:rsidRPr="00510B37">
        <w:rPr>
          <w:rFonts w:ascii="Tw Cen MT" w:hAnsi="Tw Cen MT"/>
          <w:sz w:val="24"/>
          <w:szCs w:val="24"/>
        </w:rPr>
        <w:t>à</w:t>
      </w:r>
      <w:r w:rsidRPr="00510B37">
        <w:rPr>
          <w:rFonts w:ascii="Tw Cen MT" w:hAnsi="Tw Cen MT"/>
          <w:spacing w:val="-1"/>
          <w:sz w:val="24"/>
          <w:szCs w:val="24"/>
        </w:rPr>
        <w:t xml:space="preserve"> </w:t>
      </w:r>
      <w:r w:rsidRPr="00510B37">
        <w:rPr>
          <w:rFonts w:ascii="Tw Cen MT" w:hAnsi="Tw Cen MT"/>
          <w:sz w:val="24"/>
          <w:szCs w:val="24"/>
        </w:rPr>
        <w:t>75 entraine l’élimination du concurrent.</w:t>
      </w:r>
    </w:p>
    <w:p w:rsidR="00153D01" w:rsidRPr="00510B37" w:rsidRDefault="00153D01" w:rsidP="00C668E2">
      <w:pPr>
        <w:pStyle w:val="Corpsdetexte"/>
        <w:spacing w:before="8"/>
        <w:jc w:val="both"/>
        <w:rPr>
          <w:rFonts w:ascii="Tw Cen MT" w:hAnsi="Tw Cen MT"/>
          <w:b/>
          <w:sz w:val="24"/>
          <w:szCs w:val="24"/>
        </w:rPr>
      </w:pPr>
    </w:p>
    <w:p w:rsidR="00153D01" w:rsidRPr="00510B37" w:rsidRDefault="00153D01" w:rsidP="00C668E2">
      <w:pPr>
        <w:pStyle w:val="Heading2"/>
        <w:ind w:left="132" w:firstLine="0"/>
        <w:jc w:val="both"/>
        <w:rPr>
          <w:rFonts w:ascii="Tw Cen MT" w:hAnsi="Tw Cen MT"/>
          <w:sz w:val="24"/>
          <w:szCs w:val="24"/>
        </w:rPr>
      </w:pPr>
      <w:r w:rsidRPr="00510B37">
        <w:rPr>
          <w:rFonts w:ascii="Tw Cen MT" w:hAnsi="Tw Cen MT"/>
          <w:sz w:val="24"/>
          <w:szCs w:val="24"/>
        </w:rPr>
        <w:t>Seront</w:t>
      </w:r>
      <w:r w:rsidRPr="00510B37">
        <w:rPr>
          <w:rFonts w:ascii="Tw Cen MT" w:hAnsi="Tw Cen MT"/>
          <w:spacing w:val="-4"/>
          <w:sz w:val="24"/>
          <w:szCs w:val="24"/>
        </w:rPr>
        <w:t xml:space="preserve"> </w:t>
      </w:r>
      <w:r w:rsidRPr="00510B37">
        <w:rPr>
          <w:rFonts w:ascii="Tw Cen MT" w:hAnsi="Tw Cen MT"/>
          <w:sz w:val="24"/>
          <w:szCs w:val="24"/>
        </w:rPr>
        <w:t>écartés,</w:t>
      </w:r>
      <w:r w:rsidRPr="00510B37">
        <w:rPr>
          <w:rFonts w:ascii="Tw Cen MT" w:hAnsi="Tw Cen MT"/>
          <w:spacing w:val="-1"/>
          <w:sz w:val="24"/>
          <w:szCs w:val="24"/>
        </w:rPr>
        <w:t xml:space="preserve"> </w:t>
      </w:r>
      <w:r w:rsidRPr="00510B37">
        <w:rPr>
          <w:rFonts w:ascii="Tw Cen MT" w:hAnsi="Tw Cen MT"/>
          <w:sz w:val="24"/>
          <w:szCs w:val="24"/>
        </w:rPr>
        <w:t>également,</w:t>
      </w:r>
      <w:r w:rsidRPr="00510B37">
        <w:rPr>
          <w:rFonts w:ascii="Tw Cen MT" w:hAnsi="Tw Cen MT"/>
          <w:spacing w:val="-4"/>
          <w:sz w:val="24"/>
          <w:szCs w:val="24"/>
        </w:rPr>
        <w:t xml:space="preserve"> </w:t>
      </w:r>
      <w:r w:rsidRPr="00510B37">
        <w:rPr>
          <w:rFonts w:ascii="Tw Cen MT" w:hAnsi="Tw Cen MT"/>
          <w:sz w:val="24"/>
          <w:szCs w:val="24"/>
        </w:rPr>
        <w:t>tout</w:t>
      </w:r>
      <w:r w:rsidRPr="00510B37">
        <w:rPr>
          <w:rFonts w:ascii="Tw Cen MT" w:hAnsi="Tw Cen MT"/>
          <w:spacing w:val="-3"/>
          <w:sz w:val="24"/>
          <w:szCs w:val="24"/>
        </w:rPr>
        <w:t xml:space="preserve"> </w:t>
      </w:r>
      <w:r w:rsidRPr="00510B37">
        <w:rPr>
          <w:rFonts w:ascii="Tw Cen MT" w:hAnsi="Tw Cen MT"/>
          <w:sz w:val="24"/>
          <w:szCs w:val="24"/>
        </w:rPr>
        <w:t>concurrent</w:t>
      </w:r>
      <w:r w:rsidRPr="00510B37">
        <w:rPr>
          <w:rFonts w:ascii="Tw Cen MT" w:hAnsi="Tw Cen MT"/>
          <w:spacing w:val="-2"/>
          <w:sz w:val="24"/>
          <w:szCs w:val="24"/>
        </w:rPr>
        <w:t xml:space="preserve"> </w:t>
      </w:r>
      <w:r w:rsidRPr="00510B37">
        <w:rPr>
          <w:rFonts w:ascii="Tw Cen MT" w:hAnsi="Tw Cen MT"/>
          <w:sz w:val="24"/>
          <w:szCs w:val="24"/>
        </w:rPr>
        <w:t>ayant</w:t>
      </w:r>
      <w:r w:rsidRPr="00510B37">
        <w:rPr>
          <w:rFonts w:ascii="Tw Cen MT" w:hAnsi="Tw Cen MT"/>
          <w:spacing w:val="-1"/>
          <w:sz w:val="24"/>
          <w:szCs w:val="24"/>
        </w:rPr>
        <w:t xml:space="preserve"> </w:t>
      </w:r>
      <w:r w:rsidRPr="00510B37">
        <w:rPr>
          <w:rFonts w:ascii="Tw Cen MT" w:hAnsi="Tw Cen MT"/>
          <w:sz w:val="24"/>
          <w:szCs w:val="24"/>
        </w:rPr>
        <w:t>obtenu</w:t>
      </w:r>
      <w:r w:rsidRPr="00510B37">
        <w:rPr>
          <w:rFonts w:ascii="Tw Cen MT" w:hAnsi="Tw Cen MT"/>
          <w:spacing w:val="-1"/>
          <w:sz w:val="24"/>
          <w:szCs w:val="24"/>
        </w:rPr>
        <w:t xml:space="preserve"> </w:t>
      </w:r>
      <w:r w:rsidRPr="00510B37">
        <w:rPr>
          <w:rFonts w:ascii="Tw Cen MT" w:hAnsi="Tw Cen MT"/>
          <w:sz w:val="24"/>
          <w:szCs w:val="24"/>
        </w:rPr>
        <w:t>une</w:t>
      </w:r>
      <w:r w:rsidRPr="00510B37">
        <w:rPr>
          <w:rFonts w:ascii="Tw Cen MT" w:hAnsi="Tw Cen MT"/>
          <w:spacing w:val="-2"/>
          <w:sz w:val="24"/>
          <w:szCs w:val="24"/>
        </w:rPr>
        <w:t xml:space="preserve"> </w:t>
      </w:r>
      <w:r w:rsidRPr="00510B37">
        <w:rPr>
          <w:rFonts w:ascii="Tw Cen MT" w:hAnsi="Tw Cen MT"/>
          <w:sz w:val="24"/>
          <w:szCs w:val="24"/>
        </w:rPr>
        <w:t>note</w:t>
      </w:r>
      <w:r w:rsidRPr="00510B37">
        <w:rPr>
          <w:rFonts w:ascii="Tw Cen MT" w:hAnsi="Tw Cen MT"/>
          <w:spacing w:val="-3"/>
          <w:sz w:val="24"/>
          <w:szCs w:val="24"/>
        </w:rPr>
        <w:t xml:space="preserve"> </w:t>
      </w:r>
      <w:r w:rsidRPr="00510B37">
        <w:rPr>
          <w:rFonts w:ascii="Tw Cen MT" w:hAnsi="Tw Cen MT"/>
          <w:sz w:val="24"/>
          <w:szCs w:val="24"/>
        </w:rPr>
        <w:t>0</w:t>
      </w:r>
      <w:r w:rsidRPr="00510B37">
        <w:rPr>
          <w:rFonts w:ascii="Tw Cen MT" w:hAnsi="Tw Cen MT"/>
          <w:spacing w:val="-1"/>
          <w:sz w:val="24"/>
          <w:szCs w:val="24"/>
        </w:rPr>
        <w:t xml:space="preserve"> </w:t>
      </w:r>
      <w:r w:rsidRPr="00510B37">
        <w:rPr>
          <w:rFonts w:ascii="Tw Cen MT" w:hAnsi="Tw Cen MT"/>
          <w:sz w:val="24"/>
          <w:szCs w:val="24"/>
        </w:rPr>
        <w:t>sur</w:t>
      </w:r>
      <w:r w:rsidRPr="00510B37">
        <w:rPr>
          <w:rFonts w:ascii="Tw Cen MT" w:hAnsi="Tw Cen MT"/>
          <w:spacing w:val="-3"/>
          <w:sz w:val="24"/>
          <w:szCs w:val="24"/>
        </w:rPr>
        <w:t xml:space="preserve"> </w:t>
      </w:r>
      <w:r w:rsidRPr="00510B37">
        <w:rPr>
          <w:rFonts w:ascii="Tw Cen MT" w:hAnsi="Tw Cen MT"/>
          <w:sz w:val="24"/>
          <w:szCs w:val="24"/>
        </w:rPr>
        <w:t>l’un</w:t>
      </w:r>
      <w:r w:rsidRPr="00510B37">
        <w:rPr>
          <w:rFonts w:ascii="Tw Cen MT" w:hAnsi="Tw Cen MT"/>
          <w:spacing w:val="-3"/>
          <w:sz w:val="24"/>
          <w:szCs w:val="24"/>
        </w:rPr>
        <w:t xml:space="preserve"> </w:t>
      </w:r>
      <w:r w:rsidRPr="00510B37">
        <w:rPr>
          <w:rFonts w:ascii="Tw Cen MT" w:hAnsi="Tw Cen MT"/>
          <w:sz w:val="24"/>
          <w:szCs w:val="24"/>
        </w:rPr>
        <w:t>des</w:t>
      </w:r>
      <w:r w:rsidRPr="00510B37">
        <w:rPr>
          <w:rFonts w:ascii="Tw Cen MT" w:hAnsi="Tw Cen MT"/>
          <w:spacing w:val="-1"/>
          <w:sz w:val="24"/>
          <w:szCs w:val="24"/>
        </w:rPr>
        <w:t xml:space="preserve"> </w:t>
      </w:r>
      <w:r w:rsidRPr="00510B37">
        <w:rPr>
          <w:rFonts w:ascii="Tw Cen MT" w:hAnsi="Tw Cen MT"/>
          <w:sz w:val="24"/>
          <w:szCs w:val="24"/>
        </w:rPr>
        <w:t>critères</w:t>
      </w:r>
      <w:r w:rsidRPr="00510B37">
        <w:rPr>
          <w:rFonts w:ascii="Tw Cen MT" w:hAnsi="Tw Cen MT"/>
          <w:spacing w:val="6"/>
          <w:sz w:val="24"/>
          <w:szCs w:val="24"/>
        </w:rPr>
        <w:t xml:space="preserve"> </w:t>
      </w:r>
      <w:r w:rsidRPr="00510B37">
        <w:rPr>
          <w:rFonts w:ascii="Tw Cen MT" w:hAnsi="Tw Cen MT"/>
          <w:sz w:val="24"/>
          <w:szCs w:val="24"/>
        </w:rPr>
        <w:t>:</w:t>
      </w:r>
    </w:p>
    <w:p w:rsidR="00153D01" w:rsidRPr="00510B37" w:rsidRDefault="00153D01" w:rsidP="00C668E2">
      <w:pPr>
        <w:pStyle w:val="Corpsdetexte"/>
        <w:spacing w:before="10"/>
        <w:jc w:val="both"/>
        <w:rPr>
          <w:rFonts w:ascii="Tw Cen MT" w:hAnsi="Tw Cen MT"/>
          <w:b/>
          <w:sz w:val="24"/>
          <w:szCs w:val="24"/>
        </w:rPr>
      </w:pPr>
    </w:p>
    <w:p w:rsidR="00153D01" w:rsidRPr="00510B37" w:rsidRDefault="00153D01" w:rsidP="00C668E2">
      <w:pPr>
        <w:pStyle w:val="Heading2"/>
        <w:numPr>
          <w:ilvl w:val="2"/>
          <w:numId w:val="12"/>
        </w:numPr>
        <w:tabs>
          <w:tab w:val="left" w:pos="1573"/>
          <w:tab w:val="left" w:pos="1574"/>
        </w:tabs>
        <w:spacing w:before="1"/>
        <w:ind w:hanging="361"/>
        <w:jc w:val="both"/>
        <w:rPr>
          <w:rFonts w:ascii="Tw Cen MT" w:hAnsi="Tw Cen MT"/>
          <w:sz w:val="24"/>
          <w:szCs w:val="24"/>
        </w:rPr>
      </w:pPr>
      <w:r w:rsidRPr="00510B37">
        <w:rPr>
          <w:rFonts w:ascii="Tw Cen MT" w:hAnsi="Tw Cen MT"/>
          <w:sz w:val="24"/>
          <w:szCs w:val="24"/>
        </w:rPr>
        <w:t>Chef</w:t>
      </w:r>
      <w:r w:rsidRPr="00510B37">
        <w:rPr>
          <w:rFonts w:ascii="Tw Cen MT" w:hAnsi="Tw Cen MT"/>
          <w:spacing w:val="1"/>
          <w:sz w:val="24"/>
          <w:szCs w:val="24"/>
        </w:rPr>
        <w:t xml:space="preserve"> </w:t>
      </w:r>
      <w:r w:rsidRPr="00510B37">
        <w:rPr>
          <w:rFonts w:ascii="Tw Cen MT" w:hAnsi="Tw Cen MT"/>
          <w:sz w:val="24"/>
          <w:szCs w:val="24"/>
        </w:rPr>
        <w:t>de</w:t>
      </w:r>
      <w:r w:rsidRPr="00510B37">
        <w:rPr>
          <w:rFonts w:ascii="Tw Cen MT" w:hAnsi="Tw Cen MT"/>
          <w:spacing w:val="-2"/>
          <w:sz w:val="24"/>
          <w:szCs w:val="24"/>
        </w:rPr>
        <w:t xml:space="preserve"> </w:t>
      </w:r>
      <w:r w:rsidRPr="00510B37">
        <w:rPr>
          <w:rFonts w:ascii="Tw Cen MT" w:hAnsi="Tw Cen MT"/>
          <w:sz w:val="24"/>
          <w:szCs w:val="24"/>
        </w:rPr>
        <w:t>projet</w:t>
      </w:r>
    </w:p>
    <w:p w:rsidR="00153D01" w:rsidRPr="00510B37" w:rsidRDefault="00153D01" w:rsidP="00C668E2">
      <w:pPr>
        <w:pStyle w:val="Corpsdetexte"/>
        <w:spacing w:before="7"/>
        <w:jc w:val="both"/>
        <w:rPr>
          <w:rFonts w:ascii="Tw Cen MT" w:hAnsi="Tw Cen MT"/>
          <w:b/>
          <w:sz w:val="24"/>
          <w:szCs w:val="24"/>
        </w:rPr>
      </w:pPr>
    </w:p>
    <w:p w:rsidR="00153D01" w:rsidRPr="00510B37" w:rsidRDefault="00153D01" w:rsidP="00C668E2">
      <w:pPr>
        <w:pStyle w:val="Heading2"/>
        <w:numPr>
          <w:ilvl w:val="2"/>
          <w:numId w:val="12"/>
        </w:numPr>
        <w:tabs>
          <w:tab w:val="left" w:pos="1573"/>
          <w:tab w:val="left" w:pos="1574"/>
        </w:tabs>
        <w:spacing w:before="1"/>
        <w:ind w:hanging="361"/>
        <w:jc w:val="both"/>
        <w:rPr>
          <w:rFonts w:ascii="Tw Cen MT" w:hAnsi="Tw Cen MT"/>
          <w:sz w:val="24"/>
          <w:szCs w:val="24"/>
        </w:rPr>
      </w:pPr>
      <w:r w:rsidRPr="00510B37">
        <w:rPr>
          <w:rFonts w:ascii="Tw Cen MT" w:hAnsi="Tw Cen MT"/>
          <w:sz w:val="24"/>
          <w:szCs w:val="24"/>
        </w:rPr>
        <w:t>Planning</w:t>
      </w:r>
      <w:r w:rsidRPr="00510B37">
        <w:rPr>
          <w:rFonts w:ascii="Tw Cen MT" w:hAnsi="Tw Cen MT"/>
          <w:spacing w:val="-3"/>
          <w:sz w:val="24"/>
          <w:szCs w:val="24"/>
        </w:rPr>
        <w:t xml:space="preserve"> </w:t>
      </w:r>
      <w:r w:rsidR="0068308E">
        <w:rPr>
          <w:rFonts w:ascii="Tw Cen MT" w:hAnsi="Tw Cen MT"/>
          <w:sz w:val="24"/>
          <w:szCs w:val="24"/>
        </w:rPr>
        <w:t>d’exécution</w:t>
      </w:r>
    </w:p>
    <w:p w:rsidR="00153D01" w:rsidRPr="00510B37" w:rsidRDefault="00153D01" w:rsidP="00C668E2">
      <w:pPr>
        <w:pStyle w:val="Corpsdetexte"/>
        <w:spacing w:before="229" w:line="465" w:lineRule="auto"/>
        <w:ind w:left="132" w:right="88"/>
        <w:jc w:val="both"/>
        <w:rPr>
          <w:rFonts w:ascii="Tw Cen MT" w:hAnsi="Tw Cen MT"/>
          <w:sz w:val="24"/>
          <w:szCs w:val="24"/>
        </w:rPr>
      </w:pPr>
      <w:r w:rsidRPr="00510B37">
        <w:rPr>
          <w:rFonts w:ascii="Tw Cen MT" w:hAnsi="Tw Cen MT"/>
          <w:spacing w:val="-52"/>
          <w:sz w:val="24"/>
          <w:szCs w:val="24"/>
        </w:rPr>
        <w:t xml:space="preserve"> </w:t>
      </w:r>
      <w:r w:rsidRPr="00510B37">
        <w:rPr>
          <w:rFonts w:ascii="Tw Cen MT" w:hAnsi="Tw Cen MT"/>
          <w:sz w:val="24"/>
          <w:szCs w:val="24"/>
        </w:rPr>
        <w:t>La</w:t>
      </w:r>
      <w:r w:rsidRPr="00510B37">
        <w:rPr>
          <w:rFonts w:ascii="Tw Cen MT" w:hAnsi="Tw Cen MT"/>
          <w:spacing w:val="-1"/>
          <w:sz w:val="24"/>
          <w:szCs w:val="24"/>
        </w:rPr>
        <w:t xml:space="preserve"> </w:t>
      </w:r>
      <w:r w:rsidRPr="00510B37">
        <w:rPr>
          <w:rFonts w:ascii="Tw Cen MT" w:hAnsi="Tw Cen MT"/>
          <w:sz w:val="24"/>
          <w:szCs w:val="24"/>
        </w:rPr>
        <w:t>note technique</w:t>
      </w:r>
      <w:r w:rsidRPr="00510B37">
        <w:rPr>
          <w:rFonts w:ascii="Tw Cen MT" w:hAnsi="Tw Cen MT"/>
          <w:spacing w:val="-2"/>
          <w:sz w:val="24"/>
          <w:szCs w:val="24"/>
        </w:rPr>
        <w:t xml:space="preserve"> </w:t>
      </w:r>
      <w:r w:rsidRPr="00510B37">
        <w:rPr>
          <w:rFonts w:ascii="Tw Cen MT" w:hAnsi="Tw Cen MT"/>
          <w:sz w:val="24"/>
          <w:szCs w:val="24"/>
        </w:rPr>
        <w:t>est</w:t>
      </w:r>
      <w:r w:rsidRPr="00510B37">
        <w:rPr>
          <w:rFonts w:ascii="Tw Cen MT" w:hAnsi="Tw Cen MT"/>
          <w:spacing w:val="1"/>
          <w:sz w:val="24"/>
          <w:szCs w:val="24"/>
        </w:rPr>
        <w:t xml:space="preserve"> </w:t>
      </w:r>
      <w:r w:rsidRPr="00510B37">
        <w:rPr>
          <w:rFonts w:ascii="Tw Cen MT" w:hAnsi="Tw Cen MT"/>
          <w:sz w:val="24"/>
          <w:szCs w:val="24"/>
        </w:rPr>
        <w:t>calculée comme suit</w:t>
      </w:r>
      <w:r w:rsidRPr="00510B37">
        <w:rPr>
          <w:rFonts w:ascii="Tw Cen MT" w:hAnsi="Tw Cen MT"/>
          <w:spacing w:val="1"/>
          <w:sz w:val="24"/>
          <w:szCs w:val="24"/>
        </w:rPr>
        <w:t xml:space="preserve"> </w:t>
      </w:r>
      <w:r w:rsidRPr="00510B37">
        <w:rPr>
          <w:rFonts w:ascii="Tw Cen MT" w:hAnsi="Tw Cen MT"/>
          <w:sz w:val="24"/>
          <w:szCs w:val="24"/>
        </w:rPr>
        <w:t>:</w:t>
      </w:r>
    </w:p>
    <w:p w:rsidR="00153D01" w:rsidRPr="00510B37" w:rsidRDefault="00153D01" w:rsidP="00C668E2">
      <w:pPr>
        <w:pStyle w:val="Heading2"/>
        <w:spacing w:before="7"/>
        <w:ind w:left="1602" w:firstLine="0"/>
        <w:jc w:val="both"/>
        <w:rPr>
          <w:rFonts w:ascii="Tw Cen MT" w:hAnsi="Tw Cen MT"/>
          <w:sz w:val="24"/>
          <w:szCs w:val="24"/>
        </w:rPr>
      </w:pPr>
      <w:r w:rsidRPr="00510B37">
        <w:rPr>
          <w:rFonts w:ascii="Tw Cen MT" w:hAnsi="Tw Cen MT"/>
          <w:sz w:val="24"/>
          <w:szCs w:val="24"/>
        </w:rPr>
        <w:t>NT</w:t>
      </w:r>
      <w:r w:rsidRPr="00510B37">
        <w:rPr>
          <w:rFonts w:ascii="Tw Cen MT" w:hAnsi="Tw Cen MT"/>
          <w:spacing w:val="-3"/>
          <w:sz w:val="24"/>
          <w:szCs w:val="24"/>
        </w:rPr>
        <w:t xml:space="preserve"> </w:t>
      </w:r>
      <w:r w:rsidRPr="00510B37">
        <w:rPr>
          <w:rFonts w:ascii="Tw Cen MT" w:hAnsi="Tw Cen MT"/>
          <w:sz w:val="24"/>
          <w:szCs w:val="24"/>
        </w:rPr>
        <w:t>=</w:t>
      </w:r>
      <w:r w:rsidRPr="00510B37">
        <w:rPr>
          <w:rFonts w:ascii="Tw Cen MT" w:hAnsi="Tw Cen MT"/>
          <w:spacing w:val="-3"/>
          <w:sz w:val="24"/>
          <w:szCs w:val="24"/>
        </w:rPr>
        <w:t xml:space="preserve"> </w:t>
      </w:r>
      <w:r w:rsidRPr="00510B37">
        <w:rPr>
          <w:rFonts w:ascii="Tw Cen MT" w:hAnsi="Tw Cen MT"/>
          <w:sz w:val="24"/>
          <w:szCs w:val="24"/>
        </w:rPr>
        <w:t>note</w:t>
      </w:r>
      <w:r w:rsidRPr="00510B37">
        <w:rPr>
          <w:rFonts w:ascii="Tw Cen MT" w:hAnsi="Tw Cen MT"/>
          <w:spacing w:val="-2"/>
          <w:sz w:val="24"/>
          <w:szCs w:val="24"/>
        </w:rPr>
        <w:t xml:space="preserve"> </w:t>
      </w:r>
      <w:r w:rsidRPr="00510B37">
        <w:rPr>
          <w:rFonts w:ascii="Tw Cen MT" w:hAnsi="Tw Cen MT"/>
          <w:sz w:val="24"/>
          <w:szCs w:val="24"/>
        </w:rPr>
        <w:t>de</w:t>
      </w:r>
      <w:r w:rsidRPr="00510B37">
        <w:rPr>
          <w:rFonts w:ascii="Tw Cen MT" w:hAnsi="Tw Cen MT"/>
          <w:spacing w:val="-4"/>
          <w:sz w:val="24"/>
          <w:szCs w:val="24"/>
        </w:rPr>
        <w:t xml:space="preserve"> </w:t>
      </w:r>
      <w:r w:rsidRPr="00510B37">
        <w:rPr>
          <w:rFonts w:ascii="Tw Cen MT" w:hAnsi="Tw Cen MT"/>
          <w:sz w:val="24"/>
          <w:szCs w:val="24"/>
        </w:rPr>
        <w:t>la</w:t>
      </w:r>
      <w:r w:rsidRPr="00510B37">
        <w:rPr>
          <w:rFonts w:ascii="Tw Cen MT" w:hAnsi="Tw Cen MT"/>
          <w:spacing w:val="-2"/>
          <w:sz w:val="24"/>
          <w:szCs w:val="24"/>
        </w:rPr>
        <w:t xml:space="preserve"> </w:t>
      </w:r>
      <w:r w:rsidRPr="00510B37">
        <w:rPr>
          <w:rFonts w:ascii="Tw Cen MT" w:hAnsi="Tw Cen MT"/>
          <w:sz w:val="24"/>
          <w:szCs w:val="24"/>
        </w:rPr>
        <w:t>qualité</w:t>
      </w:r>
      <w:r w:rsidRPr="00510B37">
        <w:rPr>
          <w:rFonts w:ascii="Tw Cen MT" w:hAnsi="Tw Cen MT"/>
          <w:spacing w:val="-2"/>
          <w:sz w:val="24"/>
          <w:szCs w:val="24"/>
        </w:rPr>
        <w:t xml:space="preserve"> </w:t>
      </w:r>
      <w:r w:rsidRPr="00510B37">
        <w:rPr>
          <w:rFonts w:ascii="Tw Cen MT" w:hAnsi="Tw Cen MT"/>
          <w:sz w:val="24"/>
          <w:szCs w:val="24"/>
        </w:rPr>
        <w:t>de</w:t>
      </w:r>
      <w:r w:rsidRPr="00510B37">
        <w:rPr>
          <w:rFonts w:ascii="Tw Cen MT" w:hAnsi="Tw Cen MT"/>
          <w:spacing w:val="-2"/>
          <w:sz w:val="24"/>
          <w:szCs w:val="24"/>
        </w:rPr>
        <w:t xml:space="preserve"> </w:t>
      </w:r>
      <w:r w:rsidRPr="00510B37">
        <w:rPr>
          <w:rFonts w:ascii="Tw Cen MT" w:hAnsi="Tw Cen MT"/>
          <w:sz w:val="24"/>
          <w:szCs w:val="24"/>
        </w:rPr>
        <w:t>l’équipe</w:t>
      </w:r>
      <w:r w:rsidRPr="00510B37">
        <w:rPr>
          <w:rFonts w:ascii="Tw Cen MT" w:hAnsi="Tw Cen MT"/>
          <w:spacing w:val="-2"/>
          <w:sz w:val="24"/>
          <w:szCs w:val="24"/>
        </w:rPr>
        <w:t xml:space="preserve"> </w:t>
      </w:r>
      <w:r w:rsidRPr="00510B37">
        <w:rPr>
          <w:rFonts w:ascii="Tw Cen MT" w:hAnsi="Tw Cen MT"/>
          <w:sz w:val="24"/>
          <w:szCs w:val="24"/>
        </w:rPr>
        <w:t>proje</w:t>
      </w:r>
      <w:r w:rsidR="0068308E">
        <w:rPr>
          <w:rFonts w:ascii="Tw Cen MT" w:hAnsi="Tw Cen MT"/>
          <w:sz w:val="24"/>
          <w:szCs w:val="24"/>
        </w:rPr>
        <w:t>t</w:t>
      </w:r>
      <w:r w:rsidRPr="00510B37">
        <w:rPr>
          <w:rFonts w:ascii="Tw Cen MT" w:hAnsi="Tw Cen MT"/>
          <w:spacing w:val="-1"/>
          <w:sz w:val="24"/>
          <w:szCs w:val="24"/>
        </w:rPr>
        <w:t xml:space="preserve"> </w:t>
      </w:r>
      <w:r w:rsidRPr="00510B37">
        <w:rPr>
          <w:rFonts w:ascii="Tw Cen MT" w:hAnsi="Tw Cen MT"/>
          <w:sz w:val="24"/>
          <w:szCs w:val="24"/>
        </w:rPr>
        <w:t>+</w:t>
      </w:r>
      <w:r w:rsidR="0068308E">
        <w:rPr>
          <w:rFonts w:ascii="Tw Cen MT" w:hAnsi="Tw Cen MT"/>
          <w:sz w:val="24"/>
          <w:szCs w:val="24"/>
        </w:rPr>
        <w:t xml:space="preserve"> </w:t>
      </w:r>
      <w:r w:rsidR="0068308E">
        <w:rPr>
          <w:rFonts w:ascii="Tw Cen MT" w:hAnsi="Tw Cen MT"/>
          <w:spacing w:val="-3"/>
          <w:sz w:val="24"/>
          <w:szCs w:val="24"/>
        </w:rPr>
        <w:t xml:space="preserve">note </w:t>
      </w:r>
      <w:r w:rsidR="0068308E">
        <w:rPr>
          <w:rFonts w:ascii="Tw Cen MT" w:hAnsi="Tw Cen MT"/>
          <w:sz w:val="24"/>
          <w:szCs w:val="24"/>
        </w:rPr>
        <w:t xml:space="preserve">planning d’exécution </w:t>
      </w:r>
    </w:p>
    <w:p w:rsidR="00153D01" w:rsidRPr="00510B37" w:rsidRDefault="00153D01" w:rsidP="00C668E2">
      <w:pPr>
        <w:pStyle w:val="Corpsdetexte"/>
        <w:spacing w:before="4"/>
        <w:jc w:val="both"/>
        <w:rPr>
          <w:rFonts w:ascii="Tw Cen MT" w:hAnsi="Tw Cen MT"/>
          <w:b/>
          <w:sz w:val="24"/>
          <w:szCs w:val="24"/>
        </w:rPr>
      </w:pPr>
    </w:p>
    <w:p w:rsidR="00153D01" w:rsidRPr="00510B37" w:rsidRDefault="00153D01" w:rsidP="00C668E2">
      <w:pPr>
        <w:pStyle w:val="Corpsdetexte"/>
        <w:ind w:left="132" w:right="135"/>
        <w:jc w:val="both"/>
        <w:rPr>
          <w:rFonts w:ascii="Tw Cen MT" w:hAnsi="Tw Cen MT"/>
          <w:sz w:val="24"/>
          <w:szCs w:val="24"/>
        </w:rPr>
      </w:pPr>
      <w:r w:rsidRPr="00510B37">
        <w:rPr>
          <w:rFonts w:ascii="Tw Cen MT" w:hAnsi="Tw Cen MT"/>
          <w:sz w:val="24"/>
          <w:szCs w:val="24"/>
        </w:rPr>
        <w:t xml:space="preserve">Les critères d’évaluation à appliquer aux concurrents sont donnés par le tableau </w:t>
      </w:r>
      <w:r w:rsidRPr="00510B37">
        <w:rPr>
          <w:rFonts w:ascii="Tw Cen MT" w:hAnsi="Tw Cen MT"/>
          <w:sz w:val="24"/>
          <w:szCs w:val="24"/>
        </w:rPr>
        <w:lastRenderedPageBreak/>
        <w:t>d'évaluation globale de l'offre</w:t>
      </w:r>
      <w:r w:rsidRPr="00510B37">
        <w:rPr>
          <w:rFonts w:ascii="Tw Cen MT" w:hAnsi="Tw Cen MT"/>
          <w:spacing w:val="1"/>
          <w:sz w:val="24"/>
          <w:szCs w:val="24"/>
        </w:rPr>
        <w:t xml:space="preserve"> </w:t>
      </w:r>
      <w:r w:rsidRPr="00510B37">
        <w:rPr>
          <w:rFonts w:ascii="Tw Cen MT" w:hAnsi="Tw Cen MT"/>
          <w:sz w:val="24"/>
          <w:szCs w:val="24"/>
        </w:rPr>
        <w:t>technique</w:t>
      </w:r>
      <w:r w:rsidRPr="00510B37">
        <w:rPr>
          <w:rFonts w:ascii="Tw Cen MT" w:hAnsi="Tw Cen MT"/>
          <w:spacing w:val="1"/>
          <w:sz w:val="24"/>
          <w:szCs w:val="24"/>
        </w:rPr>
        <w:t xml:space="preserve"> </w:t>
      </w:r>
      <w:r w:rsidRPr="00510B37">
        <w:rPr>
          <w:rFonts w:ascii="Tw Cen MT" w:hAnsi="Tw Cen MT"/>
          <w:sz w:val="24"/>
          <w:szCs w:val="24"/>
        </w:rPr>
        <w:t>ci-dessous.</w:t>
      </w:r>
    </w:p>
    <w:p w:rsidR="00153D01" w:rsidRDefault="00153D01" w:rsidP="00C668E2">
      <w:pPr>
        <w:widowControl w:val="0"/>
        <w:tabs>
          <w:tab w:val="left" w:pos="1201"/>
          <w:tab w:val="left" w:pos="1202"/>
        </w:tabs>
        <w:autoSpaceDE w:val="0"/>
        <w:autoSpaceDN w:val="0"/>
        <w:jc w:val="both"/>
      </w:pPr>
    </w:p>
    <w:p w:rsidR="00153D01" w:rsidRDefault="00153D01" w:rsidP="00C668E2">
      <w:pPr>
        <w:widowControl w:val="0"/>
        <w:tabs>
          <w:tab w:val="left" w:pos="1201"/>
          <w:tab w:val="left" w:pos="1202"/>
        </w:tabs>
        <w:autoSpaceDE w:val="0"/>
        <w:autoSpaceDN w:val="0"/>
        <w:jc w:val="both"/>
      </w:pPr>
    </w:p>
    <w:p w:rsidR="0049486F" w:rsidRDefault="0049486F" w:rsidP="00C668E2">
      <w:pPr>
        <w:widowControl w:val="0"/>
        <w:tabs>
          <w:tab w:val="left" w:pos="1201"/>
          <w:tab w:val="left" w:pos="1202"/>
        </w:tabs>
        <w:autoSpaceDE w:val="0"/>
        <w:autoSpaceDN w:val="0"/>
        <w:jc w:val="both"/>
      </w:pPr>
    </w:p>
    <w:p w:rsidR="0049486F" w:rsidRDefault="0049486F" w:rsidP="00C668E2">
      <w:pPr>
        <w:widowControl w:val="0"/>
        <w:tabs>
          <w:tab w:val="left" w:pos="1201"/>
          <w:tab w:val="left" w:pos="1202"/>
        </w:tabs>
        <w:autoSpaceDE w:val="0"/>
        <w:autoSpaceDN w:val="0"/>
        <w:jc w:val="both"/>
      </w:pPr>
    </w:p>
    <w:p w:rsidR="0088788B" w:rsidRDefault="0088788B" w:rsidP="00C668E2">
      <w:pPr>
        <w:widowControl w:val="0"/>
        <w:tabs>
          <w:tab w:val="left" w:pos="1201"/>
          <w:tab w:val="left" w:pos="1202"/>
        </w:tabs>
        <w:autoSpaceDE w:val="0"/>
        <w:autoSpaceDN w:val="0"/>
        <w:jc w:val="both"/>
        <w:sectPr w:rsidR="0088788B" w:rsidSect="0028314B">
          <w:headerReference w:type="default" r:id="rId10"/>
          <w:footerReference w:type="default" r:id="rId11"/>
          <w:pgSz w:w="11906" w:h="16838"/>
          <w:pgMar w:top="1417" w:right="1417" w:bottom="1417" w:left="1417" w:header="708" w:footer="708" w:gutter="0"/>
          <w:cols w:space="708"/>
          <w:docGrid w:linePitch="360"/>
        </w:sectPr>
      </w:pPr>
    </w:p>
    <w:p w:rsidR="0088788B" w:rsidRDefault="0088788B" w:rsidP="00C668E2">
      <w:pPr>
        <w:widowControl w:val="0"/>
        <w:tabs>
          <w:tab w:val="left" w:pos="1201"/>
          <w:tab w:val="left" w:pos="1202"/>
        </w:tabs>
        <w:autoSpaceDE w:val="0"/>
        <w:autoSpaceDN w:val="0"/>
        <w:jc w:val="both"/>
      </w:pPr>
    </w:p>
    <w:tbl>
      <w:tblPr>
        <w:tblW w:w="13994" w:type="dxa"/>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tblPr>
      <w:tblGrid>
        <w:gridCol w:w="3480"/>
        <w:gridCol w:w="807"/>
        <w:gridCol w:w="4786"/>
        <w:gridCol w:w="4921"/>
      </w:tblGrid>
      <w:tr w:rsidR="0088788B" w:rsidRPr="00394685" w:rsidTr="0088788B">
        <w:trPr>
          <w:trHeight w:val="313"/>
        </w:trPr>
        <w:tc>
          <w:tcPr>
            <w:tcW w:w="3480" w:type="dxa"/>
          </w:tcPr>
          <w:p w:rsidR="0088788B" w:rsidRPr="00394685" w:rsidRDefault="0088788B" w:rsidP="00C668E2">
            <w:pPr>
              <w:pStyle w:val="TableParagraph"/>
              <w:spacing w:before="41"/>
              <w:ind w:left="494" w:right="481"/>
              <w:jc w:val="both"/>
              <w:rPr>
                <w:rFonts w:ascii="Tw Cen MT" w:hAnsi="Tw Cen MT"/>
                <w:b/>
                <w:sz w:val="20"/>
              </w:rPr>
            </w:pPr>
            <w:r w:rsidRPr="00394685">
              <w:rPr>
                <w:rFonts w:ascii="Tw Cen MT" w:hAnsi="Tw Cen MT"/>
                <w:b/>
                <w:sz w:val="20"/>
              </w:rPr>
              <w:t>Critère</w:t>
            </w:r>
            <w:r w:rsidRPr="00394685">
              <w:rPr>
                <w:rFonts w:ascii="Tw Cen MT" w:hAnsi="Tw Cen MT"/>
                <w:b/>
                <w:spacing w:val="-3"/>
                <w:sz w:val="20"/>
              </w:rPr>
              <w:t xml:space="preserve"> </w:t>
            </w:r>
            <w:r w:rsidRPr="00394685">
              <w:rPr>
                <w:rFonts w:ascii="Tw Cen MT" w:hAnsi="Tw Cen MT"/>
                <w:b/>
                <w:sz w:val="20"/>
              </w:rPr>
              <w:t>d'évaluation</w:t>
            </w:r>
          </w:p>
        </w:tc>
        <w:tc>
          <w:tcPr>
            <w:tcW w:w="807" w:type="dxa"/>
          </w:tcPr>
          <w:p w:rsidR="0088788B" w:rsidRPr="00394685" w:rsidRDefault="0088788B" w:rsidP="00C668E2">
            <w:pPr>
              <w:pStyle w:val="TableParagraph"/>
              <w:spacing w:before="41"/>
              <w:ind w:left="48" w:right="32"/>
              <w:jc w:val="both"/>
              <w:rPr>
                <w:rFonts w:ascii="Tw Cen MT" w:hAnsi="Tw Cen MT"/>
                <w:b/>
                <w:sz w:val="20"/>
              </w:rPr>
            </w:pPr>
            <w:r w:rsidRPr="00394685">
              <w:rPr>
                <w:rFonts w:ascii="Tw Cen MT" w:hAnsi="Tw Cen MT"/>
                <w:b/>
                <w:sz w:val="20"/>
              </w:rPr>
              <w:t>Barème</w:t>
            </w:r>
          </w:p>
        </w:tc>
        <w:tc>
          <w:tcPr>
            <w:tcW w:w="4786" w:type="dxa"/>
          </w:tcPr>
          <w:p w:rsidR="0088788B" w:rsidRPr="00394685" w:rsidRDefault="0088788B" w:rsidP="00C668E2">
            <w:pPr>
              <w:pStyle w:val="TableParagraph"/>
              <w:spacing w:before="41"/>
              <w:ind w:left="439"/>
              <w:jc w:val="both"/>
              <w:rPr>
                <w:rFonts w:ascii="Tw Cen MT" w:hAnsi="Tw Cen MT"/>
                <w:b/>
                <w:sz w:val="20"/>
              </w:rPr>
            </w:pPr>
            <w:r w:rsidRPr="00394685">
              <w:rPr>
                <w:rFonts w:ascii="Tw Cen MT" w:hAnsi="Tw Cen MT"/>
                <w:b/>
                <w:sz w:val="20"/>
              </w:rPr>
              <w:t>Documents</w:t>
            </w:r>
            <w:r w:rsidRPr="00394685">
              <w:rPr>
                <w:rFonts w:ascii="Tw Cen MT" w:hAnsi="Tw Cen MT"/>
                <w:b/>
                <w:spacing w:val="-3"/>
                <w:sz w:val="20"/>
              </w:rPr>
              <w:t xml:space="preserve"> </w:t>
            </w:r>
            <w:r w:rsidRPr="00394685">
              <w:rPr>
                <w:rFonts w:ascii="Tw Cen MT" w:hAnsi="Tw Cen MT"/>
                <w:b/>
                <w:sz w:val="20"/>
              </w:rPr>
              <w:t>servants</w:t>
            </w:r>
            <w:r w:rsidRPr="00394685">
              <w:rPr>
                <w:rFonts w:ascii="Tw Cen MT" w:hAnsi="Tw Cen MT"/>
                <w:b/>
                <w:spacing w:val="-3"/>
                <w:sz w:val="20"/>
              </w:rPr>
              <w:t xml:space="preserve"> </w:t>
            </w:r>
            <w:r w:rsidRPr="00394685">
              <w:rPr>
                <w:rFonts w:ascii="Tw Cen MT" w:hAnsi="Tw Cen MT"/>
                <w:b/>
                <w:sz w:val="20"/>
              </w:rPr>
              <w:t>de</w:t>
            </w:r>
            <w:r w:rsidRPr="00394685">
              <w:rPr>
                <w:rFonts w:ascii="Tw Cen MT" w:hAnsi="Tw Cen MT"/>
                <w:b/>
                <w:spacing w:val="-1"/>
                <w:sz w:val="20"/>
              </w:rPr>
              <w:t xml:space="preserve"> </w:t>
            </w:r>
            <w:r w:rsidRPr="00394685">
              <w:rPr>
                <w:rFonts w:ascii="Tw Cen MT" w:hAnsi="Tw Cen MT"/>
                <w:b/>
                <w:sz w:val="20"/>
              </w:rPr>
              <w:t>base</w:t>
            </w:r>
            <w:r w:rsidRPr="00394685">
              <w:rPr>
                <w:rFonts w:ascii="Tw Cen MT" w:hAnsi="Tw Cen MT"/>
                <w:b/>
                <w:spacing w:val="1"/>
                <w:sz w:val="20"/>
              </w:rPr>
              <w:t xml:space="preserve"> </w:t>
            </w:r>
            <w:r w:rsidRPr="00394685">
              <w:rPr>
                <w:rFonts w:ascii="Tw Cen MT" w:hAnsi="Tw Cen MT"/>
                <w:b/>
                <w:sz w:val="20"/>
              </w:rPr>
              <w:t>pour</w:t>
            </w:r>
            <w:r w:rsidRPr="00394685">
              <w:rPr>
                <w:rFonts w:ascii="Tw Cen MT" w:hAnsi="Tw Cen MT"/>
                <w:b/>
                <w:spacing w:val="-2"/>
                <w:sz w:val="20"/>
              </w:rPr>
              <w:t xml:space="preserve"> </w:t>
            </w:r>
            <w:r w:rsidRPr="00394685">
              <w:rPr>
                <w:rFonts w:ascii="Tw Cen MT" w:hAnsi="Tw Cen MT"/>
                <w:b/>
                <w:sz w:val="20"/>
              </w:rPr>
              <w:t>l'évaluation</w:t>
            </w:r>
          </w:p>
        </w:tc>
        <w:tc>
          <w:tcPr>
            <w:tcW w:w="4921" w:type="dxa"/>
          </w:tcPr>
          <w:p w:rsidR="0088788B" w:rsidRPr="00394685" w:rsidRDefault="0088788B" w:rsidP="00C668E2">
            <w:pPr>
              <w:pStyle w:val="TableParagraph"/>
              <w:spacing w:before="41"/>
              <w:ind w:left="52" w:right="37"/>
              <w:jc w:val="both"/>
              <w:rPr>
                <w:rFonts w:ascii="Tw Cen MT" w:hAnsi="Tw Cen MT"/>
                <w:b/>
                <w:sz w:val="20"/>
              </w:rPr>
            </w:pPr>
            <w:r w:rsidRPr="00394685">
              <w:rPr>
                <w:rFonts w:ascii="Tw Cen MT" w:hAnsi="Tw Cen MT"/>
                <w:b/>
                <w:sz w:val="20"/>
              </w:rPr>
              <w:t>Approche</w:t>
            </w:r>
            <w:r w:rsidRPr="00394685">
              <w:rPr>
                <w:rFonts w:ascii="Tw Cen MT" w:hAnsi="Tw Cen MT"/>
                <w:b/>
                <w:spacing w:val="-2"/>
                <w:sz w:val="20"/>
              </w:rPr>
              <w:t xml:space="preserve"> </w:t>
            </w:r>
            <w:r w:rsidRPr="00394685">
              <w:rPr>
                <w:rFonts w:ascii="Tw Cen MT" w:hAnsi="Tw Cen MT"/>
                <w:b/>
                <w:sz w:val="20"/>
              </w:rPr>
              <w:t>de</w:t>
            </w:r>
            <w:r w:rsidRPr="00394685">
              <w:rPr>
                <w:rFonts w:ascii="Tw Cen MT" w:hAnsi="Tw Cen MT"/>
                <w:b/>
                <w:spacing w:val="-2"/>
                <w:sz w:val="20"/>
              </w:rPr>
              <w:t xml:space="preserve"> </w:t>
            </w:r>
            <w:r w:rsidRPr="00394685">
              <w:rPr>
                <w:rFonts w:ascii="Tw Cen MT" w:hAnsi="Tw Cen MT"/>
                <w:b/>
                <w:sz w:val="20"/>
              </w:rPr>
              <w:t>l'évaluation</w:t>
            </w:r>
          </w:p>
        </w:tc>
      </w:tr>
      <w:tr w:rsidR="0088788B" w:rsidRPr="00394685" w:rsidTr="0088788B">
        <w:trPr>
          <w:trHeight w:val="313"/>
        </w:trPr>
        <w:tc>
          <w:tcPr>
            <w:tcW w:w="3480" w:type="dxa"/>
          </w:tcPr>
          <w:p w:rsidR="0088788B" w:rsidRPr="00394685" w:rsidRDefault="0088788B" w:rsidP="00C668E2">
            <w:pPr>
              <w:pStyle w:val="TableParagraph"/>
              <w:spacing w:before="41"/>
              <w:ind w:left="494" w:right="481"/>
              <w:jc w:val="both"/>
              <w:rPr>
                <w:rFonts w:ascii="Tw Cen MT" w:hAnsi="Tw Cen MT"/>
                <w:b/>
                <w:sz w:val="20"/>
              </w:rPr>
            </w:pPr>
            <w:r w:rsidRPr="00394685">
              <w:rPr>
                <w:rFonts w:ascii="Tw Cen MT" w:hAnsi="Tw Cen MT"/>
                <w:b/>
                <w:sz w:val="20"/>
              </w:rPr>
              <w:t>A/</w:t>
            </w:r>
            <w:r w:rsidRPr="00394685">
              <w:rPr>
                <w:rFonts w:ascii="Tw Cen MT" w:hAnsi="Tw Cen MT"/>
                <w:b/>
                <w:spacing w:val="-3"/>
                <w:sz w:val="20"/>
              </w:rPr>
              <w:t xml:space="preserve"> </w:t>
            </w:r>
            <w:r w:rsidRPr="00394685">
              <w:rPr>
                <w:rFonts w:ascii="Tw Cen MT" w:hAnsi="Tw Cen MT"/>
                <w:b/>
                <w:sz w:val="20"/>
              </w:rPr>
              <w:t>Qualité</w:t>
            </w:r>
            <w:r w:rsidRPr="00394685">
              <w:rPr>
                <w:rFonts w:ascii="Tw Cen MT" w:hAnsi="Tw Cen MT"/>
                <w:b/>
                <w:spacing w:val="-3"/>
                <w:sz w:val="20"/>
              </w:rPr>
              <w:t xml:space="preserve"> </w:t>
            </w:r>
            <w:r w:rsidRPr="00394685">
              <w:rPr>
                <w:rFonts w:ascii="Tw Cen MT" w:hAnsi="Tw Cen MT"/>
                <w:b/>
                <w:sz w:val="20"/>
              </w:rPr>
              <w:t>de</w:t>
            </w:r>
            <w:r w:rsidRPr="00394685">
              <w:rPr>
                <w:rFonts w:ascii="Tw Cen MT" w:hAnsi="Tw Cen MT"/>
                <w:b/>
                <w:spacing w:val="-2"/>
                <w:sz w:val="20"/>
              </w:rPr>
              <w:t xml:space="preserve"> </w:t>
            </w:r>
            <w:r w:rsidRPr="00394685">
              <w:rPr>
                <w:rFonts w:ascii="Tw Cen MT" w:hAnsi="Tw Cen MT"/>
                <w:b/>
                <w:sz w:val="20"/>
              </w:rPr>
              <w:t>l’équipe</w:t>
            </w:r>
            <w:r w:rsidRPr="00394685">
              <w:rPr>
                <w:rFonts w:ascii="Tw Cen MT" w:hAnsi="Tw Cen MT"/>
                <w:b/>
                <w:spacing w:val="-3"/>
                <w:sz w:val="20"/>
              </w:rPr>
              <w:t xml:space="preserve"> </w:t>
            </w:r>
            <w:r w:rsidRPr="00394685">
              <w:rPr>
                <w:rFonts w:ascii="Tw Cen MT" w:hAnsi="Tw Cen MT"/>
                <w:b/>
                <w:sz w:val="20"/>
              </w:rPr>
              <w:t>Projet</w:t>
            </w:r>
          </w:p>
        </w:tc>
        <w:tc>
          <w:tcPr>
            <w:tcW w:w="807" w:type="dxa"/>
          </w:tcPr>
          <w:p w:rsidR="0088788B" w:rsidRPr="00394685" w:rsidRDefault="0088788B" w:rsidP="00C668E2">
            <w:pPr>
              <w:pStyle w:val="TableParagraph"/>
              <w:spacing w:before="41"/>
              <w:ind w:left="48" w:right="32"/>
              <w:jc w:val="both"/>
              <w:rPr>
                <w:rFonts w:ascii="Tw Cen MT" w:hAnsi="Tw Cen MT"/>
                <w:b/>
                <w:sz w:val="20"/>
              </w:rPr>
            </w:pPr>
            <w:r w:rsidRPr="00394685">
              <w:rPr>
                <w:rFonts w:ascii="Tw Cen MT" w:hAnsi="Tw Cen MT"/>
                <w:sz w:val="20"/>
              </w:rPr>
              <w:t>60</w:t>
            </w:r>
          </w:p>
        </w:tc>
        <w:tc>
          <w:tcPr>
            <w:tcW w:w="4786" w:type="dxa"/>
          </w:tcPr>
          <w:p w:rsidR="0088788B" w:rsidRPr="00394685" w:rsidRDefault="0088788B" w:rsidP="00C668E2">
            <w:pPr>
              <w:pStyle w:val="TableParagraph"/>
              <w:ind w:left="69" w:right="104"/>
              <w:jc w:val="both"/>
              <w:rPr>
                <w:rFonts w:ascii="Tw Cen MT" w:hAnsi="Tw Cen MT"/>
                <w:sz w:val="20"/>
              </w:rPr>
            </w:pPr>
            <w:r w:rsidRPr="00394685">
              <w:rPr>
                <w:rFonts w:ascii="Tw Cen MT" w:hAnsi="Tw Cen MT"/>
                <w:sz w:val="20"/>
              </w:rPr>
              <w:t>Note descriptive des moyens humains dont dispose le</w:t>
            </w:r>
            <w:r w:rsidRPr="00394685">
              <w:rPr>
                <w:rFonts w:ascii="Tw Cen MT" w:hAnsi="Tw Cen MT"/>
                <w:spacing w:val="1"/>
                <w:sz w:val="20"/>
              </w:rPr>
              <w:t xml:space="preserve"> </w:t>
            </w:r>
            <w:r w:rsidRPr="00394685">
              <w:rPr>
                <w:rFonts w:ascii="Tw Cen MT" w:hAnsi="Tw Cen MT"/>
                <w:sz w:val="20"/>
              </w:rPr>
              <w:t>prestataire</w:t>
            </w:r>
            <w:r w:rsidRPr="00394685">
              <w:rPr>
                <w:rFonts w:ascii="Tw Cen MT" w:hAnsi="Tw Cen MT"/>
                <w:spacing w:val="-3"/>
                <w:sz w:val="20"/>
              </w:rPr>
              <w:t xml:space="preserve"> </w:t>
            </w:r>
            <w:r w:rsidRPr="00394685">
              <w:rPr>
                <w:rFonts w:ascii="Tw Cen MT" w:hAnsi="Tw Cen MT"/>
                <w:sz w:val="20"/>
              </w:rPr>
              <w:t>(CV</w:t>
            </w:r>
            <w:r w:rsidRPr="00394685">
              <w:rPr>
                <w:rFonts w:ascii="Tw Cen MT" w:hAnsi="Tw Cen MT"/>
                <w:spacing w:val="-2"/>
                <w:sz w:val="20"/>
              </w:rPr>
              <w:t xml:space="preserve"> </w:t>
            </w:r>
            <w:r w:rsidRPr="00394685">
              <w:rPr>
                <w:rFonts w:ascii="Tw Cen MT" w:hAnsi="Tw Cen MT"/>
                <w:sz w:val="20"/>
              </w:rPr>
              <w:t>signés</w:t>
            </w:r>
            <w:r w:rsidRPr="00394685">
              <w:rPr>
                <w:rFonts w:ascii="Tw Cen MT" w:hAnsi="Tw Cen MT"/>
                <w:spacing w:val="-4"/>
                <w:sz w:val="20"/>
              </w:rPr>
              <w:t xml:space="preserve"> </w:t>
            </w:r>
            <w:r w:rsidRPr="00394685">
              <w:rPr>
                <w:rFonts w:ascii="Tw Cen MT" w:hAnsi="Tw Cen MT"/>
                <w:sz w:val="20"/>
              </w:rPr>
              <w:t>et</w:t>
            </w:r>
            <w:r w:rsidRPr="00394685">
              <w:rPr>
                <w:rFonts w:ascii="Tw Cen MT" w:hAnsi="Tw Cen MT"/>
                <w:spacing w:val="-2"/>
                <w:sz w:val="20"/>
              </w:rPr>
              <w:t xml:space="preserve"> </w:t>
            </w:r>
            <w:r w:rsidRPr="00394685">
              <w:rPr>
                <w:rFonts w:ascii="Tw Cen MT" w:hAnsi="Tw Cen MT"/>
                <w:sz w:val="20"/>
              </w:rPr>
              <w:t>copies</w:t>
            </w:r>
            <w:r w:rsidRPr="00394685">
              <w:rPr>
                <w:rFonts w:ascii="Tw Cen MT" w:hAnsi="Tw Cen MT"/>
                <w:spacing w:val="-3"/>
                <w:sz w:val="20"/>
              </w:rPr>
              <w:t xml:space="preserve"> </w:t>
            </w:r>
            <w:r w:rsidRPr="00394685">
              <w:rPr>
                <w:rFonts w:ascii="Tw Cen MT" w:hAnsi="Tw Cen MT"/>
                <w:sz w:val="20"/>
              </w:rPr>
              <w:t>conformes</w:t>
            </w:r>
            <w:r w:rsidRPr="00394685">
              <w:rPr>
                <w:rFonts w:ascii="Tw Cen MT" w:hAnsi="Tw Cen MT"/>
                <w:spacing w:val="-4"/>
                <w:sz w:val="20"/>
              </w:rPr>
              <w:t xml:space="preserve"> </w:t>
            </w:r>
            <w:r w:rsidRPr="00394685">
              <w:rPr>
                <w:rFonts w:ascii="Tw Cen MT" w:hAnsi="Tw Cen MT"/>
                <w:sz w:val="20"/>
              </w:rPr>
              <w:t>des</w:t>
            </w:r>
            <w:r w:rsidRPr="00394685">
              <w:rPr>
                <w:rFonts w:ascii="Tw Cen MT" w:hAnsi="Tw Cen MT"/>
                <w:spacing w:val="-3"/>
                <w:sz w:val="20"/>
              </w:rPr>
              <w:t xml:space="preserve"> </w:t>
            </w:r>
            <w:r w:rsidRPr="00394685">
              <w:rPr>
                <w:rFonts w:ascii="Tw Cen MT" w:hAnsi="Tw Cen MT"/>
                <w:sz w:val="20"/>
              </w:rPr>
              <w:t>diplômes)</w:t>
            </w:r>
            <w:r w:rsidRPr="00394685">
              <w:rPr>
                <w:rFonts w:ascii="Tw Cen MT" w:hAnsi="Tw Cen MT"/>
                <w:spacing w:val="-47"/>
                <w:sz w:val="20"/>
              </w:rPr>
              <w:t xml:space="preserve"> </w:t>
            </w:r>
            <w:r w:rsidRPr="00394685">
              <w:rPr>
                <w:rFonts w:ascii="Tw Cen MT" w:hAnsi="Tw Cen MT"/>
                <w:sz w:val="20"/>
              </w:rPr>
              <w:t>Bordereaux</w:t>
            </w:r>
            <w:r w:rsidRPr="00394685">
              <w:rPr>
                <w:rFonts w:ascii="Tw Cen MT" w:hAnsi="Tw Cen MT"/>
                <w:spacing w:val="-2"/>
                <w:sz w:val="20"/>
              </w:rPr>
              <w:t xml:space="preserve"> </w:t>
            </w:r>
            <w:r w:rsidRPr="00394685">
              <w:rPr>
                <w:rFonts w:ascii="Tw Cen MT" w:hAnsi="Tw Cen MT"/>
                <w:sz w:val="20"/>
              </w:rPr>
              <w:t>et attestations</w:t>
            </w:r>
            <w:r w:rsidRPr="00394685">
              <w:rPr>
                <w:rFonts w:ascii="Tw Cen MT" w:hAnsi="Tw Cen MT"/>
                <w:spacing w:val="-1"/>
                <w:sz w:val="20"/>
              </w:rPr>
              <w:t xml:space="preserve"> </w:t>
            </w:r>
            <w:r w:rsidRPr="00394685">
              <w:rPr>
                <w:rFonts w:ascii="Tw Cen MT" w:hAnsi="Tw Cen MT"/>
                <w:sz w:val="20"/>
              </w:rPr>
              <w:t>de CNSS.</w:t>
            </w:r>
          </w:p>
          <w:p w:rsidR="0088788B" w:rsidRPr="00394685" w:rsidRDefault="0088788B" w:rsidP="00C668E2">
            <w:pPr>
              <w:pStyle w:val="TableParagraph"/>
              <w:spacing w:before="41"/>
              <w:ind w:left="439"/>
              <w:jc w:val="both"/>
              <w:rPr>
                <w:rFonts w:ascii="Tw Cen MT" w:hAnsi="Tw Cen MT"/>
                <w:b/>
                <w:sz w:val="20"/>
              </w:rPr>
            </w:pPr>
            <w:r w:rsidRPr="00394685">
              <w:rPr>
                <w:rFonts w:ascii="Tw Cen MT" w:hAnsi="Tw Cen MT"/>
                <w:sz w:val="20"/>
              </w:rPr>
              <w:t>Liste</w:t>
            </w:r>
            <w:r w:rsidRPr="00394685">
              <w:rPr>
                <w:rFonts w:ascii="Tw Cen MT" w:hAnsi="Tw Cen MT"/>
                <w:spacing w:val="-2"/>
                <w:sz w:val="20"/>
              </w:rPr>
              <w:t xml:space="preserve"> </w:t>
            </w:r>
            <w:r w:rsidRPr="00394685">
              <w:rPr>
                <w:rFonts w:ascii="Tw Cen MT" w:hAnsi="Tw Cen MT"/>
                <w:sz w:val="20"/>
              </w:rPr>
              <w:t>de</w:t>
            </w:r>
            <w:r w:rsidRPr="00394685">
              <w:rPr>
                <w:rFonts w:ascii="Tw Cen MT" w:hAnsi="Tw Cen MT"/>
                <w:spacing w:val="-2"/>
                <w:sz w:val="20"/>
              </w:rPr>
              <w:t xml:space="preserve"> </w:t>
            </w:r>
            <w:r w:rsidRPr="00394685">
              <w:rPr>
                <w:rFonts w:ascii="Tw Cen MT" w:hAnsi="Tw Cen MT"/>
                <w:sz w:val="20"/>
              </w:rPr>
              <w:t>l’équipe</w:t>
            </w:r>
            <w:r w:rsidRPr="00394685">
              <w:rPr>
                <w:rFonts w:ascii="Tw Cen MT" w:hAnsi="Tw Cen MT"/>
                <w:spacing w:val="-2"/>
                <w:sz w:val="20"/>
              </w:rPr>
              <w:t xml:space="preserve"> </w:t>
            </w:r>
            <w:r w:rsidRPr="00394685">
              <w:rPr>
                <w:rFonts w:ascii="Tw Cen MT" w:hAnsi="Tw Cen MT"/>
                <w:sz w:val="20"/>
              </w:rPr>
              <w:t>à</w:t>
            </w:r>
            <w:r w:rsidRPr="00394685">
              <w:rPr>
                <w:rFonts w:ascii="Tw Cen MT" w:hAnsi="Tw Cen MT"/>
                <w:spacing w:val="-2"/>
                <w:sz w:val="20"/>
              </w:rPr>
              <w:t xml:space="preserve"> </w:t>
            </w:r>
            <w:r w:rsidRPr="00394685">
              <w:rPr>
                <w:rFonts w:ascii="Tw Cen MT" w:hAnsi="Tw Cen MT"/>
                <w:sz w:val="20"/>
              </w:rPr>
              <w:t>affecter</w:t>
            </w:r>
            <w:r w:rsidRPr="00394685">
              <w:rPr>
                <w:rFonts w:ascii="Tw Cen MT" w:hAnsi="Tw Cen MT"/>
                <w:spacing w:val="-1"/>
                <w:sz w:val="20"/>
              </w:rPr>
              <w:t xml:space="preserve"> </w:t>
            </w:r>
            <w:r w:rsidRPr="00394685">
              <w:rPr>
                <w:rFonts w:ascii="Tw Cen MT" w:hAnsi="Tw Cen MT"/>
                <w:sz w:val="20"/>
              </w:rPr>
              <w:t>au</w:t>
            </w:r>
            <w:r w:rsidRPr="00394685">
              <w:rPr>
                <w:rFonts w:ascii="Tw Cen MT" w:hAnsi="Tw Cen MT"/>
                <w:spacing w:val="-3"/>
                <w:sz w:val="20"/>
              </w:rPr>
              <w:t xml:space="preserve"> </w:t>
            </w:r>
            <w:r w:rsidRPr="00394685">
              <w:rPr>
                <w:rFonts w:ascii="Tw Cen MT" w:hAnsi="Tw Cen MT"/>
                <w:sz w:val="20"/>
              </w:rPr>
              <w:t>projet</w:t>
            </w:r>
            <w:r w:rsidRPr="00394685">
              <w:rPr>
                <w:rFonts w:ascii="Tw Cen MT" w:hAnsi="Tw Cen MT"/>
                <w:spacing w:val="-2"/>
                <w:sz w:val="20"/>
              </w:rPr>
              <w:t xml:space="preserve"> </w:t>
            </w:r>
            <w:r w:rsidRPr="00394685">
              <w:rPr>
                <w:rFonts w:ascii="Tw Cen MT" w:hAnsi="Tw Cen MT"/>
                <w:sz w:val="20"/>
              </w:rPr>
              <w:t>appuyé</w:t>
            </w:r>
            <w:r w:rsidRPr="00394685">
              <w:rPr>
                <w:rFonts w:ascii="Tw Cen MT" w:hAnsi="Tw Cen MT"/>
                <w:spacing w:val="-2"/>
                <w:sz w:val="20"/>
              </w:rPr>
              <w:t xml:space="preserve"> </w:t>
            </w:r>
            <w:r w:rsidRPr="00394685">
              <w:rPr>
                <w:rFonts w:ascii="Tw Cen MT" w:hAnsi="Tw Cen MT"/>
                <w:sz w:val="20"/>
              </w:rPr>
              <w:t>par</w:t>
            </w:r>
            <w:r w:rsidRPr="00394685">
              <w:rPr>
                <w:rFonts w:ascii="Tw Cen MT" w:hAnsi="Tw Cen MT"/>
                <w:spacing w:val="-1"/>
                <w:sz w:val="20"/>
              </w:rPr>
              <w:t xml:space="preserve"> </w:t>
            </w:r>
            <w:r w:rsidRPr="00394685">
              <w:rPr>
                <w:rFonts w:ascii="Tw Cen MT" w:hAnsi="Tw Cen MT"/>
                <w:sz w:val="20"/>
              </w:rPr>
              <w:t>les</w:t>
            </w:r>
            <w:r w:rsidRPr="00394685">
              <w:rPr>
                <w:rFonts w:ascii="Tw Cen MT" w:hAnsi="Tw Cen MT"/>
                <w:spacing w:val="-3"/>
                <w:sz w:val="20"/>
              </w:rPr>
              <w:t xml:space="preserve"> </w:t>
            </w:r>
            <w:r w:rsidRPr="00394685">
              <w:rPr>
                <w:rFonts w:ascii="Tw Cen MT" w:hAnsi="Tw Cen MT"/>
                <w:sz w:val="20"/>
              </w:rPr>
              <w:t>CV</w:t>
            </w:r>
            <w:r w:rsidRPr="00394685">
              <w:rPr>
                <w:rFonts w:ascii="Tw Cen MT" w:hAnsi="Tw Cen MT"/>
                <w:spacing w:val="-47"/>
                <w:sz w:val="20"/>
              </w:rPr>
              <w:t xml:space="preserve"> </w:t>
            </w:r>
            <w:r w:rsidRPr="00394685">
              <w:rPr>
                <w:rFonts w:ascii="Tw Cen MT" w:hAnsi="Tw Cen MT"/>
                <w:sz w:val="20"/>
              </w:rPr>
              <w:t>dûment signés par le chef de l’entreprise et par les</w:t>
            </w:r>
            <w:r w:rsidRPr="00394685">
              <w:rPr>
                <w:rFonts w:ascii="Tw Cen MT" w:hAnsi="Tw Cen MT"/>
                <w:spacing w:val="1"/>
                <w:sz w:val="20"/>
              </w:rPr>
              <w:t xml:space="preserve"> </w:t>
            </w:r>
            <w:r w:rsidRPr="00394685">
              <w:rPr>
                <w:rFonts w:ascii="Tw Cen MT" w:hAnsi="Tw Cen MT"/>
                <w:sz w:val="20"/>
              </w:rPr>
              <w:t>intéressés.</w:t>
            </w:r>
          </w:p>
        </w:tc>
        <w:tc>
          <w:tcPr>
            <w:tcW w:w="4921" w:type="dxa"/>
          </w:tcPr>
          <w:p w:rsidR="0088788B" w:rsidRPr="00394685" w:rsidRDefault="0088788B" w:rsidP="00C668E2">
            <w:pPr>
              <w:pStyle w:val="TableParagraph"/>
              <w:spacing w:line="228" w:lineRule="exact"/>
              <w:ind w:left="52" w:right="2621"/>
              <w:jc w:val="both"/>
              <w:rPr>
                <w:rFonts w:ascii="Tw Cen MT" w:hAnsi="Tw Cen MT"/>
                <w:b/>
                <w:sz w:val="20"/>
              </w:rPr>
            </w:pPr>
            <w:r w:rsidRPr="00394685">
              <w:rPr>
                <w:rFonts w:ascii="Tw Cen MT" w:hAnsi="Tw Cen MT"/>
                <w:b/>
                <w:sz w:val="20"/>
              </w:rPr>
              <w:t>Chef de</w:t>
            </w:r>
            <w:r w:rsidRPr="00394685">
              <w:rPr>
                <w:rFonts w:ascii="Tw Cen MT" w:hAnsi="Tw Cen MT"/>
                <w:b/>
                <w:spacing w:val="-1"/>
                <w:sz w:val="20"/>
              </w:rPr>
              <w:t xml:space="preserve"> </w:t>
            </w:r>
            <w:r w:rsidRPr="00394685">
              <w:rPr>
                <w:rFonts w:ascii="Tw Cen MT" w:hAnsi="Tw Cen MT"/>
                <w:b/>
                <w:sz w:val="20"/>
              </w:rPr>
              <w:t>projet (15 points)</w:t>
            </w:r>
          </w:p>
          <w:p w:rsidR="0088788B" w:rsidRPr="00394685" w:rsidRDefault="0088788B" w:rsidP="00C668E2">
            <w:pPr>
              <w:pStyle w:val="TableParagraph"/>
              <w:numPr>
                <w:ilvl w:val="0"/>
                <w:numId w:val="19"/>
              </w:numPr>
              <w:tabs>
                <w:tab w:val="left" w:pos="359"/>
                <w:tab w:val="left" w:pos="790"/>
              </w:tabs>
              <w:spacing w:line="227" w:lineRule="exact"/>
              <w:ind w:left="789" w:right="2469" w:hanging="790"/>
              <w:jc w:val="both"/>
              <w:rPr>
                <w:rFonts w:ascii="Tw Cen MT" w:hAnsi="Tw Cen MT"/>
                <w:sz w:val="20"/>
              </w:rPr>
            </w:pPr>
            <w:r w:rsidRPr="00394685">
              <w:rPr>
                <w:rFonts w:ascii="Tw Cen MT" w:hAnsi="Tw Cen MT"/>
                <w:sz w:val="20"/>
              </w:rPr>
              <w:t>Formation</w:t>
            </w:r>
            <w:r w:rsidRPr="00394685">
              <w:rPr>
                <w:rFonts w:ascii="Tw Cen MT" w:hAnsi="Tw Cen MT"/>
                <w:spacing w:val="-2"/>
                <w:sz w:val="20"/>
              </w:rPr>
              <w:t xml:space="preserve"> </w:t>
            </w:r>
            <w:r w:rsidRPr="00394685">
              <w:rPr>
                <w:rFonts w:ascii="Tw Cen MT" w:hAnsi="Tw Cen MT"/>
                <w:sz w:val="20"/>
              </w:rPr>
              <w:t>(a) :</w:t>
            </w:r>
          </w:p>
          <w:p w:rsidR="0088788B" w:rsidRPr="00394685" w:rsidRDefault="0088788B" w:rsidP="00C668E2">
            <w:pPr>
              <w:pStyle w:val="TableParagraph"/>
              <w:ind w:left="69" w:right="1416"/>
              <w:jc w:val="both"/>
              <w:rPr>
                <w:rFonts w:ascii="Tw Cen MT" w:hAnsi="Tw Cen MT"/>
                <w:sz w:val="20"/>
              </w:rPr>
            </w:pPr>
            <w:r w:rsidRPr="00394685">
              <w:rPr>
                <w:rFonts w:ascii="Tw Cen MT" w:hAnsi="Tw Cen MT"/>
                <w:sz w:val="20"/>
              </w:rPr>
              <w:t>Ingénieur d’Etat en IAA ou docteur chimiste  note a = 30</w:t>
            </w:r>
          </w:p>
          <w:p w:rsidR="0088788B" w:rsidRPr="00394685" w:rsidRDefault="0088788B" w:rsidP="00C668E2">
            <w:pPr>
              <w:pStyle w:val="TableParagraph"/>
              <w:ind w:left="69" w:right="1416"/>
              <w:jc w:val="both"/>
              <w:rPr>
                <w:rFonts w:ascii="Tw Cen MT" w:hAnsi="Tw Cen MT"/>
                <w:sz w:val="20"/>
              </w:rPr>
            </w:pPr>
            <w:r w:rsidRPr="00394685">
              <w:rPr>
                <w:rFonts w:ascii="Tw Cen MT" w:hAnsi="Tw Cen MT"/>
                <w:spacing w:val="1"/>
                <w:sz w:val="20"/>
              </w:rPr>
              <w:t xml:space="preserve"> </w:t>
            </w:r>
            <w:r w:rsidRPr="00394685">
              <w:rPr>
                <w:rFonts w:ascii="Tw Cen MT" w:hAnsi="Tw Cen MT"/>
                <w:sz w:val="20"/>
              </w:rPr>
              <w:t>chimiste ou Master en chimie note a = 20</w:t>
            </w:r>
          </w:p>
          <w:p w:rsidR="0088788B" w:rsidRPr="00394685" w:rsidRDefault="0088788B" w:rsidP="00C668E2">
            <w:pPr>
              <w:pStyle w:val="TableParagraph"/>
              <w:ind w:left="69" w:right="1416"/>
              <w:jc w:val="both"/>
              <w:rPr>
                <w:rFonts w:ascii="Tw Cen MT" w:hAnsi="Tw Cen MT"/>
                <w:sz w:val="20"/>
              </w:rPr>
            </w:pPr>
            <w:r w:rsidRPr="00394685">
              <w:rPr>
                <w:rFonts w:ascii="Tw Cen MT" w:hAnsi="Tw Cen MT"/>
                <w:spacing w:val="-48"/>
                <w:sz w:val="20"/>
              </w:rPr>
              <w:t xml:space="preserve"> </w:t>
            </w:r>
            <w:r w:rsidRPr="00394685">
              <w:rPr>
                <w:rFonts w:ascii="Tw Cen MT" w:hAnsi="Tw Cen MT"/>
                <w:sz w:val="20"/>
              </w:rPr>
              <w:t>sinon</w:t>
            </w:r>
            <w:r w:rsidRPr="00394685">
              <w:rPr>
                <w:rFonts w:ascii="Tw Cen MT" w:hAnsi="Tw Cen MT"/>
                <w:spacing w:val="-2"/>
                <w:sz w:val="20"/>
              </w:rPr>
              <w:t xml:space="preserve"> </w:t>
            </w:r>
            <w:r w:rsidRPr="00394685">
              <w:rPr>
                <w:rFonts w:ascii="Tw Cen MT" w:hAnsi="Tw Cen MT"/>
                <w:sz w:val="20"/>
              </w:rPr>
              <w:t>:</w:t>
            </w:r>
            <w:r w:rsidRPr="00394685">
              <w:rPr>
                <w:rFonts w:ascii="Tw Cen MT" w:hAnsi="Tw Cen MT"/>
                <w:spacing w:val="-1"/>
                <w:sz w:val="20"/>
              </w:rPr>
              <w:t xml:space="preserve"> </w:t>
            </w:r>
            <w:r w:rsidRPr="00394685">
              <w:rPr>
                <w:rFonts w:ascii="Tw Cen MT" w:hAnsi="Tw Cen MT"/>
                <w:sz w:val="20"/>
              </w:rPr>
              <w:t>a = 0</w:t>
            </w:r>
          </w:p>
          <w:p w:rsidR="0088788B" w:rsidRPr="00394685" w:rsidRDefault="0088788B" w:rsidP="00C668E2">
            <w:pPr>
              <w:pStyle w:val="TableParagraph"/>
              <w:numPr>
                <w:ilvl w:val="0"/>
                <w:numId w:val="19"/>
              </w:numPr>
              <w:tabs>
                <w:tab w:val="left" w:pos="789"/>
                <w:tab w:val="left" w:pos="790"/>
              </w:tabs>
              <w:ind w:right="2733" w:firstLine="360"/>
              <w:jc w:val="both"/>
              <w:rPr>
                <w:rFonts w:ascii="Tw Cen MT" w:hAnsi="Tw Cen MT"/>
                <w:sz w:val="20"/>
              </w:rPr>
            </w:pPr>
            <w:r w:rsidRPr="00394685">
              <w:rPr>
                <w:rFonts w:ascii="Tw Cen MT" w:hAnsi="Tw Cen MT"/>
                <w:sz w:val="20"/>
              </w:rPr>
              <w:t>Expérience</w:t>
            </w:r>
            <w:r w:rsidRPr="00394685">
              <w:rPr>
                <w:rFonts w:ascii="Tw Cen MT" w:hAnsi="Tw Cen MT"/>
                <w:spacing w:val="-2"/>
                <w:sz w:val="20"/>
              </w:rPr>
              <w:t xml:space="preserve"> </w:t>
            </w:r>
            <w:r w:rsidRPr="00394685">
              <w:rPr>
                <w:rFonts w:ascii="Tw Cen MT" w:hAnsi="Tw Cen MT"/>
                <w:sz w:val="20"/>
              </w:rPr>
              <w:t>(b)</w:t>
            </w:r>
            <w:r w:rsidRPr="00394685">
              <w:rPr>
                <w:rFonts w:ascii="Tw Cen MT" w:hAnsi="Tw Cen MT"/>
                <w:spacing w:val="2"/>
                <w:sz w:val="20"/>
              </w:rPr>
              <w:t xml:space="preserve"> </w:t>
            </w:r>
            <w:r w:rsidRPr="00394685">
              <w:rPr>
                <w:rFonts w:ascii="Tw Cen MT" w:hAnsi="Tw Cen MT"/>
                <w:sz w:val="20"/>
              </w:rPr>
              <w:t>:</w:t>
            </w:r>
            <w:r w:rsidRPr="00394685">
              <w:rPr>
                <w:rFonts w:ascii="Tw Cen MT" w:hAnsi="Tw Cen MT"/>
                <w:spacing w:val="1"/>
                <w:sz w:val="20"/>
              </w:rPr>
              <w:t xml:space="preserve"> </w:t>
            </w:r>
            <w:r w:rsidRPr="00394685">
              <w:rPr>
                <w:rFonts w:ascii="Tw Cen MT" w:hAnsi="Tw Cen MT"/>
                <w:sz w:val="20"/>
              </w:rPr>
              <w:t>Expérience</w:t>
            </w:r>
            <w:r w:rsidRPr="00394685">
              <w:rPr>
                <w:rFonts w:ascii="Tw Cen MT" w:hAnsi="Tw Cen MT"/>
                <w:spacing w:val="-3"/>
                <w:sz w:val="20"/>
              </w:rPr>
              <w:t xml:space="preserve"> </w:t>
            </w:r>
            <w:r w:rsidRPr="00394685">
              <w:rPr>
                <w:rFonts w:ascii="Tw Cen MT" w:hAnsi="Tw Cen MT"/>
                <w:sz w:val="20"/>
              </w:rPr>
              <w:t>&lt;</w:t>
            </w:r>
            <w:r w:rsidRPr="00394685">
              <w:rPr>
                <w:rFonts w:ascii="Tw Cen MT" w:hAnsi="Tw Cen MT"/>
                <w:spacing w:val="-3"/>
                <w:sz w:val="20"/>
              </w:rPr>
              <w:t xml:space="preserve"> </w:t>
            </w:r>
            <w:r w:rsidRPr="00394685">
              <w:rPr>
                <w:rFonts w:ascii="Tw Cen MT" w:hAnsi="Tw Cen MT"/>
                <w:sz w:val="20"/>
              </w:rPr>
              <w:t xml:space="preserve">10 </w:t>
            </w:r>
            <w:r w:rsidRPr="00394685">
              <w:rPr>
                <w:rFonts w:ascii="Tw Cen MT" w:hAnsi="Tw Cen MT"/>
                <w:spacing w:val="-2"/>
                <w:sz w:val="20"/>
              </w:rPr>
              <w:t xml:space="preserve"> </w:t>
            </w:r>
            <w:r w:rsidRPr="00394685">
              <w:rPr>
                <w:rFonts w:ascii="Tw Cen MT" w:hAnsi="Tw Cen MT"/>
                <w:sz w:val="20"/>
              </w:rPr>
              <w:t>ans</w:t>
            </w:r>
            <w:r w:rsidRPr="00394685">
              <w:rPr>
                <w:rFonts w:ascii="Tw Cen MT" w:hAnsi="Tw Cen MT"/>
                <w:spacing w:val="-1"/>
                <w:sz w:val="20"/>
              </w:rPr>
              <w:t xml:space="preserve"> </w:t>
            </w:r>
            <w:r w:rsidRPr="00394685">
              <w:rPr>
                <w:rFonts w:ascii="Tw Cen MT" w:hAnsi="Tw Cen MT"/>
                <w:sz w:val="20"/>
              </w:rPr>
              <w:t>: note b =</w:t>
            </w:r>
            <w:r w:rsidRPr="00394685">
              <w:rPr>
                <w:rFonts w:ascii="Tw Cen MT" w:hAnsi="Tw Cen MT"/>
                <w:spacing w:val="-3"/>
                <w:sz w:val="20"/>
              </w:rPr>
              <w:t xml:space="preserve"> </w:t>
            </w:r>
            <w:r w:rsidRPr="00394685">
              <w:rPr>
                <w:rFonts w:ascii="Tw Cen MT" w:hAnsi="Tw Cen MT"/>
                <w:sz w:val="20"/>
              </w:rPr>
              <w:t>0</w:t>
            </w:r>
          </w:p>
          <w:p w:rsidR="0088788B" w:rsidRPr="00394685" w:rsidRDefault="0088788B" w:rsidP="00C668E2">
            <w:pPr>
              <w:pStyle w:val="TableParagraph"/>
              <w:spacing w:before="1"/>
              <w:ind w:left="69" w:right="299"/>
              <w:jc w:val="both"/>
              <w:rPr>
                <w:rFonts w:ascii="Tw Cen MT" w:hAnsi="Tw Cen MT"/>
                <w:sz w:val="20"/>
              </w:rPr>
            </w:pPr>
            <w:r w:rsidRPr="00394685">
              <w:rPr>
                <w:rFonts w:ascii="Tw Cen MT" w:hAnsi="Tw Cen MT"/>
                <w:sz w:val="20"/>
              </w:rPr>
              <w:t>Expérience</w:t>
            </w:r>
            <w:r w:rsidRPr="00394685">
              <w:rPr>
                <w:rFonts w:ascii="Tw Cen MT" w:hAnsi="Tw Cen MT"/>
                <w:spacing w:val="-2"/>
                <w:sz w:val="20"/>
              </w:rPr>
              <w:t xml:space="preserve"> </w:t>
            </w:r>
            <w:r w:rsidRPr="00394685">
              <w:rPr>
                <w:rFonts w:ascii="Tw Cen MT" w:hAnsi="Tw Cen MT"/>
                <w:sz w:val="20"/>
              </w:rPr>
              <w:t>&gt;= 10 ans</w:t>
            </w:r>
            <w:r w:rsidRPr="00394685">
              <w:rPr>
                <w:rFonts w:ascii="Tw Cen MT" w:hAnsi="Tw Cen MT"/>
                <w:spacing w:val="-1"/>
                <w:sz w:val="20"/>
              </w:rPr>
              <w:t xml:space="preserve"> </w:t>
            </w:r>
            <w:r w:rsidRPr="00394685">
              <w:rPr>
                <w:rFonts w:ascii="Tw Cen MT" w:hAnsi="Tw Cen MT"/>
                <w:sz w:val="20"/>
              </w:rPr>
              <w:t>:</w:t>
            </w:r>
            <w:r w:rsidRPr="00394685">
              <w:rPr>
                <w:rFonts w:ascii="Tw Cen MT" w:hAnsi="Tw Cen MT"/>
                <w:spacing w:val="-2"/>
                <w:sz w:val="20"/>
              </w:rPr>
              <w:t xml:space="preserve"> note </w:t>
            </w:r>
            <w:r w:rsidRPr="00394685">
              <w:rPr>
                <w:rFonts w:ascii="Tw Cen MT" w:hAnsi="Tw Cen MT"/>
                <w:sz w:val="20"/>
              </w:rPr>
              <w:t>b =</w:t>
            </w:r>
            <w:r w:rsidRPr="00394685">
              <w:rPr>
                <w:rFonts w:ascii="Tw Cen MT" w:hAnsi="Tw Cen MT"/>
                <w:spacing w:val="-1"/>
                <w:sz w:val="20"/>
              </w:rPr>
              <w:t xml:space="preserve"> 30 </w:t>
            </w:r>
            <w:r w:rsidRPr="00394685">
              <w:rPr>
                <w:rFonts w:ascii="Tw Cen MT" w:hAnsi="Tw Cen MT"/>
                <w:spacing w:val="-2"/>
                <w:sz w:val="20"/>
              </w:rPr>
              <w:t xml:space="preserve"> </w:t>
            </w:r>
          </w:p>
          <w:p w:rsidR="0088788B" w:rsidRPr="00394685" w:rsidRDefault="0088788B" w:rsidP="00C668E2">
            <w:pPr>
              <w:pStyle w:val="TableParagraph"/>
              <w:spacing w:before="1"/>
              <w:ind w:left="69" w:right="299"/>
              <w:jc w:val="both"/>
              <w:rPr>
                <w:rFonts w:ascii="Tw Cen MT" w:hAnsi="Tw Cen MT"/>
                <w:b/>
                <w:sz w:val="20"/>
              </w:rPr>
            </w:pPr>
            <w:r w:rsidRPr="00394685">
              <w:rPr>
                <w:rFonts w:ascii="Tw Cen MT" w:hAnsi="Tw Cen MT"/>
                <w:b/>
                <w:sz w:val="20"/>
              </w:rPr>
              <w:t>Note</w:t>
            </w:r>
            <w:r w:rsidRPr="00394685">
              <w:rPr>
                <w:rFonts w:ascii="Tw Cen MT" w:hAnsi="Tw Cen MT"/>
                <w:b/>
                <w:spacing w:val="-1"/>
                <w:sz w:val="20"/>
              </w:rPr>
              <w:t xml:space="preserve"> </w:t>
            </w:r>
            <w:r w:rsidRPr="00394685">
              <w:rPr>
                <w:rFonts w:ascii="Tw Cen MT" w:hAnsi="Tw Cen MT"/>
                <w:b/>
                <w:sz w:val="20"/>
              </w:rPr>
              <w:t>=</w:t>
            </w:r>
            <w:r w:rsidRPr="00394685">
              <w:rPr>
                <w:rFonts w:ascii="Tw Cen MT" w:hAnsi="Tw Cen MT"/>
                <w:b/>
                <w:spacing w:val="-1"/>
                <w:sz w:val="20"/>
              </w:rPr>
              <w:t xml:space="preserve"> </w:t>
            </w:r>
            <w:r w:rsidRPr="00394685">
              <w:rPr>
                <w:rFonts w:ascii="Tw Cen MT" w:hAnsi="Tw Cen MT"/>
                <w:b/>
                <w:sz w:val="20"/>
              </w:rPr>
              <w:t>a + b</w:t>
            </w:r>
          </w:p>
        </w:tc>
      </w:tr>
      <w:tr w:rsidR="0088788B" w:rsidRPr="00394685" w:rsidTr="0088788B">
        <w:trPr>
          <w:trHeight w:val="313"/>
        </w:trPr>
        <w:tc>
          <w:tcPr>
            <w:tcW w:w="3480" w:type="dxa"/>
          </w:tcPr>
          <w:p w:rsidR="0088788B" w:rsidRPr="00394685" w:rsidRDefault="0088788B" w:rsidP="00C668E2">
            <w:pPr>
              <w:pStyle w:val="TableParagraph"/>
              <w:jc w:val="both"/>
              <w:rPr>
                <w:rFonts w:ascii="Tw Cen MT" w:hAnsi="Tw Cen MT"/>
              </w:rPr>
            </w:pPr>
          </w:p>
          <w:p w:rsidR="0088788B" w:rsidRPr="00394685" w:rsidRDefault="0088788B" w:rsidP="00C668E2">
            <w:pPr>
              <w:pStyle w:val="TableParagraph"/>
              <w:jc w:val="both"/>
              <w:rPr>
                <w:rFonts w:ascii="Tw Cen MT" w:hAnsi="Tw Cen MT"/>
              </w:rPr>
            </w:pPr>
          </w:p>
          <w:p w:rsidR="0088788B" w:rsidRPr="00394685" w:rsidRDefault="0088788B" w:rsidP="00C668E2">
            <w:pPr>
              <w:pStyle w:val="TableParagraph"/>
              <w:spacing w:before="180"/>
              <w:ind w:left="56" w:right="40"/>
              <w:jc w:val="both"/>
              <w:rPr>
                <w:rFonts w:ascii="Tw Cen MT" w:hAnsi="Tw Cen MT"/>
                <w:b/>
                <w:sz w:val="20"/>
              </w:rPr>
            </w:pPr>
            <w:r w:rsidRPr="00394685">
              <w:rPr>
                <w:rFonts w:ascii="Tw Cen MT" w:hAnsi="Tw Cen MT"/>
                <w:b/>
                <w:sz w:val="20"/>
              </w:rPr>
              <w:t>C/</w:t>
            </w:r>
            <w:r w:rsidRPr="00394685">
              <w:rPr>
                <w:rFonts w:ascii="Tw Cen MT" w:hAnsi="Tw Cen MT"/>
                <w:b/>
                <w:spacing w:val="-2"/>
                <w:sz w:val="20"/>
              </w:rPr>
              <w:t xml:space="preserve"> </w:t>
            </w:r>
            <w:r w:rsidRPr="00394685">
              <w:rPr>
                <w:rFonts w:ascii="Tw Cen MT" w:hAnsi="Tw Cen MT"/>
                <w:b/>
                <w:sz w:val="20"/>
              </w:rPr>
              <w:t>Planning de</w:t>
            </w:r>
            <w:r w:rsidRPr="00394685">
              <w:rPr>
                <w:rFonts w:ascii="Tw Cen MT" w:hAnsi="Tw Cen MT"/>
                <w:b/>
                <w:spacing w:val="-1"/>
                <w:sz w:val="20"/>
              </w:rPr>
              <w:t xml:space="preserve"> </w:t>
            </w:r>
            <w:r w:rsidRPr="00394685">
              <w:rPr>
                <w:rFonts w:ascii="Tw Cen MT" w:hAnsi="Tw Cen MT"/>
                <w:b/>
                <w:sz w:val="20"/>
              </w:rPr>
              <w:t>travail</w:t>
            </w:r>
          </w:p>
        </w:tc>
        <w:tc>
          <w:tcPr>
            <w:tcW w:w="807" w:type="dxa"/>
          </w:tcPr>
          <w:p w:rsidR="0088788B" w:rsidRPr="00394685" w:rsidRDefault="0088788B" w:rsidP="00C668E2">
            <w:pPr>
              <w:pStyle w:val="TableParagraph"/>
              <w:jc w:val="both"/>
              <w:rPr>
                <w:rFonts w:ascii="Tw Cen MT" w:hAnsi="Tw Cen MT"/>
              </w:rPr>
            </w:pPr>
          </w:p>
          <w:p w:rsidR="0088788B" w:rsidRPr="00394685" w:rsidRDefault="0088788B" w:rsidP="00C668E2">
            <w:pPr>
              <w:pStyle w:val="TableParagraph"/>
              <w:jc w:val="both"/>
              <w:rPr>
                <w:rFonts w:ascii="Tw Cen MT" w:hAnsi="Tw Cen MT"/>
              </w:rPr>
            </w:pPr>
          </w:p>
          <w:p w:rsidR="0088788B" w:rsidRPr="00394685" w:rsidRDefault="00B25A50" w:rsidP="00C668E2">
            <w:pPr>
              <w:pStyle w:val="TableParagraph"/>
              <w:spacing w:before="180"/>
              <w:ind w:left="288" w:right="269"/>
              <w:jc w:val="both"/>
              <w:rPr>
                <w:rFonts w:ascii="Tw Cen MT" w:hAnsi="Tw Cen MT"/>
                <w:b/>
                <w:sz w:val="20"/>
              </w:rPr>
            </w:pPr>
            <w:r w:rsidRPr="00394685">
              <w:rPr>
                <w:rFonts w:ascii="Tw Cen MT" w:hAnsi="Tw Cen MT"/>
                <w:b/>
                <w:sz w:val="20"/>
              </w:rPr>
              <w:t>40</w:t>
            </w:r>
          </w:p>
        </w:tc>
        <w:tc>
          <w:tcPr>
            <w:tcW w:w="4786" w:type="dxa"/>
          </w:tcPr>
          <w:p w:rsidR="0088788B" w:rsidRPr="00394685" w:rsidRDefault="0088788B" w:rsidP="00C668E2">
            <w:pPr>
              <w:pStyle w:val="TableParagraph"/>
              <w:ind w:left="74" w:right="245"/>
              <w:jc w:val="both"/>
              <w:rPr>
                <w:rFonts w:ascii="Tw Cen MT" w:hAnsi="Tw Cen MT"/>
                <w:sz w:val="20"/>
              </w:rPr>
            </w:pPr>
            <w:r w:rsidRPr="00394685">
              <w:rPr>
                <w:rFonts w:ascii="Tw Cen MT" w:hAnsi="Tw Cen MT"/>
                <w:sz w:val="20"/>
              </w:rPr>
              <w:t>Un planning assez d</w:t>
            </w:r>
            <w:r w:rsidR="00426983" w:rsidRPr="00394685">
              <w:rPr>
                <w:rFonts w:ascii="Tw Cen MT" w:hAnsi="Tw Cen MT"/>
                <w:sz w:val="20"/>
              </w:rPr>
              <w:t xml:space="preserve">étaillé doit présenter les actions </w:t>
            </w:r>
            <w:r w:rsidRPr="00394685">
              <w:rPr>
                <w:rFonts w:ascii="Tw Cen MT" w:hAnsi="Tw Cen MT"/>
                <w:sz w:val="20"/>
              </w:rPr>
              <w:t xml:space="preserve"> à</w:t>
            </w:r>
            <w:r w:rsidRPr="00394685">
              <w:rPr>
                <w:rFonts w:ascii="Tw Cen MT" w:hAnsi="Tw Cen MT"/>
                <w:spacing w:val="1"/>
                <w:sz w:val="20"/>
              </w:rPr>
              <w:t xml:space="preserve"> </w:t>
            </w:r>
            <w:r w:rsidRPr="00394685">
              <w:rPr>
                <w:rFonts w:ascii="Tw Cen MT" w:hAnsi="Tw Cen MT"/>
                <w:sz w:val="20"/>
              </w:rPr>
              <w:t>réaliser,</w:t>
            </w:r>
            <w:r w:rsidRPr="00394685">
              <w:rPr>
                <w:rFonts w:ascii="Tw Cen MT" w:hAnsi="Tw Cen MT"/>
                <w:spacing w:val="-2"/>
                <w:sz w:val="20"/>
              </w:rPr>
              <w:t xml:space="preserve"> </w:t>
            </w:r>
            <w:r w:rsidRPr="00394685">
              <w:rPr>
                <w:rFonts w:ascii="Tw Cen MT" w:hAnsi="Tw Cen MT"/>
                <w:sz w:val="20"/>
              </w:rPr>
              <w:t>en</w:t>
            </w:r>
            <w:r w:rsidRPr="00394685">
              <w:rPr>
                <w:rFonts w:ascii="Tw Cen MT" w:hAnsi="Tw Cen MT"/>
                <w:spacing w:val="-2"/>
                <w:sz w:val="20"/>
              </w:rPr>
              <w:t xml:space="preserve"> </w:t>
            </w:r>
            <w:r w:rsidRPr="00394685">
              <w:rPr>
                <w:rFonts w:ascii="Tw Cen MT" w:hAnsi="Tw Cen MT"/>
                <w:sz w:val="20"/>
              </w:rPr>
              <w:t>précisant</w:t>
            </w:r>
            <w:r w:rsidRPr="00394685">
              <w:rPr>
                <w:rFonts w:ascii="Tw Cen MT" w:hAnsi="Tw Cen MT"/>
                <w:spacing w:val="-2"/>
                <w:sz w:val="20"/>
              </w:rPr>
              <w:t xml:space="preserve"> </w:t>
            </w:r>
            <w:r w:rsidRPr="00394685">
              <w:rPr>
                <w:rFonts w:ascii="Tw Cen MT" w:hAnsi="Tw Cen MT"/>
                <w:sz w:val="20"/>
              </w:rPr>
              <w:t>les</w:t>
            </w:r>
            <w:r w:rsidRPr="00394685">
              <w:rPr>
                <w:rFonts w:ascii="Tw Cen MT" w:hAnsi="Tw Cen MT"/>
                <w:spacing w:val="-2"/>
                <w:sz w:val="20"/>
              </w:rPr>
              <w:t xml:space="preserve"> </w:t>
            </w:r>
            <w:r w:rsidRPr="00394685">
              <w:rPr>
                <w:rFonts w:ascii="Tw Cen MT" w:hAnsi="Tw Cen MT"/>
                <w:sz w:val="20"/>
              </w:rPr>
              <w:t>interfaces</w:t>
            </w:r>
            <w:r w:rsidRPr="00394685">
              <w:rPr>
                <w:rFonts w:ascii="Tw Cen MT" w:hAnsi="Tw Cen MT"/>
                <w:spacing w:val="-2"/>
                <w:sz w:val="20"/>
              </w:rPr>
              <w:t xml:space="preserve"> </w:t>
            </w:r>
            <w:r w:rsidRPr="00394685">
              <w:rPr>
                <w:rFonts w:ascii="Tw Cen MT" w:hAnsi="Tw Cen MT"/>
                <w:sz w:val="20"/>
              </w:rPr>
              <w:t>et</w:t>
            </w:r>
            <w:r w:rsidRPr="00394685">
              <w:rPr>
                <w:rFonts w:ascii="Tw Cen MT" w:hAnsi="Tw Cen MT"/>
                <w:spacing w:val="-3"/>
                <w:sz w:val="20"/>
              </w:rPr>
              <w:t xml:space="preserve"> </w:t>
            </w:r>
            <w:r w:rsidRPr="00394685">
              <w:rPr>
                <w:rFonts w:ascii="Tw Cen MT" w:hAnsi="Tw Cen MT"/>
                <w:sz w:val="20"/>
              </w:rPr>
              <w:t>les</w:t>
            </w:r>
            <w:r w:rsidRPr="00394685">
              <w:rPr>
                <w:rFonts w:ascii="Tw Cen MT" w:hAnsi="Tw Cen MT"/>
                <w:spacing w:val="-2"/>
                <w:sz w:val="20"/>
              </w:rPr>
              <w:t xml:space="preserve"> </w:t>
            </w:r>
            <w:r w:rsidRPr="00394685">
              <w:rPr>
                <w:rFonts w:ascii="Tw Cen MT" w:hAnsi="Tw Cen MT"/>
                <w:sz w:val="20"/>
              </w:rPr>
              <w:t>types</w:t>
            </w:r>
            <w:r w:rsidRPr="00394685">
              <w:rPr>
                <w:rFonts w:ascii="Tw Cen MT" w:hAnsi="Tw Cen MT"/>
                <w:spacing w:val="-2"/>
                <w:sz w:val="20"/>
              </w:rPr>
              <w:t xml:space="preserve"> </w:t>
            </w:r>
            <w:r w:rsidRPr="00394685">
              <w:rPr>
                <w:rFonts w:ascii="Tw Cen MT" w:hAnsi="Tw Cen MT"/>
                <w:sz w:val="20"/>
              </w:rPr>
              <w:t>de</w:t>
            </w:r>
            <w:r w:rsidRPr="00394685">
              <w:rPr>
                <w:rFonts w:ascii="Tw Cen MT" w:hAnsi="Tw Cen MT"/>
                <w:spacing w:val="-1"/>
                <w:sz w:val="20"/>
              </w:rPr>
              <w:t xml:space="preserve"> </w:t>
            </w:r>
            <w:r w:rsidRPr="00394685">
              <w:rPr>
                <w:rFonts w:ascii="Tw Cen MT" w:hAnsi="Tw Cen MT"/>
                <w:sz w:val="20"/>
              </w:rPr>
              <w:t>jalons</w:t>
            </w:r>
            <w:r w:rsidRPr="00394685">
              <w:rPr>
                <w:rFonts w:ascii="Tw Cen MT" w:hAnsi="Tw Cen MT"/>
                <w:spacing w:val="-47"/>
                <w:sz w:val="20"/>
              </w:rPr>
              <w:t xml:space="preserve"> </w:t>
            </w:r>
            <w:r w:rsidRPr="00394685">
              <w:rPr>
                <w:rFonts w:ascii="Tw Cen MT" w:hAnsi="Tw Cen MT"/>
                <w:sz w:val="20"/>
              </w:rPr>
              <w:t xml:space="preserve">notamment en ce </w:t>
            </w:r>
            <w:r w:rsidR="00426983" w:rsidRPr="00394685">
              <w:rPr>
                <w:rFonts w:ascii="Tw Cen MT" w:hAnsi="Tw Cen MT"/>
                <w:sz w:val="20"/>
              </w:rPr>
              <w:t>qui concerne le suivi du projet</w:t>
            </w:r>
            <w:r w:rsidRPr="00394685">
              <w:rPr>
                <w:rFonts w:ascii="Tw Cen MT" w:hAnsi="Tw Cen MT"/>
                <w:sz w:val="20"/>
              </w:rPr>
              <w:t>. Ce</w:t>
            </w:r>
            <w:r w:rsidRPr="00394685">
              <w:rPr>
                <w:rFonts w:ascii="Tw Cen MT" w:hAnsi="Tw Cen MT"/>
                <w:spacing w:val="1"/>
                <w:sz w:val="20"/>
              </w:rPr>
              <w:t xml:space="preserve"> </w:t>
            </w:r>
            <w:r w:rsidRPr="00394685">
              <w:rPr>
                <w:rFonts w:ascii="Tw Cen MT" w:hAnsi="Tw Cen MT"/>
                <w:sz w:val="20"/>
              </w:rPr>
              <w:t>planning doit être accompagne d’un chronogramme</w:t>
            </w:r>
            <w:r w:rsidRPr="00394685">
              <w:rPr>
                <w:rFonts w:ascii="Tw Cen MT" w:hAnsi="Tw Cen MT"/>
                <w:spacing w:val="1"/>
                <w:sz w:val="20"/>
              </w:rPr>
              <w:t xml:space="preserve"> </w:t>
            </w:r>
            <w:r w:rsidRPr="00394685">
              <w:rPr>
                <w:rFonts w:ascii="Tw Cen MT" w:hAnsi="Tw Cen MT"/>
                <w:sz w:val="20"/>
              </w:rPr>
              <w:t xml:space="preserve">d’affectation de </w:t>
            </w:r>
            <w:r w:rsidR="00426983" w:rsidRPr="00394685">
              <w:rPr>
                <w:rFonts w:ascii="Tw Cen MT" w:hAnsi="Tw Cen MT"/>
                <w:sz w:val="20"/>
              </w:rPr>
              <w:t xml:space="preserve">l’équipe </w:t>
            </w:r>
            <w:r w:rsidRPr="00394685">
              <w:rPr>
                <w:rFonts w:ascii="Tw Cen MT" w:hAnsi="Tw Cen MT"/>
                <w:sz w:val="20"/>
              </w:rPr>
              <w:t xml:space="preserve">aux différentes </w:t>
            </w:r>
            <w:r w:rsidR="00426983" w:rsidRPr="00394685">
              <w:rPr>
                <w:rFonts w:ascii="Tw Cen MT" w:hAnsi="Tw Cen MT"/>
                <w:sz w:val="20"/>
              </w:rPr>
              <w:t xml:space="preserve">actions </w:t>
            </w:r>
            <w:r w:rsidRPr="00394685">
              <w:rPr>
                <w:rFonts w:ascii="Tw Cen MT" w:hAnsi="Tw Cen MT"/>
                <w:sz w:val="20"/>
              </w:rPr>
              <w:t>prévues.</w:t>
            </w:r>
          </w:p>
        </w:tc>
        <w:tc>
          <w:tcPr>
            <w:tcW w:w="4921" w:type="dxa"/>
          </w:tcPr>
          <w:p w:rsidR="0088788B" w:rsidRPr="00394685" w:rsidRDefault="00426983" w:rsidP="00C668E2">
            <w:pPr>
              <w:pStyle w:val="TableParagraph"/>
              <w:spacing w:before="108"/>
              <w:ind w:left="74" w:right="2228"/>
              <w:jc w:val="both"/>
              <w:rPr>
                <w:rFonts w:ascii="Tw Cen MT" w:hAnsi="Tw Cen MT"/>
                <w:sz w:val="20"/>
              </w:rPr>
            </w:pPr>
            <w:r w:rsidRPr="00394685">
              <w:rPr>
                <w:rFonts w:ascii="Tw Cen MT" w:hAnsi="Tw Cen MT"/>
                <w:sz w:val="20"/>
              </w:rPr>
              <w:t>Planning Excellent : 40</w:t>
            </w:r>
            <w:r w:rsidR="0088788B" w:rsidRPr="00394685">
              <w:rPr>
                <w:rFonts w:ascii="Tw Cen MT" w:hAnsi="Tw Cen MT"/>
                <w:sz w:val="20"/>
              </w:rPr>
              <w:t xml:space="preserve"> Points</w:t>
            </w:r>
            <w:r w:rsidR="0088788B" w:rsidRPr="00394685">
              <w:rPr>
                <w:rFonts w:ascii="Tw Cen MT" w:hAnsi="Tw Cen MT"/>
                <w:spacing w:val="1"/>
                <w:sz w:val="20"/>
              </w:rPr>
              <w:t xml:space="preserve"> </w:t>
            </w:r>
            <w:r w:rsidRPr="00394685">
              <w:rPr>
                <w:rFonts w:ascii="Tw Cen MT" w:hAnsi="Tw Cen MT"/>
                <w:sz w:val="20"/>
              </w:rPr>
              <w:t>Planning Bon : 30</w:t>
            </w:r>
            <w:r w:rsidR="0088788B" w:rsidRPr="00394685">
              <w:rPr>
                <w:rFonts w:ascii="Tw Cen MT" w:hAnsi="Tw Cen MT"/>
                <w:sz w:val="20"/>
              </w:rPr>
              <w:t xml:space="preserve"> Points</w:t>
            </w:r>
            <w:r w:rsidR="0088788B" w:rsidRPr="00394685">
              <w:rPr>
                <w:rFonts w:ascii="Tw Cen MT" w:hAnsi="Tw Cen MT"/>
                <w:spacing w:val="1"/>
                <w:sz w:val="20"/>
              </w:rPr>
              <w:t xml:space="preserve"> </w:t>
            </w:r>
            <w:r w:rsidRPr="00394685">
              <w:rPr>
                <w:rFonts w:ascii="Tw Cen MT" w:hAnsi="Tw Cen MT"/>
                <w:sz w:val="20"/>
              </w:rPr>
              <w:t>Planning Moyen : 20</w:t>
            </w:r>
            <w:r w:rsidR="0088788B" w:rsidRPr="00394685">
              <w:rPr>
                <w:rFonts w:ascii="Tw Cen MT" w:hAnsi="Tw Cen MT"/>
                <w:sz w:val="20"/>
              </w:rPr>
              <w:t xml:space="preserve"> Points</w:t>
            </w:r>
            <w:r w:rsidR="0088788B" w:rsidRPr="00394685">
              <w:rPr>
                <w:rFonts w:ascii="Tw Cen MT" w:hAnsi="Tw Cen MT"/>
                <w:spacing w:val="1"/>
                <w:sz w:val="20"/>
              </w:rPr>
              <w:t xml:space="preserve"> </w:t>
            </w:r>
            <w:r w:rsidR="0088788B" w:rsidRPr="00394685">
              <w:rPr>
                <w:rFonts w:ascii="Tw Cen MT" w:hAnsi="Tw Cen MT"/>
                <w:sz w:val="20"/>
              </w:rPr>
              <w:t>Planning</w:t>
            </w:r>
            <w:r w:rsidR="0088788B" w:rsidRPr="00394685">
              <w:rPr>
                <w:rFonts w:ascii="Tw Cen MT" w:hAnsi="Tw Cen MT"/>
                <w:spacing w:val="-3"/>
                <w:sz w:val="20"/>
              </w:rPr>
              <w:t xml:space="preserve"> </w:t>
            </w:r>
            <w:r w:rsidR="0088788B" w:rsidRPr="00394685">
              <w:rPr>
                <w:rFonts w:ascii="Tw Cen MT" w:hAnsi="Tw Cen MT"/>
                <w:sz w:val="20"/>
              </w:rPr>
              <w:t>Insuffisant</w:t>
            </w:r>
            <w:r w:rsidR="0088788B" w:rsidRPr="00394685">
              <w:rPr>
                <w:rFonts w:ascii="Tw Cen MT" w:hAnsi="Tw Cen MT"/>
                <w:spacing w:val="-1"/>
                <w:sz w:val="20"/>
              </w:rPr>
              <w:t xml:space="preserve"> </w:t>
            </w:r>
            <w:r w:rsidR="0088788B" w:rsidRPr="00394685">
              <w:rPr>
                <w:rFonts w:ascii="Tw Cen MT" w:hAnsi="Tw Cen MT"/>
                <w:sz w:val="20"/>
              </w:rPr>
              <w:t>:</w:t>
            </w:r>
            <w:r w:rsidR="0088788B" w:rsidRPr="00394685">
              <w:rPr>
                <w:rFonts w:ascii="Tw Cen MT" w:hAnsi="Tw Cen MT"/>
                <w:spacing w:val="-2"/>
                <w:sz w:val="20"/>
              </w:rPr>
              <w:t xml:space="preserve"> </w:t>
            </w:r>
            <w:r w:rsidRPr="00394685">
              <w:rPr>
                <w:rFonts w:ascii="Tw Cen MT" w:hAnsi="Tw Cen MT"/>
                <w:sz w:val="20"/>
              </w:rPr>
              <w:t>10</w:t>
            </w:r>
            <w:r w:rsidR="0088788B" w:rsidRPr="00394685">
              <w:rPr>
                <w:rFonts w:ascii="Tw Cen MT" w:hAnsi="Tw Cen MT"/>
                <w:spacing w:val="-1"/>
                <w:sz w:val="20"/>
              </w:rPr>
              <w:t xml:space="preserve"> </w:t>
            </w:r>
            <w:r w:rsidR="0088788B" w:rsidRPr="00394685">
              <w:rPr>
                <w:rFonts w:ascii="Tw Cen MT" w:hAnsi="Tw Cen MT"/>
                <w:sz w:val="20"/>
              </w:rPr>
              <w:t>Points</w:t>
            </w:r>
          </w:p>
          <w:p w:rsidR="0088788B" w:rsidRPr="00394685" w:rsidRDefault="0088788B" w:rsidP="00C668E2">
            <w:pPr>
              <w:pStyle w:val="TableParagraph"/>
              <w:ind w:left="74"/>
              <w:jc w:val="both"/>
              <w:rPr>
                <w:rFonts w:ascii="Tw Cen MT" w:hAnsi="Tw Cen MT"/>
                <w:sz w:val="20"/>
              </w:rPr>
            </w:pPr>
            <w:r w:rsidRPr="00394685">
              <w:rPr>
                <w:rFonts w:ascii="Tw Cen MT" w:hAnsi="Tw Cen MT"/>
                <w:sz w:val="20"/>
              </w:rPr>
              <w:t>Planning</w:t>
            </w:r>
            <w:r w:rsidRPr="00394685">
              <w:rPr>
                <w:rFonts w:ascii="Tw Cen MT" w:hAnsi="Tw Cen MT"/>
                <w:spacing w:val="-3"/>
                <w:sz w:val="20"/>
              </w:rPr>
              <w:t xml:space="preserve"> </w:t>
            </w:r>
            <w:r w:rsidRPr="00394685">
              <w:rPr>
                <w:rFonts w:ascii="Tw Cen MT" w:hAnsi="Tw Cen MT"/>
                <w:sz w:val="20"/>
              </w:rPr>
              <w:t>Incohérent</w:t>
            </w:r>
            <w:r w:rsidRPr="00394685">
              <w:rPr>
                <w:rFonts w:ascii="Tw Cen MT" w:hAnsi="Tw Cen MT"/>
                <w:spacing w:val="-2"/>
                <w:sz w:val="20"/>
              </w:rPr>
              <w:t xml:space="preserve"> </w:t>
            </w:r>
            <w:r w:rsidRPr="00394685">
              <w:rPr>
                <w:rFonts w:ascii="Tw Cen MT" w:hAnsi="Tw Cen MT"/>
                <w:sz w:val="20"/>
              </w:rPr>
              <w:t>ou</w:t>
            </w:r>
            <w:r w:rsidRPr="00394685">
              <w:rPr>
                <w:rFonts w:ascii="Tw Cen MT" w:hAnsi="Tw Cen MT"/>
                <w:spacing w:val="-3"/>
                <w:sz w:val="20"/>
              </w:rPr>
              <w:t xml:space="preserve"> </w:t>
            </w:r>
            <w:r w:rsidRPr="00394685">
              <w:rPr>
                <w:rFonts w:ascii="Tw Cen MT" w:hAnsi="Tw Cen MT"/>
                <w:sz w:val="20"/>
              </w:rPr>
              <w:t>non</w:t>
            </w:r>
            <w:r w:rsidRPr="00394685">
              <w:rPr>
                <w:rFonts w:ascii="Tw Cen MT" w:hAnsi="Tw Cen MT"/>
                <w:spacing w:val="-1"/>
                <w:sz w:val="20"/>
              </w:rPr>
              <w:t xml:space="preserve"> </w:t>
            </w:r>
            <w:r w:rsidRPr="00394685">
              <w:rPr>
                <w:rFonts w:ascii="Tw Cen MT" w:hAnsi="Tw Cen MT"/>
                <w:sz w:val="20"/>
              </w:rPr>
              <w:t>fourni :</w:t>
            </w:r>
            <w:r w:rsidRPr="00394685">
              <w:rPr>
                <w:rFonts w:ascii="Tw Cen MT" w:hAnsi="Tw Cen MT"/>
                <w:spacing w:val="-3"/>
                <w:sz w:val="20"/>
              </w:rPr>
              <w:t xml:space="preserve"> </w:t>
            </w:r>
            <w:r w:rsidRPr="00394685">
              <w:rPr>
                <w:rFonts w:ascii="Tw Cen MT" w:hAnsi="Tw Cen MT"/>
                <w:sz w:val="20"/>
              </w:rPr>
              <w:t>0</w:t>
            </w:r>
            <w:r w:rsidRPr="00394685">
              <w:rPr>
                <w:rFonts w:ascii="Tw Cen MT" w:hAnsi="Tw Cen MT"/>
                <w:spacing w:val="-1"/>
                <w:sz w:val="20"/>
              </w:rPr>
              <w:t xml:space="preserve"> </w:t>
            </w:r>
            <w:r w:rsidRPr="00394685">
              <w:rPr>
                <w:rFonts w:ascii="Tw Cen MT" w:hAnsi="Tw Cen MT"/>
                <w:sz w:val="20"/>
              </w:rPr>
              <w:t>Points</w:t>
            </w:r>
          </w:p>
        </w:tc>
      </w:tr>
    </w:tbl>
    <w:p w:rsidR="00A64095" w:rsidRPr="00394685" w:rsidRDefault="00A64095" w:rsidP="00EE0334">
      <w:pPr>
        <w:rPr>
          <w:rFonts w:ascii="Tw Cen MT" w:hAnsi="Tw Cen MT"/>
          <w:color w:val="000000"/>
          <w:sz w:val="20"/>
        </w:rPr>
        <w:sectPr w:rsidR="00A64095" w:rsidRPr="00394685">
          <w:pgSz w:w="16840" w:h="11910" w:orient="landscape"/>
          <w:pgMar w:top="1100" w:right="1300" w:bottom="280" w:left="1300" w:header="720" w:footer="720" w:gutter="0"/>
          <w:cols w:space="720"/>
        </w:sectPr>
      </w:pPr>
      <w:r w:rsidRPr="00394685">
        <w:rPr>
          <w:rFonts w:ascii="Tw Cen MT" w:hAnsi="Tw Cen MT"/>
          <w:b/>
          <w:color w:val="000000"/>
          <w:sz w:val="20"/>
          <w:u w:val="single"/>
        </w:rPr>
        <w:t>Notez bien</w:t>
      </w:r>
      <w:r w:rsidRPr="00394685">
        <w:rPr>
          <w:rFonts w:ascii="Tw Cen MT" w:hAnsi="Tw Cen MT"/>
          <w:color w:val="000000"/>
          <w:sz w:val="20"/>
        </w:rPr>
        <w:t xml:space="preserve"> : l’évaluation du personnel sera faite sur la base des enregistrements (diplôme légalisé, recruté au moins une année au niveau de l’entreprise…etc.) </w:t>
      </w:r>
      <w:r w:rsidRPr="00394685">
        <w:rPr>
          <w:rFonts w:ascii="Tw Cen MT" w:hAnsi="Tw Cen MT"/>
          <w:b/>
          <w:color w:val="000000"/>
          <w:sz w:val="24"/>
          <w:szCs w:val="24"/>
        </w:rPr>
        <w:t xml:space="preserve">ET DOIT APPARAITRE SUR LE BORDEREAU DE LA CNSS FOURNIT PAR </w:t>
      </w:r>
      <w:r w:rsidR="00581BB9" w:rsidRPr="00394685">
        <w:rPr>
          <w:rFonts w:ascii="Tw Cen MT" w:hAnsi="Tw Cen MT"/>
          <w:b/>
          <w:color w:val="000000"/>
          <w:sz w:val="24"/>
          <w:szCs w:val="24"/>
        </w:rPr>
        <w:t>L’ENTREPRISE.</w:t>
      </w:r>
    </w:p>
    <w:p w:rsidR="008E1B2D" w:rsidRPr="00A5062F" w:rsidRDefault="008E1B2D" w:rsidP="00C668E2">
      <w:pPr>
        <w:pStyle w:val="Heading2"/>
        <w:numPr>
          <w:ilvl w:val="0"/>
          <w:numId w:val="17"/>
        </w:numPr>
        <w:tabs>
          <w:tab w:val="left" w:pos="1201"/>
          <w:tab w:val="left" w:pos="1202"/>
        </w:tabs>
        <w:spacing w:before="1"/>
        <w:ind w:hanging="361"/>
        <w:jc w:val="both"/>
        <w:rPr>
          <w:rFonts w:ascii="Tw Cen MT" w:hAnsi="Tw Cen MT"/>
          <w:sz w:val="24"/>
          <w:szCs w:val="24"/>
        </w:rPr>
      </w:pPr>
      <w:r w:rsidRPr="00A5062F">
        <w:rPr>
          <w:rFonts w:ascii="Tw Cen MT" w:hAnsi="Tw Cen MT"/>
          <w:sz w:val="24"/>
          <w:szCs w:val="24"/>
        </w:rPr>
        <w:lastRenderedPageBreak/>
        <w:t>Phase 3 : Analyse des offres financières</w:t>
      </w:r>
    </w:p>
    <w:p w:rsidR="008E1B2D" w:rsidRPr="00A5062F" w:rsidRDefault="008E1B2D" w:rsidP="00C668E2">
      <w:pPr>
        <w:pStyle w:val="Corpsdetexte"/>
        <w:ind w:left="136"/>
        <w:jc w:val="both"/>
        <w:rPr>
          <w:rFonts w:ascii="Tw Cen MT" w:hAnsi="Tw Cen MT"/>
          <w:color w:val="000000" w:themeColor="text1"/>
        </w:rPr>
      </w:pPr>
      <w:r w:rsidRPr="00A5062F">
        <w:rPr>
          <w:rFonts w:ascii="Tw Cen MT" w:hAnsi="Tw Cen MT"/>
          <w:color w:val="000000" w:themeColor="text1"/>
        </w:rPr>
        <w:t>Ne sont prises en compte dans cette phase que les offres retenues à l’issue de la phase 2.</w:t>
      </w:r>
    </w:p>
    <w:p w:rsidR="008E1B2D" w:rsidRPr="00A5062F" w:rsidRDefault="008E1B2D" w:rsidP="00C668E2">
      <w:pPr>
        <w:pStyle w:val="Corpsdetexte"/>
        <w:ind w:left="136"/>
        <w:jc w:val="both"/>
        <w:rPr>
          <w:rFonts w:ascii="Tw Cen MT" w:hAnsi="Tw Cen MT"/>
          <w:color w:val="000000" w:themeColor="text1"/>
        </w:rPr>
      </w:pPr>
    </w:p>
    <w:p w:rsidR="00282A21" w:rsidRPr="00A5062F" w:rsidRDefault="008E1B2D" w:rsidP="00C668E2">
      <w:pPr>
        <w:pStyle w:val="Corpsdetexte"/>
        <w:ind w:left="136"/>
        <w:jc w:val="both"/>
        <w:rPr>
          <w:rFonts w:ascii="Tw Cen MT" w:hAnsi="Tw Cen MT"/>
          <w:color w:val="000000" w:themeColor="text1"/>
        </w:rPr>
      </w:pPr>
      <w:r w:rsidRPr="00A5062F">
        <w:rPr>
          <w:rFonts w:ascii="Tw Cen MT" w:hAnsi="Tw Cen MT"/>
          <w:color w:val="000000" w:themeColor="text1"/>
        </w:rPr>
        <w:t>L’offre financière est notée sur 100 points comme suit : L’offre</w:t>
      </w:r>
      <w:r w:rsidR="00EF681D" w:rsidRPr="00A5062F">
        <w:rPr>
          <w:rFonts w:ascii="Tw Cen MT" w:hAnsi="Tw Cen MT"/>
          <w:color w:val="000000" w:themeColor="text1"/>
        </w:rPr>
        <w:t xml:space="preserve"> la mieux disante </w:t>
      </w:r>
      <w:r w:rsidRPr="00A5062F">
        <w:rPr>
          <w:rFonts w:ascii="Tw Cen MT" w:hAnsi="Tw Cen MT"/>
          <w:color w:val="000000" w:themeColor="text1"/>
        </w:rPr>
        <w:t xml:space="preserve">recevra la note maximale qui est de 100 points. </w:t>
      </w:r>
    </w:p>
    <w:p w:rsidR="00282A21" w:rsidRPr="00282A21" w:rsidRDefault="00282A21" w:rsidP="00C668E2">
      <w:pPr>
        <w:pStyle w:val="Corpsdetexte"/>
        <w:ind w:left="136"/>
        <w:jc w:val="both"/>
        <w:rPr>
          <w:color w:val="000000" w:themeColor="text1"/>
        </w:rPr>
      </w:pPr>
    </w:p>
    <w:p w:rsidR="00282A21" w:rsidRDefault="00282A21" w:rsidP="00C668E2">
      <w:pPr>
        <w:pStyle w:val="Corpsdetexte"/>
        <w:ind w:left="136"/>
        <w:jc w:val="both"/>
        <w:rPr>
          <w:rFonts w:ascii="Tw Cen MT" w:hAnsi="Tw Cen MT"/>
          <w:color w:val="000000" w:themeColor="text1"/>
        </w:rPr>
      </w:pPr>
      <w:r w:rsidRPr="00282A21">
        <w:rPr>
          <w:rFonts w:ascii="Tw Cen MT" w:hAnsi="Tw Cen MT"/>
          <w:color w:val="000000" w:themeColor="text1"/>
        </w:rPr>
        <w:t xml:space="preserve">Détermination </w:t>
      </w:r>
      <w:r>
        <w:rPr>
          <w:rFonts w:ascii="Tw Cen MT" w:hAnsi="Tw Cen MT"/>
          <w:color w:val="000000" w:themeColor="text1"/>
        </w:rPr>
        <w:t>du prix de référence, de l’offre excessive et de l’offre anormalement basse.</w:t>
      </w:r>
    </w:p>
    <w:p w:rsidR="00282A21" w:rsidRDefault="00282A21" w:rsidP="00C668E2">
      <w:pPr>
        <w:pStyle w:val="Corpsdetexte"/>
        <w:numPr>
          <w:ilvl w:val="1"/>
          <w:numId w:val="11"/>
        </w:numPr>
        <w:jc w:val="both"/>
        <w:rPr>
          <w:rFonts w:ascii="Tw Cen MT" w:hAnsi="Tw Cen MT"/>
          <w:color w:val="000000" w:themeColor="text1"/>
        </w:rPr>
      </w:pPr>
      <w:r>
        <w:rPr>
          <w:rFonts w:ascii="Tw Cen MT" w:hAnsi="Tw Cen MT"/>
          <w:color w:val="000000" w:themeColor="text1"/>
        </w:rPr>
        <w:t>Prix de référence :</w:t>
      </w:r>
    </w:p>
    <w:p w:rsidR="00282A21" w:rsidRDefault="00282A21" w:rsidP="00C668E2">
      <w:pPr>
        <w:pStyle w:val="Corpsdetexte"/>
        <w:ind w:left="136"/>
        <w:jc w:val="both"/>
        <w:rPr>
          <w:rFonts w:ascii="Tw Cen MT" w:hAnsi="Tw Cen MT"/>
          <w:color w:val="000000" w:themeColor="text1"/>
        </w:rPr>
      </w:pPr>
      <w:r>
        <w:rPr>
          <w:rFonts w:ascii="Tw Cen MT" w:hAnsi="Tw Cen MT"/>
          <w:color w:val="000000" w:themeColor="text1"/>
        </w:rPr>
        <w:t>Après avoir écarté les offres jugées excessives et anormalement basses, la commission détermine le prix de référence.</w:t>
      </w:r>
    </w:p>
    <w:p w:rsidR="00282A21" w:rsidRDefault="00282A21" w:rsidP="00C668E2">
      <w:pPr>
        <w:pStyle w:val="Corpsdetexte"/>
        <w:ind w:left="136"/>
        <w:jc w:val="both"/>
        <w:rPr>
          <w:rFonts w:ascii="Tw Cen MT" w:hAnsi="Tw Cen MT"/>
          <w:color w:val="000000" w:themeColor="text1"/>
        </w:rPr>
      </w:pPr>
      <w:r>
        <w:rPr>
          <w:rFonts w:ascii="Tw Cen MT" w:hAnsi="Tw Cen MT"/>
          <w:color w:val="000000" w:themeColor="text1"/>
        </w:rPr>
        <w:t>Le</w:t>
      </w:r>
      <w:r w:rsidR="008C4B4E">
        <w:rPr>
          <w:rFonts w:ascii="Tw Cen MT" w:hAnsi="Tw Cen MT"/>
          <w:color w:val="000000" w:themeColor="text1"/>
        </w:rPr>
        <w:t xml:space="preserve"> pri</w:t>
      </w:r>
      <w:r>
        <w:rPr>
          <w:rFonts w:ascii="Tw Cen MT" w:hAnsi="Tw Cen MT"/>
          <w:color w:val="000000" w:themeColor="text1"/>
        </w:rPr>
        <w:t xml:space="preserve">x de référence des offres est égal à la moyenne arithmétique résultant de l’estimation du </w:t>
      </w:r>
      <w:r w:rsidR="008C4B4E">
        <w:rPr>
          <w:rFonts w:ascii="Tw Cen MT" w:hAnsi="Tw Cen MT"/>
          <w:color w:val="000000" w:themeColor="text1"/>
        </w:rPr>
        <w:t>coût</w:t>
      </w:r>
      <w:r>
        <w:rPr>
          <w:rFonts w:ascii="Tw Cen MT" w:hAnsi="Tw Cen MT"/>
          <w:color w:val="000000" w:themeColor="text1"/>
        </w:rPr>
        <w:t xml:space="preserve"> des prestations établie par le maitre d’ouvrage et de la moyenne des offres financières des concurrents retenus.</w:t>
      </w:r>
    </w:p>
    <w:p w:rsidR="0063015F" w:rsidRDefault="00282A21" w:rsidP="00C668E2">
      <w:pPr>
        <w:pStyle w:val="Corpsdetexte"/>
        <w:ind w:left="136"/>
        <w:jc w:val="both"/>
        <w:rPr>
          <w:rFonts w:ascii="Tw Cen MT" w:hAnsi="Tw Cen MT"/>
          <w:color w:val="000000" w:themeColor="text1"/>
        </w:rPr>
      </w:pPr>
      <w:r>
        <w:rPr>
          <w:rFonts w:ascii="Tw Cen MT" w:hAnsi="Tw Cen MT"/>
          <w:color w:val="000000" w:themeColor="text1"/>
        </w:rPr>
        <w:t xml:space="preserve">Ce prix de </w:t>
      </w:r>
      <w:r w:rsidR="0063015F">
        <w:rPr>
          <w:rFonts w:ascii="Tw Cen MT" w:hAnsi="Tw Cen MT"/>
          <w:color w:val="000000" w:themeColor="text1"/>
        </w:rPr>
        <w:t xml:space="preserve">référence est calculé selon la formule suivante : </w:t>
      </w:r>
    </w:p>
    <w:p w:rsidR="0063015F" w:rsidRDefault="00963C93" w:rsidP="00C668E2">
      <w:pPr>
        <w:pStyle w:val="Corpsdetexte"/>
        <w:ind w:left="136"/>
        <w:jc w:val="both"/>
        <w:rPr>
          <w:rFonts w:ascii="Tw Cen MT" w:hAnsi="Tw Cen MT"/>
          <w:color w:val="000000" w:themeColor="text1"/>
        </w:rPr>
      </w:pPr>
      <w:r>
        <w:rPr>
          <w:rFonts w:ascii="Tw Cen MT" w:hAnsi="Tw Cen MT"/>
          <w:noProof/>
          <w:color w:val="000000" w:themeColor="text1"/>
          <w:lang w:eastAsia="fr-FR"/>
        </w:rPr>
        <w:pict>
          <v:shapetype id="_x0000_t202" coordsize="21600,21600" o:spt="202" path="m,l,21600r21600,l21600,xe">
            <v:stroke joinstyle="miter"/>
            <v:path gradientshapeok="t" o:connecttype="rect"/>
          </v:shapetype>
          <v:shape id="_x0000_s1028" type="#_x0000_t202" style="position:absolute;left:0;text-align:left;margin-left:12.9pt;margin-top:5.7pt;width:408.75pt;height:63.3pt;z-index:251658752" stroked="f">
            <v:textbox>
              <w:txbxContent>
                <w:p w:rsidR="00017B39" w:rsidRDefault="00017B39"/>
                <w:p w:rsidR="00017B39" w:rsidRDefault="00017B39">
                  <w:r>
                    <w:t xml:space="preserve">P = </w:t>
                  </w:r>
                </w:p>
              </w:txbxContent>
            </v:textbox>
          </v:shape>
        </w:pict>
      </w:r>
      <w:r>
        <w:rPr>
          <w:rFonts w:ascii="Tw Cen MT" w:hAnsi="Tw Cen MT"/>
          <w:noProof/>
          <w:color w:val="000000" w:themeColor="text1"/>
          <w:lang w:eastAsia="fr-FR"/>
        </w:rPr>
        <w:pict>
          <v:shape id="_x0000_s1030" type="#_x0000_t202" style="position:absolute;left:0;text-align:left;margin-left:37.15pt;margin-top:11.05pt;width:318.9pt;height:23.75pt;z-index:251660800" stroked="f">
            <v:textbox>
              <w:txbxContent>
                <w:p w:rsidR="00017B39" w:rsidRDefault="00017B39">
                  <w:r>
                    <w:t xml:space="preserve">E+ </w:t>
                  </w:r>
                  <w:r>
                    <w:rPr>
                      <w:rFonts w:ascii="Tw Cen MT" w:hAnsi="Tw Cen MT"/>
                      <w:color w:val="000000" w:themeColor="text1"/>
                    </w:rPr>
                    <w:t>Somme des offres financières/</w:t>
                  </w:r>
                  <w:r w:rsidRPr="0063015F">
                    <w:rPr>
                      <w:rFonts w:ascii="Tw Cen MT" w:hAnsi="Tw Cen MT"/>
                      <w:color w:val="000000" w:themeColor="text1"/>
                    </w:rPr>
                    <w:t xml:space="preserve"> </w:t>
                  </w:r>
                  <w:r>
                    <w:rPr>
                      <w:rFonts w:ascii="Tw Cen MT" w:hAnsi="Tw Cen MT"/>
                      <w:color w:val="000000" w:themeColor="text1"/>
                    </w:rPr>
                    <w:t xml:space="preserve">nombre de offres financières  </w:t>
                  </w:r>
                </w:p>
              </w:txbxContent>
            </v:textbox>
          </v:shape>
        </w:pict>
      </w:r>
    </w:p>
    <w:p w:rsidR="00282A21" w:rsidRDefault="00282A21" w:rsidP="00C668E2">
      <w:pPr>
        <w:pStyle w:val="Corpsdetexte"/>
        <w:ind w:left="136"/>
        <w:jc w:val="both"/>
        <w:rPr>
          <w:rFonts w:ascii="Tw Cen MT" w:hAnsi="Tw Cen MT"/>
          <w:color w:val="000000" w:themeColor="text1"/>
        </w:rPr>
      </w:pPr>
    </w:p>
    <w:p w:rsidR="00282A21" w:rsidRPr="00282A21" w:rsidRDefault="00282A21" w:rsidP="00C668E2">
      <w:pPr>
        <w:pStyle w:val="Corpsdetexte"/>
        <w:ind w:left="136"/>
        <w:jc w:val="both"/>
        <w:rPr>
          <w:rFonts w:ascii="Tw Cen MT" w:hAnsi="Tw Cen MT"/>
          <w:color w:val="000000" w:themeColor="text1"/>
        </w:rPr>
      </w:pPr>
    </w:p>
    <w:p w:rsidR="00282A21" w:rsidRDefault="00963C93" w:rsidP="00C668E2">
      <w:pPr>
        <w:pStyle w:val="Corpsdetexte"/>
        <w:ind w:left="136"/>
        <w:jc w:val="both"/>
        <w:rPr>
          <w:color w:val="FF0000"/>
        </w:rPr>
      </w:pPr>
      <w:r>
        <w:rPr>
          <w:noProof/>
          <w:color w:val="FF0000"/>
          <w:lang w:eastAsia="fr-FR"/>
        </w:rPr>
        <w:pict>
          <v:shape id="_x0000_s1031" type="#_x0000_t202" style="position:absolute;left:0;text-align:left;margin-left:165.3pt;margin-top:7.6pt;width:69.95pt;height:19.4pt;z-index:251661824" filled="f" stroked="f">
            <v:textbox>
              <w:txbxContent>
                <w:p w:rsidR="00017B39" w:rsidRDefault="00017B39" w:rsidP="0063015F">
                  <w:pPr>
                    <w:jc w:val="center"/>
                  </w:pPr>
                  <w:r>
                    <w:t>2</w:t>
                  </w:r>
                </w:p>
              </w:txbxContent>
            </v:textbox>
          </v:shape>
        </w:pict>
      </w:r>
      <w:r>
        <w:rPr>
          <w:noProof/>
          <w:color w:val="FF0000"/>
          <w:lang w:eastAsia="fr-FR"/>
        </w:rPr>
        <w:pict>
          <v:shapetype id="_x0000_t32" coordsize="21600,21600" o:spt="32" o:oned="t" path="m,l21600,21600e" filled="f">
            <v:path arrowok="t" fillok="f" o:connecttype="none"/>
            <o:lock v:ext="edit" shapetype="t"/>
          </v:shapetype>
          <v:shape id="_x0000_s1029" type="#_x0000_t32" style="position:absolute;left:0;text-align:left;margin-left:38.45pt;margin-top:3.25pt;width:320.15pt;height:.5pt;flip:y;z-index:251659776" o:connectortype="straight"/>
        </w:pict>
      </w:r>
    </w:p>
    <w:p w:rsidR="00282A21" w:rsidRDefault="00282A21" w:rsidP="00C668E2">
      <w:pPr>
        <w:pStyle w:val="Corpsdetexte"/>
        <w:ind w:left="136"/>
        <w:jc w:val="both"/>
        <w:rPr>
          <w:color w:val="FF0000"/>
        </w:rPr>
      </w:pPr>
    </w:p>
    <w:p w:rsidR="00282A21" w:rsidRDefault="00282A21" w:rsidP="00C668E2">
      <w:pPr>
        <w:pStyle w:val="Corpsdetexte"/>
        <w:ind w:left="136"/>
        <w:jc w:val="both"/>
        <w:rPr>
          <w:color w:val="FF0000"/>
        </w:rPr>
      </w:pPr>
    </w:p>
    <w:p w:rsidR="0063015F" w:rsidRDefault="008C4B4E" w:rsidP="00C668E2">
      <w:pPr>
        <w:pStyle w:val="Corpsdetexte"/>
        <w:ind w:left="136"/>
        <w:jc w:val="both"/>
        <w:rPr>
          <w:rFonts w:ascii="Tw Cen MT" w:hAnsi="Tw Cen MT"/>
          <w:color w:val="000000" w:themeColor="text1"/>
        </w:rPr>
      </w:pPr>
      <w:r w:rsidRPr="008C4B4E">
        <w:rPr>
          <w:rFonts w:ascii="Tw Cen MT" w:hAnsi="Tw Cen MT"/>
          <w:color w:val="000000" w:themeColor="text1"/>
        </w:rPr>
        <w:t>O</w:t>
      </w:r>
      <w:r>
        <w:rPr>
          <w:rFonts w:ascii="Tw Cen MT" w:hAnsi="Tw Cen MT"/>
          <w:color w:val="000000" w:themeColor="text1"/>
        </w:rPr>
        <w:t>ù</w:t>
      </w:r>
    </w:p>
    <w:p w:rsidR="008C4B4E" w:rsidRDefault="008C4B4E" w:rsidP="00C668E2">
      <w:pPr>
        <w:pStyle w:val="Corpsdetexte"/>
        <w:ind w:left="136"/>
        <w:jc w:val="both"/>
        <w:rPr>
          <w:rFonts w:ascii="Tw Cen MT" w:hAnsi="Tw Cen MT"/>
          <w:color w:val="000000" w:themeColor="text1"/>
        </w:rPr>
      </w:pPr>
      <w:r>
        <w:rPr>
          <w:rFonts w:ascii="Tw Cen MT" w:hAnsi="Tw Cen MT"/>
          <w:color w:val="000000" w:themeColor="text1"/>
        </w:rPr>
        <w:t>P : Prix de référence</w:t>
      </w:r>
    </w:p>
    <w:p w:rsidR="008C4B4E" w:rsidRDefault="008C4B4E" w:rsidP="00C668E2">
      <w:pPr>
        <w:pStyle w:val="Corpsdetexte"/>
        <w:ind w:left="136"/>
        <w:jc w:val="both"/>
        <w:rPr>
          <w:rFonts w:ascii="Tw Cen MT" w:hAnsi="Tw Cen MT"/>
          <w:color w:val="000000" w:themeColor="text1"/>
        </w:rPr>
      </w:pPr>
      <w:r>
        <w:rPr>
          <w:rFonts w:ascii="Tw Cen MT" w:hAnsi="Tw Cen MT"/>
          <w:color w:val="000000" w:themeColor="text1"/>
        </w:rPr>
        <w:t>E : estimation du cout des prestations établie par le maitre d’ouvrage</w:t>
      </w:r>
    </w:p>
    <w:p w:rsidR="008C4B4E" w:rsidRPr="008C4B4E" w:rsidRDefault="008C4B4E" w:rsidP="00C668E2">
      <w:pPr>
        <w:pStyle w:val="Corpsdetexte"/>
        <w:ind w:left="136"/>
        <w:jc w:val="both"/>
        <w:rPr>
          <w:rFonts w:ascii="Tw Cen MT" w:hAnsi="Tw Cen MT"/>
          <w:color w:val="000000" w:themeColor="text1"/>
        </w:rPr>
      </w:pPr>
    </w:p>
    <w:p w:rsidR="00282A21" w:rsidRDefault="00FC2A30" w:rsidP="00C668E2">
      <w:pPr>
        <w:pStyle w:val="Corpsdetexte"/>
        <w:ind w:left="136"/>
        <w:jc w:val="both"/>
        <w:rPr>
          <w:rFonts w:ascii="Tw Cen MT" w:hAnsi="Tw Cen MT"/>
          <w:color w:val="000000" w:themeColor="text1"/>
        </w:rPr>
      </w:pPr>
      <w:r w:rsidRPr="00FC2A30">
        <w:rPr>
          <w:rFonts w:ascii="Tw Cen MT" w:hAnsi="Tw Cen MT"/>
          <w:color w:val="000000" w:themeColor="text1"/>
        </w:rPr>
        <w:t xml:space="preserve">La commission </w:t>
      </w:r>
      <w:r>
        <w:rPr>
          <w:rFonts w:ascii="Tw Cen MT" w:hAnsi="Tw Cen MT"/>
          <w:color w:val="000000" w:themeColor="text1"/>
        </w:rPr>
        <w:t>procède ensuite au classement des offres des concurrents.</w:t>
      </w:r>
    </w:p>
    <w:p w:rsidR="00FC2A30" w:rsidRDefault="00FC2A30" w:rsidP="00C668E2">
      <w:pPr>
        <w:pStyle w:val="Corpsdetexte"/>
        <w:ind w:left="136"/>
        <w:jc w:val="both"/>
        <w:rPr>
          <w:rFonts w:ascii="Tw Cen MT" w:hAnsi="Tw Cen MT"/>
          <w:color w:val="000000" w:themeColor="text1"/>
        </w:rPr>
      </w:pPr>
      <w:r>
        <w:rPr>
          <w:rFonts w:ascii="Tw Cen MT" w:hAnsi="Tw Cen MT"/>
          <w:color w:val="000000" w:themeColor="text1"/>
        </w:rPr>
        <w:t>L’offre la mieux-disante est celle qui est la plus proche du prix de référence par défaut.</w:t>
      </w:r>
    </w:p>
    <w:p w:rsidR="00FC2A30" w:rsidRDefault="00FC2A30" w:rsidP="00C668E2">
      <w:pPr>
        <w:pStyle w:val="Corpsdetexte"/>
        <w:ind w:left="136"/>
        <w:jc w:val="both"/>
        <w:rPr>
          <w:rFonts w:ascii="Tw Cen MT" w:hAnsi="Tw Cen MT"/>
          <w:color w:val="000000" w:themeColor="text1"/>
        </w:rPr>
      </w:pPr>
      <w:r>
        <w:rPr>
          <w:rFonts w:ascii="Tw Cen MT" w:hAnsi="Tw Cen MT"/>
          <w:color w:val="000000" w:themeColor="text1"/>
        </w:rPr>
        <w:t>En cas d’absence d’offres inferieures au prix de référence, l’offre la mieux-disante est celle qui est  la plus proche par excès de ce prix.</w:t>
      </w:r>
    </w:p>
    <w:p w:rsidR="00B94019" w:rsidRDefault="00B94019" w:rsidP="00C668E2">
      <w:pPr>
        <w:pStyle w:val="Corpsdetexte"/>
        <w:ind w:left="136"/>
        <w:jc w:val="both"/>
        <w:rPr>
          <w:rFonts w:ascii="Tw Cen MT" w:hAnsi="Tw Cen MT"/>
          <w:color w:val="000000" w:themeColor="text1"/>
        </w:rPr>
      </w:pPr>
    </w:p>
    <w:p w:rsidR="00FC2A30" w:rsidRDefault="00FC2A30" w:rsidP="00C668E2">
      <w:pPr>
        <w:pStyle w:val="Corpsdetexte"/>
        <w:numPr>
          <w:ilvl w:val="1"/>
          <w:numId w:val="11"/>
        </w:numPr>
        <w:jc w:val="both"/>
        <w:rPr>
          <w:rFonts w:ascii="Tw Cen MT" w:hAnsi="Tw Cen MT"/>
          <w:color w:val="000000" w:themeColor="text1"/>
        </w:rPr>
      </w:pPr>
      <w:r>
        <w:rPr>
          <w:rFonts w:ascii="Tw Cen MT" w:hAnsi="Tw Cen MT"/>
          <w:color w:val="000000" w:themeColor="text1"/>
        </w:rPr>
        <w:t xml:space="preserve">Offre excessive et offre </w:t>
      </w:r>
      <w:r w:rsidR="00B94019">
        <w:rPr>
          <w:rFonts w:ascii="Tw Cen MT" w:hAnsi="Tw Cen MT"/>
          <w:color w:val="000000" w:themeColor="text1"/>
        </w:rPr>
        <w:t>anormalement</w:t>
      </w:r>
      <w:r>
        <w:rPr>
          <w:rFonts w:ascii="Tw Cen MT" w:hAnsi="Tw Cen MT"/>
          <w:color w:val="000000" w:themeColor="text1"/>
        </w:rPr>
        <w:t xml:space="preserve"> basse</w:t>
      </w:r>
    </w:p>
    <w:p w:rsidR="00B94019" w:rsidRPr="00FC2A30" w:rsidRDefault="00B94019" w:rsidP="00C668E2">
      <w:pPr>
        <w:pStyle w:val="Corpsdetexte"/>
        <w:jc w:val="both"/>
        <w:rPr>
          <w:rFonts w:ascii="Tw Cen MT" w:hAnsi="Tw Cen MT"/>
          <w:color w:val="000000" w:themeColor="text1"/>
        </w:rPr>
      </w:pPr>
    </w:p>
    <w:p w:rsidR="005279E5" w:rsidRPr="005279E5" w:rsidRDefault="005279E5" w:rsidP="00C668E2">
      <w:pPr>
        <w:pStyle w:val="Corpsdetexte"/>
        <w:numPr>
          <w:ilvl w:val="2"/>
          <w:numId w:val="11"/>
        </w:numPr>
        <w:jc w:val="both"/>
        <w:rPr>
          <w:rFonts w:ascii="Tw Cen MT" w:hAnsi="Tw Cen MT"/>
          <w:color w:val="000000" w:themeColor="text1"/>
        </w:rPr>
      </w:pPr>
      <w:r w:rsidRPr="005279E5">
        <w:rPr>
          <w:rFonts w:ascii="Tw Cen MT" w:hAnsi="Tw Cen MT"/>
          <w:color w:val="000000" w:themeColor="text1"/>
        </w:rPr>
        <w:t>Offre excessive :</w:t>
      </w:r>
    </w:p>
    <w:p w:rsidR="005279E5" w:rsidRPr="005279E5" w:rsidRDefault="005279E5" w:rsidP="00C668E2">
      <w:pPr>
        <w:pStyle w:val="Corpsdetexte"/>
        <w:ind w:left="136"/>
        <w:jc w:val="both"/>
        <w:rPr>
          <w:rFonts w:ascii="Tw Cen MT" w:hAnsi="Tw Cen MT"/>
          <w:color w:val="000000" w:themeColor="text1"/>
        </w:rPr>
      </w:pPr>
      <w:r w:rsidRPr="005279E5">
        <w:rPr>
          <w:rFonts w:ascii="Tw Cen MT" w:hAnsi="Tw Cen MT"/>
          <w:color w:val="000000" w:themeColor="text1"/>
        </w:rPr>
        <w:t xml:space="preserve">L’offre est jugée excessive lorsqu’elle est supérieure de plus de vingt pour cent (20%) par rapport à l’estimation du </w:t>
      </w:r>
      <w:r w:rsidR="008946B0" w:rsidRPr="005279E5">
        <w:rPr>
          <w:rFonts w:ascii="Tw Cen MT" w:hAnsi="Tw Cen MT"/>
          <w:color w:val="000000" w:themeColor="text1"/>
        </w:rPr>
        <w:t>co</w:t>
      </w:r>
      <w:r w:rsidR="008946B0">
        <w:rPr>
          <w:rFonts w:ascii="Tw Cen MT" w:hAnsi="Tw Cen MT"/>
          <w:color w:val="000000" w:themeColor="text1"/>
        </w:rPr>
        <w:t>û</w:t>
      </w:r>
      <w:r w:rsidR="008946B0" w:rsidRPr="005279E5">
        <w:rPr>
          <w:rFonts w:ascii="Tw Cen MT" w:hAnsi="Tw Cen MT"/>
          <w:color w:val="000000" w:themeColor="text1"/>
        </w:rPr>
        <w:t>t</w:t>
      </w:r>
      <w:r w:rsidRPr="005279E5">
        <w:rPr>
          <w:rFonts w:ascii="Tw Cen MT" w:hAnsi="Tw Cen MT"/>
          <w:color w:val="000000" w:themeColor="text1"/>
        </w:rPr>
        <w:t xml:space="preserve"> des prestations établie. </w:t>
      </w:r>
    </w:p>
    <w:p w:rsidR="005279E5" w:rsidRPr="005279E5" w:rsidRDefault="005279E5" w:rsidP="00C668E2">
      <w:pPr>
        <w:pStyle w:val="Corpsdetexte"/>
        <w:ind w:left="136"/>
        <w:jc w:val="both"/>
        <w:rPr>
          <w:rFonts w:ascii="Tw Cen MT" w:hAnsi="Tw Cen MT"/>
          <w:color w:val="000000" w:themeColor="text1"/>
        </w:rPr>
      </w:pPr>
    </w:p>
    <w:p w:rsidR="005279E5" w:rsidRPr="005279E5" w:rsidRDefault="005279E5" w:rsidP="00C668E2">
      <w:pPr>
        <w:pStyle w:val="Corpsdetexte"/>
        <w:numPr>
          <w:ilvl w:val="2"/>
          <w:numId w:val="11"/>
        </w:numPr>
        <w:jc w:val="both"/>
        <w:rPr>
          <w:rFonts w:ascii="Tw Cen MT" w:hAnsi="Tw Cen MT"/>
          <w:color w:val="000000" w:themeColor="text1"/>
        </w:rPr>
      </w:pPr>
      <w:r>
        <w:rPr>
          <w:rFonts w:ascii="Tw Cen MT" w:hAnsi="Tw Cen MT"/>
          <w:color w:val="000000" w:themeColor="text1"/>
        </w:rPr>
        <w:t>O</w:t>
      </w:r>
      <w:r w:rsidRPr="005279E5">
        <w:rPr>
          <w:rFonts w:ascii="Tw Cen MT" w:hAnsi="Tw Cen MT"/>
          <w:color w:val="000000" w:themeColor="text1"/>
        </w:rPr>
        <w:t>ffre anormalement basse</w:t>
      </w:r>
    </w:p>
    <w:p w:rsidR="00282A21" w:rsidRPr="005279E5" w:rsidRDefault="005279E5" w:rsidP="00C668E2">
      <w:pPr>
        <w:pStyle w:val="Corpsdetexte"/>
        <w:ind w:left="136"/>
        <w:jc w:val="both"/>
        <w:rPr>
          <w:rFonts w:ascii="Tw Cen MT" w:hAnsi="Tw Cen MT"/>
          <w:color w:val="000000" w:themeColor="text1"/>
        </w:rPr>
      </w:pPr>
      <w:r w:rsidRPr="005279E5">
        <w:rPr>
          <w:rFonts w:ascii="Tw Cen MT" w:hAnsi="Tw Cen MT"/>
          <w:color w:val="000000" w:themeColor="text1"/>
        </w:rPr>
        <w:t xml:space="preserve"> </w:t>
      </w:r>
      <w:r>
        <w:rPr>
          <w:rFonts w:ascii="Tw Cen MT" w:hAnsi="Tw Cen MT"/>
          <w:color w:val="000000" w:themeColor="text1"/>
        </w:rPr>
        <w:t xml:space="preserve">L’offre est jugée anormalement basse lorsqu’elle est inférieure de plus de vingt cinq pour cent (25%) par rapport à l’estimation du </w:t>
      </w:r>
      <w:r w:rsidR="008946B0">
        <w:rPr>
          <w:rFonts w:ascii="Tw Cen MT" w:hAnsi="Tw Cen MT"/>
          <w:color w:val="000000" w:themeColor="text1"/>
        </w:rPr>
        <w:t>coût</w:t>
      </w:r>
      <w:r>
        <w:rPr>
          <w:rFonts w:ascii="Tw Cen MT" w:hAnsi="Tw Cen MT"/>
          <w:color w:val="000000" w:themeColor="text1"/>
        </w:rPr>
        <w:t xml:space="preserve"> des prestations établies.</w:t>
      </w:r>
    </w:p>
    <w:p w:rsidR="008E1B2D" w:rsidRPr="00C9759B" w:rsidRDefault="008E1B2D" w:rsidP="00C668E2">
      <w:pPr>
        <w:pStyle w:val="Corpsdetexte"/>
        <w:spacing w:before="9"/>
        <w:jc w:val="both"/>
        <w:rPr>
          <w:color w:val="FF0000"/>
          <w:sz w:val="20"/>
        </w:rPr>
      </w:pPr>
    </w:p>
    <w:p w:rsidR="00373539" w:rsidRPr="00C9759B" w:rsidRDefault="00373539" w:rsidP="00C668E2">
      <w:pPr>
        <w:pStyle w:val="Corpsdetexte"/>
        <w:ind w:right="493"/>
        <w:jc w:val="both"/>
        <w:rPr>
          <w:strike/>
          <w:color w:val="FF0000"/>
        </w:rPr>
      </w:pPr>
    </w:p>
    <w:p w:rsidR="00373539" w:rsidRPr="00C9759B" w:rsidRDefault="00373539" w:rsidP="00C668E2">
      <w:pPr>
        <w:pStyle w:val="Corpsdetexte"/>
        <w:ind w:right="493"/>
        <w:jc w:val="both"/>
        <w:rPr>
          <w:rFonts w:ascii="Tw Cen MT" w:hAnsi="Tw Cen MT"/>
          <w:b/>
          <w:bCs/>
          <w:sz w:val="24"/>
          <w:szCs w:val="24"/>
          <w:u w:val="single"/>
        </w:rPr>
      </w:pPr>
      <w:r w:rsidRPr="00C9759B">
        <w:rPr>
          <w:rFonts w:ascii="Tw Cen MT" w:hAnsi="Tw Cen MT"/>
          <w:b/>
          <w:bCs/>
          <w:sz w:val="24"/>
          <w:szCs w:val="24"/>
          <w:u w:val="single"/>
        </w:rPr>
        <w:t xml:space="preserve">Article 16 : Délais de validité des offres </w:t>
      </w:r>
    </w:p>
    <w:p w:rsidR="008E1B2D" w:rsidRPr="00C9759B" w:rsidRDefault="008E1B2D" w:rsidP="00C668E2">
      <w:pPr>
        <w:pStyle w:val="Corpsdetexte"/>
        <w:ind w:left="136" w:right="493"/>
        <w:jc w:val="both"/>
        <w:rPr>
          <w:rFonts w:ascii="Tw Cen MT" w:hAnsi="Tw Cen MT"/>
          <w:sz w:val="24"/>
          <w:szCs w:val="24"/>
        </w:rPr>
      </w:pPr>
      <w:bookmarkStart w:id="3" w:name="_bookmark15"/>
      <w:bookmarkEnd w:id="3"/>
      <w:r w:rsidRPr="00C9759B">
        <w:rPr>
          <w:rFonts w:ascii="Tw Cen MT" w:hAnsi="Tw Cen MT"/>
          <w:sz w:val="24"/>
          <w:szCs w:val="24"/>
        </w:rPr>
        <w:t>Les concurrents restent engagés par leurs offres pendant un délai de soixante-quinze (75) jours, à</w:t>
      </w:r>
      <w:r w:rsidRPr="00C9759B">
        <w:rPr>
          <w:rFonts w:ascii="Tw Cen MT" w:hAnsi="Tw Cen MT"/>
          <w:spacing w:val="1"/>
          <w:sz w:val="24"/>
          <w:szCs w:val="24"/>
        </w:rPr>
        <w:t xml:space="preserve"> </w:t>
      </w:r>
      <w:r w:rsidRPr="00C9759B">
        <w:rPr>
          <w:rFonts w:ascii="Tw Cen MT" w:hAnsi="Tw Cen MT"/>
          <w:sz w:val="24"/>
          <w:szCs w:val="24"/>
        </w:rPr>
        <w:t>compter de</w:t>
      </w:r>
      <w:r w:rsidRPr="00C9759B">
        <w:rPr>
          <w:rFonts w:ascii="Tw Cen MT" w:hAnsi="Tw Cen MT"/>
          <w:spacing w:val="-2"/>
          <w:sz w:val="24"/>
          <w:szCs w:val="24"/>
        </w:rPr>
        <w:t xml:space="preserve"> </w:t>
      </w:r>
      <w:r w:rsidRPr="00C9759B">
        <w:rPr>
          <w:rFonts w:ascii="Tw Cen MT" w:hAnsi="Tw Cen MT"/>
          <w:sz w:val="24"/>
          <w:szCs w:val="24"/>
        </w:rPr>
        <w:t>la date de</w:t>
      </w:r>
      <w:r w:rsidRPr="00C9759B">
        <w:rPr>
          <w:rFonts w:ascii="Tw Cen MT" w:hAnsi="Tw Cen MT"/>
          <w:spacing w:val="-2"/>
          <w:sz w:val="24"/>
          <w:szCs w:val="24"/>
        </w:rPr>
        <w:t xml:space="preserve"> </w:t>
      </w:r>
      <w:r w:rsidRPr="00C9759B">
        <w:rPr>
          <w:rFonts w:ascii="Tw Cen MT" w:hAnsi="Tw Cen MT"/>
          <w:sz w:val="24"/>
          <w:szCs w:val="24"/>
        </w:rPr>
        <w:t>la séance d'ouverture</w:t>
      </w:r>
      <w:r w:rsidRPr="00C9759B">
        <w:rPr>
          <w:rFonts w:ascii="Tw Cen MT" w:hAnsi="Tw Cen MT"/>
          <w:spacing w:val="-2"/>
          <w:sz w:val="24"/>
          <w:szCs w:val="24"/>
        </w:rPr>
        <w:t xml:space="preserve"> </w:t>
      </w:r>
      <w:r w:rsidRPr="00C9759B">
        <w:rPr>
          <w:rFonts w:ascii="Tw Cen MT" w:hAnsi="Tw Cen MT"/>
          <w:sz w:val="24"/>
          <w:szCs w:val="24"/>
        </w:rPr>
        <w:t>des plis.</w:t>
      </w:r>
    </w:p>
    <w:p w:rsidR="008E1B2D" w:rsidRPr="00C9759B" w:rsidRDefault="008E1B2D" w:rsidP="00C668E2">
      <w:pPr>
        <w:pStyle w:val="Corpsdetexte"/>
        <w:spacing w:before="8"/>
        <w:jc w:val="both"/>
        <w:rPr>
          <w:rFonts w:ascii="Tw Cen MT" w:hAnsi="Tw Cen MT"/>
          <w:sz w:val="24"/>
          <w:szCs w:val="24"/>
        </w:rPr>
      </w:pPr>
    </w:p>
    <w:p w:rsidR="008E1B2D" w:rsidRDefault="008E1B2D" w:rsidP="00C668E2">
      <w:pPr>
        <w:pStyle w:val="Corpsdetexte"/>
        <w:ind w:left="136" w:right="495"/>
        <w:jc w:val="both"/>
        <w:rPr>
          <w:rFonts w:ascii="Tw Cen MT" w:hAnsi="Tw Cen MT"/>
          <w:sz w:val="24"/>
          <w:szCs w:val="24"/>
        </w:rPr>
      </w:pPr>
      <w:r w:rsidRPr="00C9759B">
        <w:rPr>
          <w:rFonts w:ascii="Tw Cen MT" w:hAnsi="Tw Cen MT"/>
          <w:sz w:val="24"/>
          <w:szCs w:val="24"/>
        </w:rPr>
        <w:t>Si la commission d'appel d'offres estime ne pas être en mesure d'effectuer son choix pendant le délai</w:t>
      </w:r>
      <w:r w:rsidRPr="00C9759B">
        <w:rPr>
          <w:rFonts w:ascii="Tw Cen MT" w:hAnsi="Tw Cen MT"/>
          <w:spacing w:val="1"/>
          <w:sz w:val="24"/>
          <w:szCs w:val="24"/>
        </w:rPr>
        <w:t xml:space="preserve"> </w:t>
      </w:r>
      <w:r w:rsidRPr="00C9759B">
        <w:rPr>
          <w:rFonts w:ascii="Tw Cen MT" w:hAnsi="Tw Cen MT"/>
          <w:sz w:val="24"/>
          <w:szCs w:val="24"/>
        </w:rPr>
        <w:t>prévu ci-dessus, le maître d'ouvrage saisit les concurrents, avant l'expiration de ce délai</w:t>
      </w:r>
      <w:r w:rsidRPr="00C9759B">
        <w:rPr>
          <w:rFonts w:ascii="Tw Cen MT" w:hAnsi="Tw Cen MT"/>
          <w:spacing w:val="1"/>
          <w:sz w:val="24"/>
          <w:szCs w:val="24"/>
        </w:rPr>
        <w:t xml:space="preserve"> </w:t>
      </w:r>
      <w:r w:rsidRPr="00C9759B">
        <w:rPr>
          <w:rFonts w:ascii="Tw Cen MT" w:hAnsi="Tw Cen MT"/>
          <w:sz w:val="24"/>
          <w:szCs w:val="24"/>
        </w:rPr>
        <w:t>par lettre</w:t>
      </w:r>
      <w:r w:rsidRPr="00C9759B">
        <w:rPr>
          <w:rFonts w:ascii="Tw Cen MT" w:hAnsi="Tw Cen MT"/>
          <w:spacing w:val="1"/>
          <w:sz w:val="24"/>
          <w:szCs w:val="24"/>
        </w:rPr>
        <w:t xml:space="preserve"> </w:t>
      </w:r>
      <w:r w:rsidRPr="00C9759B">
        <w:rPr>
          <w:rFonts w:ascii="Tw Cen MT" w:hAnsi="Tw Cen MT"/>
          <w:spacing w:val="-1"/>
          <w:sz w:val="24"/>
          <w:szCs w:val="24"/>
        </w:rPr>
        <w:t>recommandée</w:t>
      </w:r>
      <w:r w:rsidRPr="00C9759B">
        <w:rPr>
          <w:rFonts w:ascii="Tw Cen MT" w:hAnsi="Tw Cen MT"/>
          <w:spacing w:val="-9"/>
          <w:sz w:val="24"/>
          <w:szCs w:val="24"/>
        </w:rPr>
        <w:t xml:space="preserve"> </w:t>
      </w:r>
      <w:r w:rsidRPr="00C9759B">
        <w:rPr>
          <w:rFonts w:ascii="Tw Cen MT" w:hAnsi="Tw Cen MT"/>
          <w:spacing w:val="-1"/>
          <w:sz w:val="24"/>
          <w:szCs w:val="24"/>
        </w:rPr>
        <w:t>avec</w:t>
      </w:r>
      <w:r w:rsidRPr="00C9759B">
        <w:rPr>
          <w:rFonts w:ascii="Tw Cen MT" w:hAnsi="Tw Cen MT"/>
          <w:spacing w:val="-9"/>
          <w:sz w:val="24"/>
          <w:szCs w:val="24"/>
        </w:rPr>
        <w:t xml:space="preserve"> </w:t>
      </w:r>
      <w:r w:rsidRPr="00C9759B">
        <w:rPr>
          <w:rFonts w:ascii="Tw Cen MT" w:hAnsi="Tw Cen MT"/>
          <w:spacing w:val="-1"/>
          <w:sz w:val="24"/>
          <w:szCs w:val="24"/>
        </w:rPr>
        <w:t>accusé</w:t>
      </w:r>
      <w:r w:rsidRPr="00C9759B">
        <w:rPr>
          <w:rFonts w:ascii="Tw Cen MT" w:hAnsi="Tw Cen MT"/>
          <w:spacing w:val="-14"/>
          <w:sz w:val="24"/>
          <w:szCs w:val="24"/>
        </w:rPr>
        <w:t xml:space="preserve"> </w:t>
      </w:r>
      <w:r w:rsidRPr="00C9759B">
        <w:rPr>
          <w:rFonts w:ascii="Tw Cen MT" w:hAnsi="Tw Cen MT"/>
          <w:sz w:val="24"/>
          <w:szCs w:val="24"/>
        </w:rPr>
        <w:t>de</w:t>
      </w:r>
      <w:r w:rsidRPr="00C9759B">
        <w:rPr>
          <w:rFonts w:ascii="Tw Cen MT" w:hAnsi="Tw Cen MT"/>
          <w:spacing w:val="-10"/>
          <w:sz w:val="24"/>
          <w:szCs w:val="24"/>
        </w:rPr>
        <w:t xml:space="preserve"> </w:t>
      </w:r>
      <w:r w:rsidRPr="00C9759B">
        <w:rPr>
          <w:rFonts w:ascii="Tw Cen MT" w:hAnsi="Tw Cen MT"/>
          <w:sz w:val="24"/>
          <w:szCs w:val="24"/>
        </w:rPr>
        <w:t>réception</w:t>
      </w:r>
      <w:r w:rsidRPr="00C9759B">
        <w:rPr>
          <w:rFonts w:ascii="Tw Cen MT" w:hAnsi="Tw Cen MT"/>
          <w:spacing w:val="-10"/>
          <w:sz w:val="24"/>
          <w:szCs w:val="24"/>
        </w:rPr>
        <w:t xml:space="preserve"> </w:t>
      </w:r>
      <w:r w:rsidRPr="00C9759B">
        <w:rPr>
          <w:rFonts w:ascii="Tw Cen MT" w:hAnsi="Tw Cen MT"/>
          <w:sz w:val="24"/>
          <w:szCs w:val="24"/>
        </w:rPr>
        <w:t>et</w:t>
      </w:r>
      <w:r w:rsidRPr="00C9759B">
        <w:rPr>
          <w:rFonts w:ascii="Tw Cen MT" w:hAnsi="Tw Cen MT"/>
          <w:spacing w:val="-11"/>
          <w:sz w:val="24"/>
          <w:szCs w:val="24"/>
        </w:rPr>
        <w:t xml:space="preserve"> </w:t>
      </w:r>
      <w:r w:rsidRPr="00C9759B">
        <w:rPr>
          <w:rFonts w:ascii="Tw Cen MT" w:hAnsi="Tw Cen MT"/>
          <w:sz w:val="24"/>
          <w:szCs w:val="24"/>
        </w:rPr>
        <w:t>leur</w:t>
      </w:r>
      <w:r w:rsidRPr="00C9759B">
        <w:rPr>
          <w:rFonts w:ascii="Tw Cen MT" w:hAnsi="Tw Cen MT"/>
          <w:spacing w:val="-9"/>
          <w:sz w:val="24"/>
          <w:szCs w:val="24"/>
        </w:rPr>
        <w:t xml:space="preserve"> </w:t>
      </w:r>
      <w:r w:rsidRPr="00C9759B">
        <w:rPr>
          <w:rFonts w:ascii="Tw Cen MT" w:hAnsi="Tw Cen MT"/>
          <w:sz w:val="24"/>
          <w:szCs w:val="24"/>
        </w:rPr>
        <w:t>propose</w:t>
      </w:r>
      <w:r w:rsidRPr="00C9759B">
        <w:rPr>
          <w:rFonts w:ascii="Tw Cen MT" w:hAnsi="Tw Cen MT"/>
          <w:spacing w:val="-12"/>
          <w:sz w:val="24"/>
          <w:szCs w:val="24"/>
        </w:rPr>
        <w:t xml:space="preserve"> </w:t>
      </w:r>
      <w:r w:rsidRPr="00C9759B">
        <w:rPr>
          <w:rFonts w:ascii="Tw Cen MT" w:hAnsi="Tw Cen MT"/>
          <w:sz w:val="24"/>
          <w:szCs w:val="24"/>
        </w:rPr>
        <w:t>une</w:t>
      </w:r>
      <w:r w:rsidRPr="00C9759B">
        <w:rPr>
          <w:rFonts w:ascii="Tw Cen MT" w:hAnsi="Tw Cen MT"/>
          <w:spacing w:val="-10"/>
          <w:sz w:val="24"/>
          <w:szCs w:val="24"/>
        </w:rPr>
        <w:t xml:space="preserve"> </w:t>
      </w:r>
      <w:r w:rsidRPr="00C9759B">
        <w:rPr>
          <w:rFonts w:ascii="Tw Cen MT" w:hAnsi="Tw Cen MT"/>
          <w:sz w:val="24"/>
          <w:szCs w:val="24"/>
        </w:rPr>
        <w:t>prorogation</w:t>
      </w:r>
      <w:r w:rsidRPr="00C9759B">
        <w:rPr>
          <w:rFonts w:ascii="Tw Cen MT" w:hAnsi="Tw Cen MT"/>
          <w:spacing w:val="-11"/>
          <w:sz w:val="24"/>
          <w:szCs w:val="24"/>
        </w:rPr>
        <w:t xml:space="preserve"> </w:t>
      </w:r>
      <w:r w:rsidRPr="00C9759B">
        <w:rPr>
          <w:rFonts w:ascii="Tw Cen MT" w:hAnsi="Tw Cen MT"/>
          <w:sz w:val="24"/>
          <w:szCs w:val="24"/>
        </w:rPr>
        <w:t>pour</w:t>
      </w:r>
      <w:r w:rsidRPr="00C9759B">
        <w:rPr>
          <w:rFonts w:ascii="Tw Cen MT" w:hAnsi="Tw Cen MT"/>
          <w:spacing w:val="-9"/>
          <w:sz w:val="24"/>
          <w:szCs w:val="24"/>
        </w:rPr>
        <w:t xml:space="preserve"> </w:t>
      </w:r>
      <w:r w:rsidRPr="00C9759B">
        <w:rPr>
          <w:rFonts w:ascii="Tw Cen MT" w:hAnsi="Tw Cen MT"/>
          <w:sz w:val="24"/>
          <w:szCs w:val="24"/>
        </w:rPr>
        <w:t>un</w:t>
      </w:r>
      <w:r w:rsidRPr="00C9759B">
        <w:rPr>
          <w:rFonts w:ascii="Tw Cen MT" w:hAnsi="Tw Cen MT"/>
          <w:spacing w:val="-12"/>
          <w:sz w:val="24"/>
          <w:szCs w:val="24"/>
        </w:rPr>
        <w:t xml:space="preserve"> </w:t>
      </w:r>
      <w:r w:rsidRPr="00C9759B">
        <w:rPr>
          <w:rFonts w:ascii="Tw Cen MT" w:hAnsi="Tw Cen MT"/>
          <w:sz w:val="24"/>
          <w:szCs w:val="24"/>
        </w:rPr>
        <w:t>nouveau</w:t>
      </w:r>
      <w:r w:rsidRPr="00C9759B">
        <w:rPr>
          <w:rFonts w:ascii="Tw Cen MT" w:hAnsi="Tw Cen MT"/>
          <w:spacing w:val="-10"/>
          <w:sz w:val="24"/>
          <w:szCs w:val="24"/>
        </w:rPr>
        <w:t xml:space="preserve"> </w:t>
      </w:r>
      <w:r w:rsidRPr="00C9759B">
        <w:rPr>
          <w:rFonts w:ascii="Tw Cen MT" w:hAnsi="Tw Cen MT"/>
          <w:sz w:val="24"/>
          <w:szCs w:val="24"/>
        </w:rPr>
        <w:t>délai</w:t>
      </w:r>
      <w:r w:rsidRPr="00C9759B">
        <w:rPr>
          <w:rFonts w:ascii="Tw Cen MT" w:hAnsi="Tw Cen MT"/>
          <w:spacing w:val="-11"/>
          <w:sz w:val="24"/>
          <w:szCs w:val="24"/>
        </w:rPr>
        <w:t xml:space="preserve"> </w:t>
      </w:r>
      <w:r w:rsidRPr="00C9759B">
        <w:rPr>
          <w:rFonts w:ascii="Tw Cen MT" w:hAnsi="Tw Cen MT"/>
          <w:sz w:val="24"/>
          <w:szCs w:val="24"/>
        </w:rPr>
        <w:t>qu’il</w:t>
      </w:r>
      <w:r w:rsidRPr="00C9759B">
        <w:rPr>
          <w:rFonts w:ascii="Tw Cen MT" w:hAnsi="Tw Cen MT"/>
          <w:spacing w:val="-11"/>
          <w:sz w:val="24"/>
          <w:szCs w:val="24"/>
        </w:rPr>
        <w:t xml:space="preserve"> </w:t>
      </w:r>
      <w:r w:rsidRPr="00C9759B">
        <w:rPr>
          <w:rFonts w:ascii="Tw Cen MT" w:hAnsi="Tw Cen MT"/>
          <w:sz w:val="24"/>
          <w:szCs w:val="24"/>
        </w:rPr>
        <w:t>fixe.</w:t>
      </w:r>
      <w:r w:rsidRPr="00C9759B">
        <w:rPr>
          <w:rFonts w:ascii="Tw Cen MT" w:hAnsi="Tw Cen MT"/>
          <w:spacing w:val="-53"/>
          <w:sz w:val="24"/>
          <w:szCs w:val="24"/>
        </w:rPr>
        <w:t xml:space="preserve"> </w:t>
      </w:r>
      <w:r w:rsidRPr="00C9759B">
        <w:rPr>
          <w:rFonts w:ascii="Tw Cen MT" w:hAnsi="Tw Cen MT"/>
          <w:sz w:val="24"/>
          <w:szCs w:val="24"/>
        </w:rPr>
        <w:t>Seuls</w:t>
      </w:r>
      <w:r w:rsidRPr="00C9759B">
        <w:rPr>
          <w:rFonts w:ascii="Tw Cen MT" w:hAnsi="Tw Cen MT"/>
          <w:spacing w:val="-12"/>
          <w:sz w:val="24"/>
          <w:szCs w:val="24"/>
        </w:rPr>
        <w:t xml:space="preserve"> </w:t>
      </w:r>
      <w:r w:rsidRPr="00C9759B">
        <w:rPr>
          <w:rFonts w:ascii="Tw Cen MT" w:hAnsi="Tw Cen MT"/>
          <w:sz w:val="24"/>
          <w:szCs w:val="24"/>
        </w:rPr>
        <w:t>les</w:t>
      </w:r>
      <w:r w:rsidRPr="00C9759B">
        <w:rPr>
          <w:rFonts w:ascii="Tw Cen MT" w:hAnsi="Tw Cen MT"/>
          <w:spacing w:val="-10"/>
          <w:sz w:val="24"/>
          <w:szCs w:val="24"/>
        </w:rPr>
        <w:t xml:space="preserve"> </w:t>
      </w:r>
      <w:r w:rsidRPr="00C9759B">
        <w:rPr>
          <w:rFonts w:ascii="Tw Cen MT" w:hAnsi="Tw Cen MT"/>
          <w:sz w:val="24"/>
          <w:szCs w:val="24"/>
        </w:rPr>
        <w:t>concurrents</w:t>
      </w:r>
      <w:r w:rsidRPr="00C9759B">
        <w:rPr>
          <w:rFonts w:ascii="Tw Cen MT" w:hAnsi="Tw Cen MT"/>
          <w:spacing w:val="-10"/>
          <w:sz w:val="24"/>
          <w:szCs w:val="24"/>
        </w:rPr>
        <w:t xml:space="preserve"> </w:t>
      </w:r>
      <w:r w:rsidRPr="00C9759B">
        <w:rPr>
          <w:rFonts w:ascii="Tw Cen MT" w:hAnsi="Tw Cen MT"/>
          <w:sz w:val="24"/>
          <w:szCs w:val="24"/>
        </w:rPr>
        <w:t>ayant</w:t>
      </w:r>
      <w:r w:rsidRPr="00C9759B">
        <w:rPr>
          <w:rFonts w:ascii="Tw Cen MT" w:hAnsi="Tw Cen MT"/>
          <w:spacing w:val="-10"/>
          <w:sz w:val="24"/>
          <w:szCs w:val="24"/>
        </w:rPr>
        <w:t xml:space="preserve"> </w:t>
      </w:r>
      <w:r w:rsidRPr="00C9759B">
        <w:rPr>
          <w:rFonts w:ascii="Tw Cen MT" w:hAnsi="Tw Cen MT"/>
          <w:sz w:val="24"/>
          <w:szCs w:val="24"/>
        </w:rPr>
        <w:t>donné</w:t>
      </w:r>
      <w:r w:rsidRPr="00C9759B">
        <w:rPr>
          <w:rFonts w:ascii="Tw Cen MT" w:hAnsi="Tw Cen MT"/>
          <w:spacing w:val="-11"/>
          <w:sz w:val="24"/>
          <w:szCs w:val="24"/>
        </w:rPr>
        <w:t xml:space="preserve"> </w:t>
      </w:r>
      <w:r w:rsidRPr="00C9759B">
        <w:rPr>
          <w:rFonts w:ascii="Tw Cen MT" w:hAnsi="Tw Cen MT"/>
          <w:sz w:val="24"/>
          <w:szCs w:val="24"/>
        </w:rPr>
        <w:t>leur</w:t>
      </w:r>
      <w:r w:rsidRPr="00C9759B">
        <w:rPr>
          <w:rFonts w:ascii="Tw Cen MT" w:hAnsi="Tw Cen MT"/>
          <w:spacing w:val="-10"/>
          <w:sz w:val="24"/>
          <w:szCs w:val="24"/>
        </w:rPr>
        <w:t xml:space="preserve"> </w:t>
      </w:r>
      <w:r w:rsidRPr="00C9759B">
        <w:rPr>
          <w:rFonts w:ascii="Tw Cen MT" w:hAnsi="Tw Cen MT"/>
          <w:sz w:val="24"/>
          <w:szCs w:val="24"/>
        </w:rPr>
        <w:t>accord</w:t>
      </w:r>
      <w:r w:rsidRPr="00C9759B">
        <w:rPr>
          <w:rFonts w:ascii="Tw Cen MT" w:hAnsi="Tw Cen MT"/>
          <w:spacing w:val="-11"/>
          <w:sz w:val="24"/>
          <w:szCs w:val="24"/>
        </w:rPr>
        <w:t xml:space="preserve"> </w:t>
      </w:r>
      <w:r w:rsidRPr="00C9759B">
        <w:rPr>
          <w:rFonts w:ascii="Tw Cen MT" w:hAnsi="Tw Cen MT"/>
          <w:sz w:val="24"/>
          <w:szCs w:val="24"/>
        </w:rPr>
        <w:t>par</w:t>
      </w:r>
      <w:r w:rsidRPr="00C9759B">
        <w:rPr>
          <w:rFonts w:ascii="Tw Cen MT" w:hAnsi="Tw Cen MT"/>
          <w:spacing w:val="-7"/>
          <w:sz w:val="24"/>
          <w:szCs w:val="24"/>
        </w:rPr>
        <w:t xml:space="preserve"> </w:t>
      </w:r>
      <w:r w:rsidRPr="00C9759B">
        <w:rPr>
          <w:rFonts w:ascii="Tw Cen MT" w:hAnsi="Tw Cen MT"/>
          <w:sz w:val="24"/>
          <w:szCs w:val="24"/>
        </w:rPr>
        <w:t>lettre</w:t>
      </w:r>
      <w:r w:rsidRPr="00C9759B">
        <w:rPr>
          <w:rFonts w:ascii="Tw Cen MT" w:hAnsi="Tw Cen MT"/>
          <w:spacing w:val="-11"/>
          <w:sz w:val="24"/>
          <w:szCs w:val="24"/>
        </w:rPr>
        <w:t xml:space="preserve"> </w:t>
      </w:r>
      <w:r w:rsidRPr="00C9759B">
        <w:rPr>
          <w:rFonts w:ascii="Tw Cen MT" w:hAnsi="Tw Cen MT"/>
          <w:sz w:val="24"/>
          <w:szCs w:val="24"/>
        </w:rPr>
        <w:t>recommandée</w:t>
      </w:r>
      <w:r w:rsidRPr="00C9759B">
        <w:rPr>
          <w:rFonts w:ascii="Tw Cen MT" w:hAnsi="Tw Cen MT"/>
          <w:spacing w:val="-8"/>
          <w:sz w:val="24"/>
          <w:szCs w:val="24"/>
        </w:rPr>
        <w:t xml:space="preserve"> </w:t>
      </w:r>
      <w:r w:rsidRPr="00C9759B">
        <w:rPr>
          <w:rFonts w:ascii="Tw Cen MT" w:hAnsi="Tw Cen MT"/>
          <w:sz w:val="24"/>
          <w:szCs w:val="24"/>
        </w:rPr>
        <w:t>avec</w:t>
      </w:r>
      <w:r w:rsidRPr="00C9759B">
        <w:rPr>
          <w:rFonts w:ascii="Tw Cen MT" w:hAnsi="Tw Cen MT"/>
          <w:spacing w:val="-8"/>
          <w:sz w:val="24"/>
          <w:szCs w:val="24"/>
        </w:rPr>
        <w:t xml:space="preserve"> </w:t>
      </w:r>
      <w:r w:rsidRPr="00C9759B">
        <w:rPr>
          <w:rFonts w:ascii="Tw Cen MT" w:hAnsi="Tw Cen MT"/>
          <w:sz w:val="24"/>
          <w:szCs w:val="24"/>
        </w:rPr>
        <w:t>accusé</w:t>
      </w:r>
      <w:r w:rsidRPr="00C9759B">
        <w:rPr>
          <w:rFonts w:ascii="Tw Cen MT" w:hAnsi="Tw Cen MT"/>
          <w:spacing w:val="-11"/>
          <w:sz w:val="24"/>
          <w:szCs w:val="24"/>
        </w:rPr>
        <w:t xml:space="preserve"> </w:t>
      </w:r>
      <w:r w:rsidRPr="00C9759B">
        <w:rPr>
          <w:rFonts w:ascii="Tw Cen MT" w:hAnsi="Tw Cen MT"/>
          <w:sz w:val="24"/>
          <w:szCs w:val="24"/>
        </w:rPr>
        <w:t>de</w:t>
      </w:r>
      <w:r w:rsidRPr="00C9759B">
        <w:rPr>
          <w:rFonts w:ascii="Tw Cen MT" w:hAnsi="Tw Cen MT"/>
          <w:spacing w:val="-8"/>
          <w:sz w:val="24"/>
          <w:szCs w:val="24"/>
        </w:rPr>
        <w:t xml:space="preserve"> </w:t>
      </w:r>
      <w:r w:rsidRPr="00C9759B">
        <w:rPr>
          <w:rFonts w:ascii="Tw Cen MT" w:hAnsi="Tw Cen MT"/>
          <w:sz w:val="24"/>
          <w:szCs w:val="24"/>
        </w:rPr>
        <w:t>réception</w:t>
      </w:r>
      <w:r w:rsidRPr="00C9759B">
        <w:rPr>
          <w:rFonts w:ascii="Tw Cen MT" w:hAnsi="Tw Cen MT"/>
          <w:spacing w:val="-11"/>
          <w:sz w:val="24"/>
          <w:szCs w:val="24"/>
        </w:rPr>
        <w:t xml:space="preserve"> </w:t>
      </w:r>
      <w:r w:rsidRPr="00C9759B">
        <w:rPr>
          <w:rFonts w:ascii="Tw Cen MT" w:hAnsi="Tw Cen MT"/>
          <w:sz w:val="24"/>
          <w:szCs w:val="24"/>
        </w:rPr>
        <w:t>adressée</w:t>
      </w:r>
      <w:r w:rsidRPr="00C9759B">
        <w:rPr>
          <w:rFonts w:ascii="Tw Cen MT" w:hAnsi="Tw Cen MT"/>
          <w:spacing w:val="-53"/>
          <w:sz w:val="24"/>
          <w:szCs w:val="24"/>
        </w:rPr>
        <w:t xml:space="preserve"> </w:t>
      </w:r>
      <w:r w:rsidRPr="00C9759B">
        <w:rPr>
          <w:rFonts w:ascii="Tw Cen MT" w:hAnsi="Tw Cen MT"/>
          <w:sz w:val="24"/>
          <w:szCs w:val="24"/>
        </w:rPr>
        <w:t>au</w:t>
      </w:r>
      <w:r w:rsidRPr="00C9759B">
        <w:rPr>
          <w:rFonts w:ascii="Tw Cen MT" w:hAnsi="Tw Cen MT"/>
          <w:spacing w:val="-2"/>
          <w:sz w:val="24"/>
          <w:szCs w:val="24"/>
        </w:rPr>
        <w:t xml:space="preserve"> </w:t>
      </w:r>
      <w:r w:rsidRPr="00C9759B">
        <w:rPr>
          <w:rFonts w:ascii="Tw Cen MT" w:hAnsi="Tw Cen MT"/>
          <w:sz w:val="24"/>
          <w:szCs w:val="24"/>
        </w:rPr>
        <w:t>maître</w:t>
      </w:r>
      <w:r w:rsidRPr="00C9759B">
        <w:rPr>
          <w:rFonts w:ascii="Tw Cen MT" w:hAnsi="Tw Cen MT"/>
          <w:spacing w:val="-2"/>
          <w:sz w:val="24"/>
          <w:szCs w:val="24"/>
        </w:rPr>
        <w:t xml:space="preserve"> </w:t>
      </w:r>
      <w:r w:rsidRPr="00C9759B">
        <w:rPr>
          <w:rFonts w:ascii="Tw Cen MT" w:hAnsi="Tw Cen MT"/>
          <w:sz w:val="24"/>
          <w:szCs w:val="24"/>
        </w:rPr>
        <w:t>d'ouvrage,</w:t>
      </w:r>
      <w:r w:rsidRPr="00C9759B">
        <w:rPr>
          <w:rFonts w:ascii="Tw Cen MT" w:hAnsi="Tw Cen MT"/>
          <w:spacing w:val="-2"/>
          <w:sz w:val="24"/>
          <w:szCs w:val="24"/>
        </w:rPr>
        <w:t xml:space="preserve"> </w:t>
      </w:r>
      <w:r w:rsidRPr="00C9759B">
        <w:rPr>
          <w:rFonts w:ascii="Tw Cen MT" w:hAnsi="Tw Cen MT"/>
          <w:sz w:val="24"/>
          <w:szCs w:val="24"/>
        </w:rPr>
        <w:t>avant</w:t>
      </w:r>
      <w:r w:rsidRPr="00C9759B">
        <w:rPr>
          <w:rFonts w:ascii="Tw Cen MT" w:hAnsi="Tw Cen MT"/>
          <w:spacing w:val="-4"/>
          <w:sz w:val="24"/>
          <w:szCs w:val="24"/>
        </w:rPr>
        <w:t xml:space="preserve"> </w:t>
      </w:r>
      <w:r w:rsidRPr="00C9759B">
        <w:rPr>
          <w:rFonts w:ascii="Tw Cen MT" w:hAnsi="Tw Cen MT"/>
          <w:sz w:val="24"/>
          <w:szCs w:val="24"/>
        </w:rPr>
        <w:t>la</w:t>
      </w:r>
      <w:r w:rsidRPr="00C9759B">
        <w:rPr>
          <w:rFonts w:ascii="Tw Cen MT" w:hAnsi="Tw Cen MT"/>
          <w:spacing w:val="-1"/>
          <w:sz w:val="24"/>
          <w:szCs w:val="24"/>
        </w:rPr>
        <w:t xml:space="preserve"> </w:t>
      </w:r>
      <w:r w:rsidRPr="00C9759B">
        <w:rPr>
          <w:rFonts w:ascii="Tw Cen MT" w:hAnsi="Tw Cen MT"/>
          <w:sz w:val="24"/>
          <w:szCs w:val="24"/>
        </w:rPr>
        <w:t>date</w:t>
      </w:r>
      <w:r w:rsidRPr="00C9759B">
        <w:rPr>
          <w:rFonts w:ascii="Tw Cen MT" w:hAnsi="Tw Cen MT"/>
          <w:spacing w:val="-4"/>
          <w:sz w:val="24"/>
          <w:szCs w:val="24"/>
        </w:rPr>
        <w:t xml:space="preserve"> </w:t>
      </w:r>
      <w:r w:rsidRPr="00C9759B">
        <w:rPr>
          <w:rFonts w:ascii="Tw Cen MT" w:hAnsi="Tw Cen MT"/>
          <w:sz w:val="24"/>
          <w:szCs w:val="24"/>
        </w:rPr>
        <w:t>limite</w:t>
      </w:r>
      <w:r w:rsidRPr="00C9759B">
        <w:rPr>
          <w:rFonts w:ascii="Tw Cen MT" w:hAnsi="Tw Cen MT"/>
          <w:spacing w:val="-4"/>
          <w:sz w:val="24"/>
          <w:szCs w:val="24"/>
        </w:rPr>
        <w:t xml:space="preserve"> </w:t>
      </w:r>
      <w:r w:rsidRPr="00C9759B">
        <w:rPr>
          <w:rFonts w:ascii="Tw Cen MT" w:hAnsi="Tw Cen MT"/>
          <w:sz w:val="24"/>
          <w:szCs w:val="24"/>
        </w:rPr>
        <w:t>fixée</w:t>
      </w:r>
      <w:r w:rsidRPr="00C9759B">
        <w:rPr>
          <w:rFonts w:ascii="Tw Cen MT" w:hAnsi="Tw Cen MT"/>
          <w:spacing w:val="-2"/>
          <w:sz w:val="24"/>
          <w:szCs w:val="24"/>
        </w:rPr>
        <w:t xml:space="preserve"> </w:t>
      </w:r>
      <w:r w:rsidRPr="00C9759B">
        <w:rPr>
          <w:rFonts w:ascii="Tw Cen MT" w:hAnsi="Tw Cen MT"/>
          <w:sz w:val="24"/>
          <w:szCs w:val="24"/>
        </w:rPr>
        <w:t>par</w:t>
      </w:r>
      <w:r w:rsidRPr="00C9759B">
        <w:rPr>
          <w:rFonts w:ascii="Tw Cen MT" w:hAnsi="Tw Cen MT"/>
          <w:spacing w:val="-2"/>
          <w:sz w:val="24"/>
          <w:szCs w:val="24"/>
        </w:rPr>
        <w:t xml:space="preserve"> </w:t>
      </w:r>
      <w:r w:rsidRPr="00C9759B">
        <w:rPr>
          <w:rFonts w:ascii="Tw Cen MT" w:hAnsi="Tw Cen MT"/>
          <w:sz w:val="24"/>
          <w:szCs w:val="24"/>
        </w:rPr>
        <w:t>ce</w:t>
      </w:r>
      <w:r w:rsidRPr="00C9759B">
        <w:rPr>
          <w:rFonts w:ascii="Tw Cen MT" w:hAnsi="Tw Cen MT"/>
          <w:spacing w:val="-4"/>
          <w:sz w:val="24"/>
          <w:szCs w:val="24"/>
        </w:rPr>
        <w:t xml:space="preserve"> </w:t>
      </w:r>
      <w:r w:rsidRPr="00C9759B">
        <w:rPr>
          <w:rFonts w:ascii="Tw Cen MT" w:hAnsi="Tw Cen MT"/>
          <w:sz w:val="24"/>
          <w:szCs w:val="24"/>
        </w:rPr>
        <w:t>dernier,</w:t>
      </w:r>
      <w:r w:rsidRPr="00C9759B">
        <w:rPr>
          <w:rFonts w:ascii="Tw Cen MT" w:hAnsi="Tw Cen MT"/>
          <w:spacing w:val="-5"/>
          <w:sz w:val="24"/>
          <w:szCs w:val="24"/>
        </w:rPr>
        <w:t xml:space="preserve"> </w:t>
      </w:r>
      <w:r w:rsidRPr="00C9759B">
        <w:rPr>
          <w:rFonts w:ascii="Tw Cen MT" w:hAnsi="Tw Cen MT"/>
          <w:sz w:val="24"/>
          <w:szCs w:val="24"/>
        </w:rPr>
        <w:t>restent</w:t>
      </w:r>
      <w:r w:rsidRPr="00C9759B">
        <w:rPr>
          <w:rFonts w:ascii="Tw Cen MT" w:hAnsi="Tw Cen MT"/>
          <w:spacing w:val="-3"/>
          <w:sz w:val="24"/>
          <w:szCs w:val="24"/>
        </w:rPr>
        <w:t xml:space="preserve"> </w:t>
      </w:r>
      <w:r w:rsidRPr="00C9759B">
        <w:rPr>
          <w:rFonts w:ascii="Tw Cen MT" w:hAnsi="Tw Cen MT"/>
          <w:sz w:val="24"/>
          <w:szCs w:val="24"/>
        </w:rPr>
        <w:t>engagés</w:t>
      </w:r>
      <w:r w:rsidRPr="00C9759B">
        <w:rPr>
          <w:rFonts w:ascii="Tw Cen MT" w:hAnsi="Tw Cen MT"/>
          <w:spacing w:val="-2"/>
          <w:sz w:val="24"/>
          <w:szCs w:val="24"/>
        </w:rPr>
        <w:t xml:space="preserve"> </w:t>
      </w:r>
      <w:r w:rsidRPr="00C9759B">
        <w:rPr>
          <w:rFonts w:ascii="Tw Cen MT" w:hAnsi="Tw Cen MT"/>
          <w:sz w:val="24"/>
          <w:szCs w:val="24"/>
        </w:rPr>
        <w:t>pendant</w:t>
      </w:r>
      <w:r w:rsidRPr="00C9759B">
        <w:rPr>
          <w:rFonts w:ascii="Tw Cen MT" w:hAnsi="Tw Cen MT"/>
          <w:spacing w:val="-1"/>
          <w:sz w:val="24"/>
          <w:szCs w:val="24"/>
        </w:rPr>
        <w:t xml:space="preserve"> </w:t>
      </w:r>
      <w:r w:rsidRPr="00C9759B">
        <w:rPr>
          <w:rFonts w:ascii="Tw Cen MT" w:hAnsi="Tw Cen MT"/>
          <w:sz w:val="24"/>
          <w:szCs w:val="24"/>
        </w:rPr>
        <w:t>ce</w:t>
      </w:r>
      <w:r w:rsidRPr="00C9759B">
        <w:rPr>
          <w:rFonts w:ascii="Tw Cen MT" w:hAnsi="Tw Cen MT"/>
          <w:spacing w:val="-2"/>
          <w:sz w:val="24"/>
          <w:szCs w:val="24"/>
        </w:rPr>
        <w:t xml:space="preserve"> </w:t>
      </w:r>
      <w:r w:rsidRPr="00C9759B">
        <w:rPr>
          <w:rFonts w:ascii="Tw Cen MT" w:hAnsi="Tw Cen MT"/>
          <w:sz w:val="24"/>
          <w:szCs w:val="24"/>
        </w:rPr>
        <w:t>nouveau</w:t>
      </w:r>
      <w:r w:rsidRPr="00C9759B">
        <w:rPr>
          <w:rFonts w:ascii="Tw Cen MT" w:hAnsi="Tw Cen MT"/>
          <w:spacing w:val="-2"/>
          <w:sz w:val="24"/>
          <w:szCs w:val="24"/>
        </w:rPr>
        <w:t xml:space="preserve"> </w:t>
      </w:r>
      <w:r w:rsidRPr="00C9759B">
        <w:rPr>
          <w:rFonts w:ascii="Tw Cen MT" w:hAnsi="Tw Cen MT"/>
          <w:sz w:val="24"/>
          <w:szCs w:val="24"/>
        </w:rPr>
        <w:t>délai.</w:t>
      </w:r>
    </w:p>
    <w:p w:rsidR="00A93782" w:rsidRDefault="00A93782" w:rsidP="00C668E2">
      <w:pPr>
        <w:pStyle w:val="Corpsdetexte"/>
        <w:ind w:left="136" w:right="495"/>
        <w:jc w:val="both"/>
        <w:rPr>
          <w:rFonts w:ascii="Tw Cen MT" w:hAnsi="Tw Cen MT"/>
          <w:sz w:val="24"/>
          <w:szCs w:val="24"/>
        </w:rPr>
      </w:pPr>
    </w:p>
    <w:p w:rsidR="00A93782" w:rsidRPr="00C9759B" w:rsidRDefault="00A93782" w:rsidP="00C668E2">
      <w:pPr>
        <w:pStyle w:val="Corpsdetexte"/>
        <w:ind w:left="136" w:right="495"/>
        <w:jc w:val="both"/>
        <w:rPr>
          <w:rFonts w:ascii="Tw Cen MT" w:hAnsi="Tw Cen MT"/>
          <w:sz w:val="24"/>
          <w:szCs w:val="24"/>
        </w:rPr>
      </w:pPr>
    </w:p>
    <w:p w:rsidR="00373539" w:rsidRPr="00C9759B" w:rsidRDefault="00373539" w:rsidP="00C668E2">
      <w:pPr>
        <w:pStyle w:val="Corpsdetexte"/>
        <w:ind w:left="136" w:right="495"/>
        <w:jc w:val="both"/>
        <w:rPr>
          <w:rFonts w:ascii="Tw Cen MT" w:hAnsi="Tw Cen MT"/>
          <w:b/>
          <w:bCs/>
          <w:sz w:val="24"/>
          <w:szCs w:val="24"/>
          <w:u w:val="single"/>
        </w:rPr>
      </w:pPr>
      <w:r w:rsidRPr="00C9759B">
        <w:rPr>
          <w:rFonts w:ascii="Tw Cen MT" w:hAnsi="Tw Cen MT"/>
          <w:b/>
          <w:bCs/>
          <w:sz w:val="24"/>
          <w:szCs w:val="24"/>
          <w:u w:val="single"/>
        </w:rPr>
        <w:lastRenderedPageBreak/>
        <w:t xml:space="preserve">Article 17 : Monnaie de formulation des offres </w:t>
      </w:r>
    </w:p>
    <w:p w:rsidR="008E1B2D" w:rsidRPr="00C9759B" w:rsidRDefault="008E1B2D" w:rsidP="00C668E2">
      <w:pPr>
        <w:pStyle w:val="Corpsdetexte"/>
        <w:spacing w:before="8"/>
        <w:jc w:val="both"/>
        <w:rPr>
          <w:rFonts w:ascii="Tw Cen MT" w:hAnsi="Tw Cen MT"/>
          <w:sz w:val="24"/>
          <w:szCs w:val="24"/>
        </w:rPr>
      </w:pPr>
    </w:p>
    <w:p w:rsidR="008E1B2D" w:rsidRPr="00C9759B" w:rsidRDefault="008E1B2D" w:rsidP="00C668E2">
      <w:pPr>
        <w:pStyle w:val="Corpsdetexte"/>
        <w:ind w:left="136" w:right="498"/>
        <w:jc w:val="both"/>
        <w:rPr>
          <w:rFonts w:ascii="Tw Cen MT" w:hAnsi="Tw Cen MT"/>
          <w:sz w:val="24"/>
          <w:szCs w:val="24"/>
        </w:rPr>
      </w:pPr>
      <w:bookmarkStart w:id="4" w:name="_bookmark16"/>
      <w:bookmarkEnd w:id="4"/>
      <w:r w:rsidRPr="00C9759B">
        <w:rPr>
          <w:rFonts w:ascii="Tw Cen MT" w:hAnsi="Tw Cen MT"/>
          <w:sz w:val="24"/>
          <w:szCs w:val="24"/>
        </w:rPr>
        <w:t>Le dirham est la monnaie dans laquelle doivent être exprimés les prix des offres présentées par les</w:t>
      </w:r>
      <w:r w:rsidRPr="00C9759B">
        <w:rPr>
          <w:rFonts w:ascii="Tw Cen MT" w:hAnsi="Tw Cen MT"/>
          <w:spacing w:val="1"/>
          <w:sz w:val="24"/>
          <w:szCs w:val="24"/>
        </w:rPr>
        <w:t xml:space="preserve"> </w:t>
      </w:r>
      <w:r w:rsidRPr="00C9759B">
        <w:rPr>
          <w:rFonts w:ascii="Tw Cen MT" w:hAnsi="Tw Cen MT"/>
          <w:sz w:val="24"/>
          <w:szCs w:val="24"/>
        </w:rPr>
        <w:t>soumissionnaires.</w:t>
      </w:r>
    </w:p>
    <w:p w:rsidR="008E1B2D" w:rsidRPr="00C9759B" w:rsidRDefault="008E1B2D" w:rsidP="00C668E2">
      <w:pPr>
        <w:pStyle w:val="Corpsdetexte"/>
        <w:spacing w:before="8"/>
        <w:jc w:val="both"/>
        <w:rPr>
          <w:rFonts w:ascii="Tw Cen MT" w:hAnsi="Tw Cen MT"/>
          <w:sz w:val="24"/>
          <w:szCs w:val="24"/>
        </w:rPr>
      </w:pPr>
    </w:p>
    <w:p w:rsidR="008E1B2D" w:rsidRDefault="008E1B2D" w:rsidP="00C668E2">
      <w:pPr>
        <w:pStyle w:val="Corpsdetexte"/>
        <w:ind w:left="136" w:right="495"/>
        <w:jc w:val="both"/>
        <w:rPr>
          <w:rFonts w:ascii="Tw Cen MT" w:hAnsi="Tw Cen MT"/>
          <w:sz w:val="24"/>
          <w:szCs w:val="24"/>
        </w:rPr>
      </w:pPr>
      <w:r w:rsidRPr="00C9759B">
        <w:rPr>
          <w:rFonts w:ascii="Tw Cen MT" w:hAnsi="Tw Cen MT"/>
          <w:sz w:val="24"/>
          <w:szCs w:val="24"/>
        </w:rPr>
        <w:t>Lorsque le concurrent n’est pas installé au Maroc, son offre doit être exprimée en monnaie étrangère</w:t>
      </w:r>
      <w:r w:rsidRPr="00C9759B">
        <w:rPr>
          <w:rFonts w:ascii="Tw Cen MT" w:hAnsi="Tw Cen MT"/>
          <w:spacing w:val="1"/>
          <w:sz w:val="24"/>
          <w:szCs w:val="24"/>
        </w:rPr>
        <w:t xml:space="preserve"> </w:t>
      </w:r>
      <w:r w:rsidRPr="00C9759B">
        <w:rPr>
          <w:rFonts w:ascii="Tw Cen MT" w:hAnsi="Tw Cen MT"/>
          <w:sz w:val="24"/>
          <w:szCs w:val="24"/>
        </w:rPr>
        <w:t>convertible. Dans ce cas, pour être évalués et comparés, les prix des offres exprimées en monnaie</w:t>
      </w:r>
      <w:r w:rsidRPr="00C9759B">
        <w:rPr>
          <w:rFonts w:ascii="Tw Cen MT" w:hAnsi="Tw Cen MT"/>
          <w:spacing w:val="1"/>
          <w:sz w:val="24"/>
          <w:szCs w:val="24"/>
        </w:rPr>
        <w:t xml:space="preserve"> </w:t>
      </w:r>
      <w:r w:rsidRPr="00C9759B">
        <w:rPr>
          <w:rFonts w:ascii="Tw Cen MT" w:hAnsi="Tw Cen MT"/>
          <w:sz w:val="24"/>
          <w:szCs w:val="24"/>
        </w:rPr>
        <w:t>étrangère seront convertis en dirham. Cette conversion sera effectuée sur la base du cours vendeur du</w:t>
      </w:r>
      <w:r w:rsidRPr="00C9759B">
        <w:rPr>
          <w:rFonts w:ascii="Tw Cen MT" w:hAnsi="Tw Cen MT"/>
          <w:spacing w:val="1"/>
          <w:sz w:val="24"/>
          <w:szCs w:val="24"/>
        </w:rPr>
        <w:t xml:space="preserve"> </w:t>
      </w:r>
      <w:r w:rsidRPr="00C9759B">
        <w:rPr>
          <w:rFonts w:ascii="Tw Cen MT" w:hAnsi="Tw Cen MT"/>
          <w:sz w:val="24"/>
          <w:szCs w:val="24"/>
        </w:rPr>
        <w:t>dirham en vigueur le premier jour ouvrable de la semaine précédant celle du jour d’ouverture des plis</w:t>
      </w:r>
      <w:r w:rsidRPr="00C9759B">
        <w:rPr>
          <w:rFonts w:ascii="Tw Cen MT" w:hAnsi="Tw Cen MT"/>
          <w:spacing w:val="1"/>
          <w:sz w:val="24"/>
          <w:szCs w:val="24"/>
        </w:rPr>
        <w:t xml:space="preserve"> </w:t>
      </w:r>
      <w:r w:rsidRPr="00C9759B">
        <w:rPr>
          <w:rFonts w:ascii="Tw Cen MT" w:hAnsi="Tw Cen MT"/>
          <w:sz w:val="24"/>
          <w:szCs w:val="24"/>
        </w:rPr>
        <w:t>donné</w:t>
      </w:r>
      <w:r w:rsidRPr="00C9759B">
        <w:rPr>
          <w:rFonts w:ascii="Tw Cen MT" w:hAnsi="Tw Cen MT"/>
          <w:spacing w:val="-1"/>
          <w:sz w:val="24"/>
          <w:szCs w:val="24"/>
        </w:rPr>
        <w:t xml:space="preserve"> </w:t>
      </w:r>
      <w:r w:rsidRPr="00C9759B">
        <w:rPr>
          <w:rFonts w:ascii="Tw Cen MT" w:hAnsi="Tw Cen MT"/>
          <w:sz w:val="24"/>
          <w:szCs w:val="24"/>
        </w:rPr>
        <w:t>par</w:t>
      </w:r>
      <w:r w:rsidRPr="00C9759B">
        <w:rPr>
          <w:rFonts w:ascii="Tw Cen MT" w:hAnsi="Tw Cen MT"/>
          <w:spacing w:val="1"/>
          <w:sz w:val="24"/>
          <w:szCs w:val="24"/>
        </w:rPr>
        <w:t xml:space="preserve"> </w:t>
      </w:r>
      <w:r w:rsidRPr="00C9759B">
        <w:rPr>
          <w:rFonts w:ascii="Tw Cen MT" w:hAnsi="Tw Cen MT"/>
          <w:sz w:val="24"/>
          <w:szCs w:val="24"/>
        </w:rPr>
        <w:t>Bank</w:t>
      </w:r>
      <w:r w:rsidRPr="00C9759B">
        <w:rPr>
          <w:rFonts w:ascii="Tw Cen MT" w:hAnsi="Tw Cen MT"/>
          <w:spacing w:val="-2"/>
          <w:sz w:val="24"/>
          <w:szCs w:val="24"/>
        </w:rPr>
        <w:t xml:space="preserve"> </w:t>
      </w:r>
      <w:r w:rsidRPr="00C9759B">
        <w:rPr>
          <w:rFonts w:ascii="Tw Cen MT" w:hAnsi="Tw Cen MT"/>
          <w:sz w:val="24"/>
          <w:szCs w:val="24"/>
        </w:rPr>
        <w:t>Al-Maghreb.</w:t>
      </w:r>
    </w:p>
    <w:p w:rsidR="00663631" w:rsidRPr="00C9759B" w:rsidRDefault="00663631" w:rsidP="00C668E2">
      <w:pPr>
        <w:pStyle w:val="Corpsdetexte"/>
        <w:ind w:left="136" w:right="495"/>
        <w:jc w:val="both"/>
        <w:rPr>
          <w:rFonts w:ascii="Tw Cen MT" w:hAnsi="Tw Cen MT"/>
          <w:sz w:val="24"/>
          <w:szCs w:val="24"/>
        </w:rPr>
      </w:pPr>
    </w:p>
    <w:p w:rsidR="00373539" w:rsidRPr="00C9759B" w:rsidRDefault="00373539" w:rsidP="00C668E2">
      <w:pPr>
        <w:jc w:val="both"/>
        <w:rPr>
          <w:rFonts w:ascii="Tw Cen MT" w:hAnsi="Tw Cen MT"/>
          <w:b/>
          <w:bCs/>
          <w:sz w:val="24"/>
          <w:szCs w:val="24"/>
          <w:u w:val="single"/>
        </w:rPr>
      </w:pPr>
      <w:r w:rsidRPr="00C9759B">
        <w:rPr>
          <w:rFonts w:ascii="Tw Cen MT" w:hAnsi="Tw Cen MT"/>
          <w:b/>
          <w:bCs/>
          <w:sz w:val="24"/>
          <w:szCs w:val="24"/>
          <w:u w:val="single"/>
        </w:rPr>
        <w:t>Article 18 : Langue d’établissement des pièces des offres</w:t>
      </w:r>
    </w:p>
    <w:p w:rsidR="008E1B2D" w:rsidRPr="00C9759B" w:rsidRDefault="008E1B2D" w:rsidP="00C668E2">
      <w:pPr>
        <w:pStyle w:val="Corpsdetexte"/>
        <w:ind w:left="136"/>
        <w:jc w:val="both"/>
        <w:rPr>
          <w:rFonts w:ascii="Tw Cen MT" w:hAnsi="Tw Cen MT"/>
          <w:sz w:val="24"/>
          <w:szCs w:val="24"/>
        </w:rPr>
      </w:pPr>
      <w:bookmarkStart w:id="5" w:name="_bookmark17"/>
      <w:bookmarkEnd w:id="5"/>
      <w:r w:rsidRPr="00C9759B">
        <w:rPr>
          <w:rFonts w:ascii="Tw Cen MT" w:hAnsi="Tw Cen MT"/>
          <w:sz w:val="24"/>
          <w:szCs w:val="24"/>
        </w:rPr>
        <w:t>Les</w:t>
      </w:r>
      <w:r w:rsidRPr="00C9759B">
        <w:rPr>
          <w:rFonts w:ascii="Tw Cen MT" w:hAnsi="Tw Cen MT"/>
          <w:spacing w:val="-2"/>
          <w:sz w:val="24"/>
          <w:szCs w:val="24"/>
        </w:rPr>
        <w:t xml:space="preserve"> </w:t>
      </w:r>
      <w:r w:rsidRPr="00C9759B">
        <w:rPr>
          <w:rFonts w:ascii="Tw Cen MT" w:hAnsi="Tw Cen MT"/>
          <w:sz w:val="24"/>
          <w:szCs w:val="24"/>
        </w:rPr>
        <w:t>pièces</w:t>
      </w:r>
      <w:r w:rsidRPr="00C9759B">
        <w:rPr>
          <w:rFonts w:ascii="Tw Cen MT" w:hAnsi="Tw Cen MT"/>
          <w:spacing w:val="-2"/>
          <w:sz w:val="24"/>
          <w:szCs w:val="24"/>
        </w:rPr>
        <w:t xml:space="preserve"> </w:t>
      </w:r>
      <w:r w:rsidRPr="00C9759B">
        <w:rPr>
          <w:rFonts w:ascii="Tw Cen MT" w:hAnsi="Tw Cen MT"/>
          <w:sz w:val="24"/>
          <w:szCs w:val="24"/>
        </w:rPr>
        <w:t>des</w:t>
      </w:r>
      <w:r w:rsidRPr="00C9759B">
        <w:rPr>
          <w:rFonts w:ascii="Tw Cen MT" w:hAnsi="Tw Cen MT"/>
          <w:spacing w:val="-1"/>
          <w:sz w:val="24"/>
          <w:szCs w:val="24"/>
        </w:rPr>
        <w:t xml:space="preserve"> </w:t>
      </w:r>
      <w:r w:rsidRPr="00C9759B">
        <w:rPr>
          <w:rFonts w:ascii="Tw Cen MT" w:hAnsi="Tw Cen MT"/>
          <w:sz w:val="24"/>
          <w:szCs w:val="24"/>
        </w:rPr>
        <w:t>offres</w:t>
      </w:r>
      <w:r w:rsidRPr="00C9759B">
        <w:rPr>
          <w:rFonts w:ascii="Tw Cen MT" w:hAnsi="Tw Cen MT"/>
          <w:spacing w:val="-2"/>
          <w:sz w:val="24"/>
          <w:szCs w:val="24"/>
        </w:rPr>
        <w:t xml:space="preserve"> </w:t>
      </w:r>
      <w:r w:rsidRPr="00C9759B">
        <w:rPr>
          <w:rFonts w:ascii="Tw Cen MT" w:hAnsi="Tw Cen MT"/>
          <w:sz w:val="24"/>
          <w:szCs w:val="24"/>
        </w:rPr>
        <w:t>présentées</w:t>
      </w:r>
      <w:r w:rsidRPr="00C9759B">
        <w:rPr>
          <w:rFonts w:ascii="Tw Cen MT" w:hAnsi="Tw Cen MT"/>
          <w:spacing w:val="-2"/>
          <w:sz w:val="24"/>
          <w:szCs w:val="24"/>
        </w:rPr>
        <w:t xml:space="preserve"> </w:t>
      </w:r>
      <w:r w:rsidRPr="00C9759B">
        <w:rPr>
          <w:rFonts w:ascii="Tw Cen MT" w:hAnsi="Tw Cen MT"/>
          <w:sz w:val="24"/>
          <w:szCs w:val="24"/>
        </w:rPr>
        <w:t>par</w:t>
      </w:r>
      <w:r w:rsidRPr="00C9759B">
        <w:rPr>
          <w:rFonts w:ascii="Tw Cen MT" w:hAnsi="Tw Cen MT"/>
          <w:spacing w:val="-1"/>
          <w:sz w:val="24"/>
          <w:szCs w:val="24"/>
        </w:rPr>
        <w:t xml:space="preserve"> </w:t>
      </w:r>
      <w:r w:rsidRPr="00C9759B">
        <w:rPr>
          <w:rFonts w:ascii="Tw Cen MT" w:hAnsi="Tw Cen MT"/>
          <w:sz w:val="24"/>
          <w:szCs w:val="24"/>
        </w:rPr>
        <w:t>les</w:t>
      </w:r>
      <w:r w:rsidRPr="00C9759B">
        <w:rPr>
          <w:rFonts w:ascii="Tw Cen MT" w:hAnsi="Tw Cen MT"/>
          <w:spacing w:val="-2"/>
          <w:sz w:val="24"/>
          <w:szCs w:val="24"/>
        </w:rPr>
        <w:t xml:space="preserve"> </w:t>
      </w:r>
      <w:r w:rsidRPr="00C9759B">
        <w:rPr>
          <w:rFonts w:ascii="Tw Cen MT" w:hAnsi="Tw Cen MT"/>
          <w:sz w:val="24"/>
          <w:szCs w:val="24"/>
        </w:rPr>
        <w:t>concurrents</w:t>
      </w:r>
      <w:r w:rsidRPr="00C9759B">
        <w:rPr>
          <w:rFonts w:ascii="Tw Cen MT" w:hAnsi="Tw Cen MT"/>
          <w:spacing w:val="-3"/>
          <w:sz w:val="24"/>
          <w:szCs w:val="24"/>
        </w:rPr>
        <w:t xml:space="preserve"> </w:t>
      </w:r>
      <w:r w:rsidRPr="00C9759B">
        <w:rPr>
          <w:rFonts w:ascii="Tw Cen MT" w:hAnsi="Tw Cen MT"/>
          <w:sz w:val="24"/>
          <w:szCs w:val="24"/>
        </w:rPr>
        <w:t>doivent</w:t>
      </w:r>
      <w:r w:rsidRPr="00C9759B">
        <w:rPr>
          <w:rFonts w:ascii="Tw Cen MT" w:hAnsi="Tw Cen MT"/>
          <w:spacing w:val="-1"/>
          <w:sz w:val="24"/>
          <w:szCs w:val="24"/>
        </w:rPr>
        <w:t xml:space="preserve"> </w:t>
      </w:r>
      <w:r w:rsidRPr="00C9759B">
        <w:rPr>
          <w:rFonts w:ascii="Tw Cen MT" w:hAnsi="Tw Cen MT"/>
          <w:sz w:val="24"/>
          <w:szCs w:val="24"/>
        </w:rPr>
        <w:t>être</w:t>
      </w:r>
      <w:r w:rsidRPr="00C9759B">
        <w:rPr>
          <w:rFonts w:ascii="Tw Cen MT" w:hAnsi="Tw Cen MT"/>
          <w:spacing w:val="-4"/>
          <w:sz w:val="24"/>
          <w:szCs w:val="24"/>
        </w:rPr>
        <w:t xml:space="preserve"> </w:t>
      </w:r>
      <w:r w:rsidRPr="00C9759B">
        <w:rPr>
          <w:rFonts w:ascii="Tw Cen MT" w:hAnsi="Tw Cen MT"/>
          <w:sz w:val="24"/>
          <w:szCs w:val="24"/>
        </w:rPr>
        <w:t>établies</w:t>
      </w:r>
      <w:r w:rsidRPr="00C9759B">
        <w:rPr>
          <w:rFonts w:ascii="Tw Cen MT" w:hAnsi="Tw Cen MT"/>
          <w:spacing w:val="-3"/>
          <w:sz w:val="24"/>
          <w:szCs w:val="24"/>
        </w:rPr>
        <w:t xml:space="preserve"> </w:t>
      </w:r>
      <w:r w:rsidRPr="00C9759B">
        <w:rPr>
          <w:rFonts w:ascii="Tw Cen MT" w:hAnsi="Tw Cen MT"/>
          <w:sz w:val="24"/>
          <w:szCs w:val="24"/>
        </w:rPr>
        <w:t>en</w:t>
      </w:r>
      <w:r w:rsidRPr="00C9759B">
        <w:rPr>
          <w:rFonts w:ascii="Tw Cen MT" w:hAnsi="Tw Cen MT"/>
          <w:spacing w:val="-4"/>
          <w:sz w:val="24"/>
          <w:szCs w:val="24"/>
        </w:rPr>
        <w:t xml:space="preserve"> </w:t>
      </w:r>
      <w:r w:rsidRPr="00C9759B">
        <w:rPr>
          <w:rFonts w:ascii="Tw Cen MT" w:hAnsi="Tw Cen MT"/>
          <w:sz w:val="24"/>
          <w:szCs w:val="24"/>
        </w:rPr>
        <w:t>langues</w:t>
      </w:r>
      <w:r w:rsidRPr="00C9759B">
        <w:rPr>
          <w:rFonts w:ascii="Tw Cen MT" w:hAnsi="Tw Cen MT"/>
          <w:spacing w:val="-1"/>
          <w:sz w:val="24"/>
          <w:szCs w:val="24"/>
        </w:rPr>
        <w:t xml:space="preserve"> </w:t>
      </w:r>
      <w:r w:rsidRPr="00C9759B">
        <w:rPr>
          <w:rFonts w:ascii="Tw Cen MT" w:hAnsi="Tw Cen MT"/>
          <w:sz w:val="24"/>
          <w:szCs w:val="24"/>
        </w:rPr>
        <w:t>française.</w:t>
      </w:r>
    </w:p>
    <w:p w:rsidR="008E1B2D" w:rsidRPr="00C9759B" w:rsidRDefault="008E1B2D" w:rsidP="00C668E2">
      <w:pPr>
        <w:pStyle w:val="Corpsdetexte"/>
        <w:jc w:val="both"/>
        <w:rPr>
          <w:rFonts w:ascii="Tw Cen MT" w:hAnsi="Tw Cen MT"/>
          <w:sz w:val="24"/>
          <w:szCs w:val="24"/>
        </w:rPr>
      </w:pPr>
    </w:p>
    <w:p w:rsidR="008E1B2D" w:rsidRPr="00A63322" w:rsidRDefault="00373539" w:rsidP="00C668E2">
      <w:pPr>
        <w:pStyle w:val="Corpsdetexte"/>
        <w:ind w:left="136" w:right="495"/>
        <w:jc w:val="both"/>
        <w:rPr>
          <w:rFonts w:ascii="Tw Cen MT" w:hAnsi="Tw Cen MT"/>
          <w:b/>
          <w:bCs/>
          <w:sz w:val="24"/>
          <w:szCs w:val="24"/>
          <w:u w:val="single"/>
        </w:rPr>
      </w:pPr>
      <w:r w:rsidRPr="00A63322">
        <w:rPr>
          <w:rFonts w:ascii="Tw Cen MT" w:hAnsi="Tw Cen MT"/>
          <w:b/>
          <w:bCs/>
          <w:sz w:val="24"/>
          <w:szCs w:val="24"/>
          <w:u w:val="single"/>
        </w:rPr>
        <w:t>Article 19 : Délais d’exécution et pénalités de retard</w:t>
      </w:r>
    </w:p>
    <w:p w:rsidR="00373539" w:rsidRPr="00A63322" w:rsidRDefault="000F573B" w:rsidP="00C668E2">
      <w:pPr>
        <w:pStyle w:val="Corpsdetexte"/>
        <w:ind w:left="136" w:right="495"/>
        <w:jc w:val="both"/>
        <w:rPr>
          <w:rFonts w:ascii="Tw Cen MT" w:hAnsi="Tw Cen MT"/>
          <w:b/>
          <w:bCs/>
          <w:sz w:val="24"/>
          <w:szCs w:val="24"/>
          <w:u w:val="single"/>
        </w:rPr>
      </w:pPr>
      <w:r w:rsidRPr="00A63322">
        <w:rPr>
          <w:rFonts w:ascii="Tw Cen MT" w:hAnsi="Tw Cen MT"/>
          <w:b/>
          <w:bCs/>
          <w:sz w:val="24"/>
          <w:szCs w:val="24"/>
          <w:u w:val="single"/>
        </w:rPr>
        <w:t>Délai d’exécution :</w:t>
      </w:r>
    </w:p>
    <w:p w:rsidR="000F573B" w:rsidRPr="00C9759B" w:rsidRDefault="000F573B" w:rsidP="00C668E2">
      <w:pPr>
        <w:pStyle w:val="Corpsdetexte"/>
        <w:ind w:left="136" w:right="495"/>
        <w:jc w:val="both"/>
        <w:rPr>
          <w:rFonts w:ascii="Tw Cen MT" w:hAnsi="Tw Cen MT"/>
          <w:sz w:val="24"/>
          <w:szCs w:val="24"/>
        </w:rPr>
      </w:pPr>
      <w:r w:rsidRPr="00C9759B">
        <w:rPr>
          <w:rFonts w:ascii="Tw Cen MT" w:hAnsi="Tw Cen MT"/>
          <w:sz w:val="24"/>
          <w:szCs w:val="24"/>
        </w:rPr>
        <w:t>Le délai contractuel pour l’exécution des prestations objet du marché est de trois mois (3 mois).</w:t>
      </w:r>
    </w:p>
    <w:p w:rsidR="000F573B" w:rsidRPr="00C9759B" w:rsidRDefault="000F573B" w:rsidP="00C668E2">
      <w:pPr>
        <w:pStyle w:val="Corpsdetexte"/>
        <w:ind w:left="136" w:right="495"/>
        <w:jc w:val="both"/>
        <w:rPr>
          <w:rFonts w:ascii="Tw Cen MT" w:hAnsi="Tw Cen MT"/>
          <w:sz w:val="24"/>
          <w:szCs w:val="24"/>
        </w:rPr>
      </w:pPr>
      <w:r w:rsidRPr="00C9759B">
        <w:rPr>
          <w:rFonts w:ascii="Tw Cen MT" w:hAnsi="Tw Cen MT"/>
          <w:sz w:val="24"/>
          <w:szCs w:val="24"/>
        </w:rPr>
        <w:t>Ce délai est incompressible, et comprend aussi bien les délais nécessaires à la procédure de franchise, de transbordement et de passage en douane.</w:t>
      </w:r>
    </w:p>
    <w:p w:rsidR="000F573B" w:rsidRPr="00C9759B" w:rsidRDefault="000F573B" w:rsidP="00C668E2">
      <w:pPr>
        <w:pStyle w:val="Corpsdetexte"/>
        <w:ind w:left="136" w:right="495"/>
        <w:jc w:val="both"/>
        <w:rPr>
          <w:rFonts w:ascii="Tw Cen MT" w:hAnsi="Tw Cen MT"/>
          <w:sz w:val="24"/>
          <w:szCs w:val="24"/>
        </w:rPr>
      </w:pPr>
      <w:r w:rsidRPr="00C9759B">
        <w:rPr>
          <w:rFonts w:ascii="Tw Cen MT" w:hAnsi="Tw Cen MT"/>
          <w:sz w:val="24"/>
          <w:szCs w:val="24"/>
        </w:rPr>
        <w:t>Il commence à courir à compter de la date fixée par l’ordre de service dont le modèle est en annexe prescrivant le commencement des prestations objet du présent marché. Ce délai s’applique à l’achèvement de la livraison de la totalité des fournitures incombant au titulaire.</w:t>
      </w:r>
    </w:p>
    <w:p w:rsidR="000F573B" w:rsidRPr="00C9759B" w:rsidRDefault="000F573B" w:rsidP="00C668E2">
      <w:pPr>
        <w:pStyle w:val="Corpsdetexte"/>
        <w:ind w:left="136" w:right="495"/>
        <w:jc w:val="both"/>
        <w:rPr>
          <w:rFonts w:ascii="Tw Cen MT" w:hAnsi="Tw Cen MT"/>
          <w:sz w:val="24"/>
          <w:szCs w:val="24"/>
        </w:rPr>
      </w:pPr>
      <w:r w:rsidRPr="00C9759B">
        <w:rPr>
          <w:rFonts w:ascii="Tw Cen MT" w:hAnsi="Tw Cen MT"/>
          <w:sz w:val="24"/>
          <w:szCs w:val="24"/>
        </w:rPr>
        <w:t xml:space="preserve">Le délai contractuel reprend sept jours (7 jours)à partir du lendemain du dépôt des équipements en question dans les locaux de CETIA, sis à sidi maarouf Casablanca Maroc. </w:t>
      </w:r>
    </w:p>
    <w:p w:rsidR="003A734F" w:rsidRPr="00C9759B" w:rsidRDefault="003A734F" w:rsidP="00C668E2">
      <w:pPr>
        <w:pStyle w:val="Corpsdetexte"/>
        <w:ind w:left="136" w:right="495"/>
        <w:jc w:val="both"/>
        <w:rPr>
          <w:rFonts w:ascii="Tw Cen MT" w:hAnsi="Tw Cen MT"/>
          <w:sz w:val="24"/>
          <w:szCs w:val="24"/>
        </w:rPr>
      </w:pPr>
      <w:r w:rsidRPr="00C9759B">
        <w:rPr>
          <w:rFonts w:ascii="Tw Cen MT" w:hAnsi="Tw Cen MT"/>
          <w:sz w:val="24"/>
          <w:szCs w:val="24"/>
        </w:rPr>
        <w:t>Tout équipement jugé non conforme par le CETIA doit être remplacé, par le titulaire dans le délai contractuel.</w:t>
      </w:r>
    </w:p>
    <w:p w:rsidR="000F573B" w:rsidRPr="00A63322" w:rsidRDefault="00657981" w:rsidP="00C668E2">
      <w:pPr>
        <w:pStyle w:val="Corpsdetexte"/>
        <w:ind w:left="136" w:right="495"/>
        <w:jc w:val="both"/>
        <w:rPr>
          <w:rFonts w:ascii="Tw Cen MT" w:hAnsi="Tw Cen MT"/>
          <w:sz w:val="24"/>
          <w:szCs w:val="24"/>
        </w:rPr>
      </w:pPr>
      <w:r w:rsidRPr="00A63322">
        <w:rPr>
          <w:rFonts w:ascii="Tw Cen MT" w:hAnsi="Tw Cen MT"/>
          <w:sz w:val="24"/>
          <w:szCs w:val="24"/>
        </w:rPr>
        <w:t>Pénalités de retard :</w:t>
      </w:r>
    </w:p>
    <w:p w:rsidR="00657981" w:rsidRPr="00C9759B" w:rsidRDefault="00657981" w:rsidP="00C668E2">
      <w:pPr>
        <w:pStyle w:val="Corpsdetexte"/>
        <w:ind w:left="136" w:right="495"/>
        <w:jc w:val="both"/>
        <w:rPr>
          <w:rFonts w:ascii="Tw Cen MT" w:hAnsi="Tw Cen MT"/>
          <w:sz w:val="24"/>
          <w:szCs w:val="24"/>
        </w:rPr>
      </w:pPr>
      <w:r w:rsidRPr="00C9759B">
        <w:rPr>
          <w:rFonts w:ascii="Tw Cen MT" w:hAnsi="Tw Cen MT"/>
          <w:sz w:val="24"/>
          <w:szCs w:val="24"/>
        </w:rPr>
        <w:t>A défaut par le titulaire d’avoir terminé les prestations objet du marché dans délai contractuel, il lui sera appliqué, sans mise en demeure préalable, une pénalité d’un pour mille (1/1000) du montant initial du marché, éventuellement majoré par les montants correspondants aux travaux supplémentaires et à l’augmentation dans la masse e ce, par jour calendaire.</w:t>
      </w:r>
    </w:p>
    <w:p w:rsidR="00657981" w:rsidRPr="00C9759B" w:rsidRDefault="00657981" w:rsidP="00C668E2">
      <w:pPr>
        <w:pStyle w:val="Corpsdetexte"/>
        <w:ind w:left="136" w:right="495"/>
        <w:jc w:val="both"/>
        <w:rPr>
          <w:rFonts w:ascii="Tw Cen MT" w:hAnsi="Tw Cen MT"/>
          <w:sz w:val="24"/>
          <w:szCs w:val="24"/>
        </w:rPr>
      </w:pPr>
      <w:r w:rsidRPr="00C9759B">
        <w:rPr>
          <w:rFonts w:ascii="Tw Cen MT" w:hAnsi="Tw Cen MT"/>
          <w:sz w:val="24"/>
          <w:szCs w:val="24"/>
        </w:rPr>
        <w:t>Le montant global des pénalités au titre des retards est plafonné à huit pour cent (8%) du montant in</w:t>
      </w:r>
      <w:r w:rsidR="00C9759B" w:rsidRPr="00C9759B">
        <w:rPr>
          <w:rFonts w:ascii="Tw Cen MT" w:hAnsi="Tw Cen MT"/>
          <w:sz w:val="24"/>
          <w:szCs w:val="24"/>
        </w:rPr>
        <w:t>i</w:t>
      </w:r>
      <w:r w:rsidRPr="00C9759B">
        <w:rPr>
          <w:rFonts w:ascii="Tw Cen MT" w:hAnsi="Tw Cen MT"/>
          <w:sz w:val="24"/>
          <w:szCs w:val="24"/>
        </w:rPr>
        <w:t>tial du marché augmenté la cas échéant du montant des ave</w:t>
      </w:r>
      <w:r w:rsidR="00C9759B" w:rsidRPr="00C9759B">
        <w:rPr>
          <w:rFonts w:ascii="Tw Cen MT" w:hAnsi="Tw Cen MT"/>
          <w:sz w:val="24"/>
          <w:szCs w:val="24"/>
        </w:rPr>
        <w:t>nants.</w:t>
      </w:r>
    </w:p>
    <w:p w:rsidR="00657981" w:rsidRPr="00C9759B" w:rsidRDefault="00657981" w:rsidP="00C668E2">
      <w:pPr>
        <w:pStyle w:val="Corpsdetexte"/>
        <w:ind w:left="136" w:right="495"/>
        <w:jc w:val="both"/>
        <w:rPr>
          <w:rFonts w:ascii="Tw Cen MT" w:hAnsi="Tw Cen MT"/>
          <w:sz w:val="24"/>
          <w:szCs w:val="24"/>
        </w:rPr>
      </w:pPr>
      <w:r w:rsidRPr="00C9759B">
        <w:rPr>
          <w:rFonts w:ascii="Tw Cen MT" w:hAnsi="Tw Cen MT"/>
          <w:sz w:val="24"/>
          <w:szCs w:val="24"/>
        </w:rPr>
        <w:t xml:space="preserve">Le montant global des pénalités atteint ce plafond, l’autorité compétente se réserve le droit </w:t>
      </w:r>
      <w:r w:rsidR="00C9759B" w:rsidRPr="00C9759B">
        <w:rPr>
          <w:rFonts w:ascii="Tw Cen MT" w:hAnsi="Tw Cen MT"/>
          <w:sz w:val="24"/>
          <w:szCs w:val="24"/>
        </w:rPr>
        <w:t>de résilier le marché dans les conditions prévues par la procédure d’achat CETIA.</w:t>
      </w:r>
    </w:p>
    <w:p w:rsidR="00C9759B" w:rsidRPr="00C9759B" w:rsidRDefault="00C9759B" w:rsidP="00C668E2">
      <w:pPr>
        <w:pStyle w:val="Corpsdetexte"/>
        <w:jc w:val="both"/>
        <w:rPr>
          <w:rFonts w:ascii="Tw Cen MT" w:hAnsi="Tw Cen MT"/>
          <w:sz w:val="24"/>
          <w:szCs w:val="24"/>
        </w:rPr>
      </w:pPr>
    </w:p>
    <w:p w:rsidR="00C9759B" w:rsidRPr="007307BC" w:rsidRDefault="00A63322" w:rsidP="00C668E2">
      <w:pPr>
        <w:pStyle w:val="Corpsdetexte"/>
        <w:jc w:val="both"/>
        <w:rPr>
          <w:rFonts w:ascii="Tw Cen MT" w:hAnsi="Tw Cen MT"/>
          <w:b/>
          <w:bCs/>
          <w:sz w:val="24"/>
          <w:szCs w:val="24"/>
          <w:u w:val="single"/>
        </w:rPr>
      </w:pPr>
      <w:r w:rsidRPr="007307BC">
        <w:rPr>
          <w:rFonts w:ascii="Tw Cen MT" w:hAnsi="Tw Cen MT"/>
          <w:b/>
          <w:bCs/>
          <w:sz w:val="24"/>
          <w:szCs w:val="24"/>
          <w:u w:val="single"/>
        </w:rPr>
        <w:t>Article 20</w:t>
      </w:r>
      <w:r w:rsidR="00E26DEC" w:rsidRPr="007307BC">
        <w:rPr>
          <w:rFonts w:ascii="Tw Cen MT" w:hAnsi="Tw Cen MT"/>
          <w:b/>
          <w:bCs/>
          <w:sz w:val="24"/>
          <w:szCs w:val="24"/>
          <w:u w:val="single"/>
        </w:rPr>
        <w:t xml:space="preserve"> : </w:t>
      </w:r>
      <w:r w:rsidR="007307BC">
        <w:rPr>
          <w:rFonts w:ascii="Tw Cen MT" w:hAnsi="Tw Cen MT"/>
          <w:b/>
          <w:bCs/>
          <w:sz w:val="24"/>
          <w:szCs w:val="24"/>
          <w:u w:val="single"/>
        </w:rPr>
        <w:t>C</w:t>
      </w:r>
      <w:r w:rsidR="00E26DEC" w:rsidRPr="007307BC">
        <w:rPr>
          <w:rFonts w:ascii="Tw Cen MT" w:hAnsi="Tw Cen MT"/>
          <w:b/>
          <w:bCs/>
          <w:sz w:val="24"/>
          <w:szCs w:val="24"/>
          <w:u w:val="single"/>
        </w:rPr>
        <w:t xml:space="preserve">autionnements provisoire et définitif </w:t>
      </w:r>
    </w:p>
    <w:p w:rsidR="00E26DEC" w:rsidRDefault="00E26DEC" w:rsidP="00C668E2">
      <w:pPr>
        <w:pStyle w:val="Corpsdetexte"/>
        <w:jc w:val="both"/>
        <w:rPr>
          <w:rFonts w:ascii="Tw Cen MT" w:hAnsi="Tw Cen MT"/>
          <w:sz w:val="24"/>
          <w:szCs w:val="24"/>
        </w:rPr>
      </w:pPr>
      <w:r>
        <w:rPr>
          <w:rFonts w:ascii="Tw Cen MT" w:hAnsi="Tw Cen MT"/>
          <w:sz w:val="24"/>
          <w:szCs w:val="24"/>
        </w:rPr>
        <w:t xml:space="preserve">Le cautionnement provisoire qui reste affecté à la garantie des engagements contractuels du titulaire du marché dans les cas prévus par </w:t>
      </w:r>
      <w:r w:rsidR="007307BC">
        <w:rPr>
          <w:rFonts w:ascii="Tw Cen MT" w:hAnsi="Tw Cen MT"/>
          <w:sz w:val="24"/>
          <w:szCs w:val="24"/>
        </w:rPr>
        <w:t>ce règlement est de cinquante mille dirhams (50 000 DH).</w:t>
      </w:r>
    </w:p>
    <w:p w:rsidR="007307BC" w:rsidRDefault="007307BC" w:rsidP="00C668E2">
      <w:pPr>
        <w:pStyle w:val="Corpsdetexte"/>
        <w:jc w:val="both"/>
        <w:rPr>
          <w:rFonts w:ascii="Tw Cen MT" w:hAnsi="Tw Cen MT"/>
          <w:sz w:val="24"/>
          <w:szCs w:val="24"/>
        </w:rPr>
      </w:pPr>
      <w:r>
        <w:rPr>
          <w:rFonts w:ascii="Tw Cen MT" w:hAnsi="Tw Cen MT"/>
          <w:sz w:val="24"/>
          <w:szCs w:val="24"/>
        </w:rPr>
        <w:t>Le montant du cautionnement définitif est fixé trois pout cent (3%) du montant du marché arrondi au dirham supérieur.</w:t>
      </w:r>
    </w:p>
    <w:p w:rsidR="00A63322" w:rsidRPr="00C9759B" w:rsidRDefault="007307BC" w:rsidP="00C668E2">
      <w:pPr>
        <w:pStyle w:val="Corpsdetexte"/>
        <w:jc w:val="both"/>
        <w:rPr>
          <w:rFonts w:ascii="Tw Cen MT" w:hAnsi="Tw Cen MT"/>
          <w:sz w:val="24"/>
          <w:szCs w:val="24"/>
        </w:rPr>
      </w:pPr>
      <w:r>
        <w:rPr>
          <w:rFonts w:ascii="Tw Cen MT" w:hAnsi="Tw Cen MT"/>
          <w:sz w:val="24"/>
          <w:szCs w:val="24"/>
        </w:rPr>
        <w:t xml:space="preserve">Le cautionnement définitif doit être constitué dans les vingt (20) jours qui suivent la notification de l’approbation du marché. </w:t>
      </w:r>
    </w:p>
    <w:p w:rsidR="007307BC" w:rsidRPr="002845F0" w:rsidRDefault="007307BC" w:rsidP="00C668E2">
      <w:pPr>
        <w:pStyle w:val="Corpsdetexte"/>
        <w:jc w:val="both"/>
        <w:rPr>
          <w:rFonts w:ascii="Tw Cen MT" w:hAnsi="Tw Cen MT"/>
          <w:b/>
          <w:bCs/>
          <w:noProof/>
          <w:sz w:val="24"/>
          <w:szCs w:val="24"/>
          <w:u w:val="single"/>
          <w:lang w:eastAsia="fr-FR"/>
        </w:rPr>
      </w:pPr>
      <w:r w:rsidRPr="002845F0">
        <w:rPr>
          <w:rFonts w:ascii="Tw Cen MT" w:hAnsi="Tw Cen MT"/>
          <w:b/>
          <w:bCs/>
          <w:noProof/>
          <w:sz w:val="24"/>
          <w:szCs w:val="24"/>
          <w:u w:val="single"/>
          <w:lang w:eastAsia="fr-FR"/>
        </w:rPr>
        <w:lastRenderedPageBreak/>
        <w:t>Artcile 21 : Livraison des équipememnts en faveur du site beneficaire</w:t>
      </w:r>
    </w:p>
    <w:p w:rsidR="007307BC" w:rsidRDefault="007307BC" w:rsidP="00C668E2">
      <w:pPr>
        <w:pStyle w:val="Corpsdetexte"/>
        <w:jc w:val="both"/>
        <w:rPr>
          <w:rFonts w:ascii="Tw Cen MT" w:hAnsi="Tw Cen MT"/>
          <w:noProof/>
          <w:sz w:val="24"/>
          <w:szCs w:val="24"/>
          <w:lang w:eastAsia="fr-FR"/>
        </w:rPr>
      </w:pPr>
      <w:r>
        <w:rPr>
          <w:rFonts w:ascii="Tw Cen MT" w:hAnsi="Tw Cen MT"/>
          <w:noProof/>
          <w:sz w:val="24"/>
          <w:szCs w:val="24"/>
          <w:lang w:eastAsia="fr-FR"/>
        </w:rPr>
        <w:t>Les équipememnts seront livrés au site CETIA sis à sidi maarouf casablanca, Maroc</w:t>
      </w:r>
      <w:r w:rsidR="002845F0">
        <w:rPr>
          <w:rFonts w:ascii="Tw Cen MT" w:hAnsi="Tw Cen MT"/>
          <w:noProof/>
          <w:sz w:val="24"/>
          <w:szCs w:val="24"/>
          <w:lang w:eastAsia="fr-FR"/>
        </w:rPr>
        <w:t>.</w:t>
      </w:r>
    </w:p>
    <w:p w:rsidR="002845F0" w:rsidRDefault="002845F0" w:rsidP="00C668E2">
      <w:pPr>
        <w:pStyle w:val="Corpsdetexte"/>
        <w:jc w:val="both"/>
        <w:rPr>
          <w:rFonts w:ascii="Tw Cen MT" w:hAnsi="Tw Cen MT"/>
          <w:noProof/>
          <w:sz w:val="24"/>
          <w:szCs w:val="24"/>
          <w:lang w:eastAsia="fr-FR"/>
        </w:rPr>
      </w:pPr>
      <w:r>
        <w:rPr>
          <w:rFonts w:ascii="Tw Cen MT" w:hAnsi="Tw Cen MT"/>
          <w:noProof/>
          <w:sz w:val="24"/>
          <w:szCs w:val="24"/>
          <w:lang w:eastAsia="fr-FR"/>
        </w:rPr>
        <w:t>L’acheminemnt des équipemements vers le site CETIA est à la charge du titulaire.</w:t>
      </w:r>
    </w:p>
    <w:p w:rsidR="002845F0" w:rsidRDefault="002845F0" w:rsidP="00C668E2">
      <w:pPr>
        <w:pStyle w:val="Corpsdetexte"/>
        <w:jc w:val="both"/>
        <w:rPr>
          <w:rFonts w:ascii="Tw Cen MT" w:hAnsi="Tw Cen MT"/>
          <w:noProof/>
          <w:sz w:val="24"/>
          <w:szCs w:val="24"/>
          <w:lang w:eastAsia="fr-FR"/>
        </w:rPr>
      </w:pPr>
      <w:r>
        <w:rPr>
          <w:rFonts w:ascii="Tw Cen MT" w:hAnsi="Tw Cen MT"/>
          <w:noProof/>
          <w:sz w:val="24"/>
          <w:szCs w:val="24"/>
          <w:lang w:eastAsia="fr-FR"/>
        </w:rPr>
        <w:t>Avant de commencer la livraison, le titulaire doit transmettre au CETIA :</w:t>
      </w:r>
    </w:p>
    <w:p w:rsidR="002845F0" w:rsidRDefault="002845F0" w:rsidP="00C668E2">
      <w:pPr>
        <w:pStyle w:val="Corpsdetexte"/>
        <w:jc w:val="both"/>
        <w:rPr>
          <w:rFonts w:ascii="Tw Cen MT" w:hAnsi="Tw Cen MT"/>
          <w:noProof/>
          <w:sz w:val="24"/>
          <w:szCs w:val="24"/>
          <w:lang w:eastAsia="fr-FR"/>
        </w:rPr>
      </w:pPr>
      <w:r>
        <w:rPr>
          <w:rFonts w:ascii="Tw Cen MT" w:hAnsi="Tw Cen MT"/>
          <w:noProof/>
          <w:sz w:val="24"/>
          <w:szCs w:val="24"/>
          <w:lang w:eastAsia="fr-FR"/>
        </w:rPr>
        <w:t>Un planning prévisionel de livraison au moins quinze jours avant le début de livraison au niveau du site bénéfiaciare.</w:t>
      </w:r>
    </w:p>
    <w:p w:rsidR="002845F0" w:rsidRDefault="002845F0" w:rsidP="00C668E2">
      <w:pPr>
        <w:pStyle w:val="Corpsdetexte"/>
        <w:jc w:val="both"/>
        <w:rPr>
          <w:rFonts w:ascii="Tw Cen MT" w:hAnsi="Tw Cen MT"/>
          <w:noProof/>
          <w:sz w:val="24"/>
          <w:szCs w:val="24"/>
          <w:lang w:eastAsia="fr-FR"/>
        </w:rPr>
      </w:pPr>
      <w:r>
        <w:rPr>
          <w:rFonts w:ascii="Tw Cen MT" w:hAnsi="Tw Cen MT"/>
          <w:noProof/>
          <w:sz w:val="24"/>
          <w:szCs w:val="24"/>
          <w:lang w:eastAsia="fr-FR"/>
        </w:rPr>
        <w:t>Les opérations de trasport, de chargement, de déchargement, de déballage et d’emballage sont à la charge exclusive du titulaire et sont effectuées sous sa responsabilité et ce dans le site de bénéfivaire.</w:t>
      </w:r>
    </w:p>
    <w:p w:rsidR="002845F0" w:rsidRDefault="002845F0" w:rsidP="00C668E2">
      <w:pPr>
        <w:pStyle w:val="Corpsdetexte"/>
        <w:jc w:val="both"/>
        <w:rPr>
          <w:rFonts w:ascii="Tw Cen MT" w:hAnsi="Tw Cen MT"/>
          <w:noProof/>
          <w:sz w:val="24"/>
          <w:szCs w:val="24"/>
          <w:lang w:eastAsia="fr-FR"/>
        </w:rPr>
      </w:pPr>
    </w:p>
    <w:p w:rsidR="002845F0" w:rsidRPr="002845F0" w:rsidRDefault="002845F0" w:rsidP="00C668E2">
      <w:pPr>
        <w:pStyle w:val="Corpsdetexte"/>
        <w:jc w:val="both"/>
        <w:rPr>
          <w:rFonts w:ascii="Tw Cen MT" w:hAnsi="Tw Cen MT"/>
          <w:b/>
          <w:bCs/>
          <w:noProof/>
          <w:sz w:val="24"/>
          <w:szCs w:val="24"/>
          <w:u w:val="single"/>
          <w:lang w:eastAsia="fr-FR"/>
        </w:rPr>
      </w:pPr>
      <w:r w:rsidRPr="002845F0">
        <w:rPr>
          <w:rFonts w:ascii="Tw Cen MT" w:hAnsi="Tw Cen MT"/>
          <w:b/>
          <w:bCs/>
          <w:noProof/>
          <w:sz w:val="24"/>
          <w:szCs w:val="24"/>
          <w:u w:val="single"/>
          <w:lang w:eastAsia="fr-FR"/>
        </w:rPr>
        <w:t>Article 22 : Modalités de vérification de conformité technique</w:t>
      </w:r>
    </w:p>
    <w:p w:rsidR="002845F0" w:rsidRDefault="002845F0" w:rsidP="00C668E2">
      <w:pPr>
        <w:pStyle w:val="Corpsdetexte"/>
        <w:jc w:val="both"/>
        <w:rPr>
          <w:rFonts w:ascii="Tw Cen MT" w:hAnsi="Tw Cen MT"/>
          <w:noProof/>
          <w:sz w:val="24"/>
          <w:szCs w:val="24"/>
          <w:lang w:eastAsia="fr-FR"/>
        </w:rPr>
      </w:pPr>
      <w:r>
        <w:rPr>
          <w:rFonts w:ascii="Tw Cen MT" w:hAnsi="Tw Cen MT"/>
          <w:noProof/>
          <w:sz w:val="24"/>
          <w:szCs w:val="24"/>
          <w:lang w:eastAsia="fr-FR"/>
        </w:rPr>
        <w:t xml:space="preserve">Sur la base de programme de lavraison, le CETIA </w:t>
      </w:r>
      <w:r w:rsidR="00F610AA">
        <w:rPr>
          <w:rFonts w:ascii="Tw Cen MT" w:hAnsi="Tw Cen MT"/>
          <w:noProof/>
          <w:sz w:val="24"/>
          <w:szCs w:val="24"/>
          <w:lang w:eastAsia="fr-FR"/>
        </w:rPr>
        <w:t>organise les opérations d’installation, de vérification de conformité technqiue du matériel livré dans le site. Des essais de mise en marche se feront en présence du personnel CETIA et le formateur de prestataire.</w:t>
      </w:r>
    </w:p>
    <w:p w:rsidR="007307BC" w:rsidRPr="00C9759B" w:rsidRDefault="00F610AA" w:rsidP="00C668E2">
      <w:pPr>
        <w:pStyle w:val="Corpsdetexte"/>
        <w:jc w:val="both"/>
        <w:rPr>
          <w:rFonts w:ascii="Tw Cen MT" w:hAnsi="Tw Cen MT"/>
          <w:sz w:val="24"/>
          <w:szCs w:val="24"/>
        </w:rPr>
      </w:pPr>
      <w:r>
        <w:rPr>
          <w:rFonts w:ascii="Tw Cen MT" w:hAnsi="Tw Cen MT"/>
          <w:sz w:val="24"/>
          <w:szCs w:val="24"/>
        </w:rPr>
        <w:t>Le titulaire interviendra pour l’installation des différents équipements dans un délai de sept (7) jours qui commencera à courir à partir du lendemain de la livraison sur site.</w:t>
      </w:r>
    </w:p>
    <w:p w:rsidR="00AD7F80" w:rsidRDefault="00F610AA" w:rsidP="00C668E2">
      <w:pPr>
        <w:pStyle w:val="Corpsdetexte"/>
        <w:jc w:val="both"/>
        <w:rPr>
          <w:rFonts w:ascii="Tw Cen MT" w:hAnsi="Tw Cen MT"/>
          <w:sz w:val="24"/>
          <w:szCs w:val="24"/>
        </w:rPr>
      </w:pPr>
      <w:r>
        <w:rPr>
          <w:rFonts w:ascii="Tw Cen MT" w:hAnsi="Tw Cen MT"/>
          <w:sz w:val="24"/>
          <w:szCs w:val="24"/>
        </w:rPr>
        <w:t xml:space="preserve">Le titulaire prend en charge les accessoires, les composants, les réactifs, les échantillons </w:t>
      </w:r>
      <w:r w:rsidR="00AD7F80">
        <w:rPr>
          <w:rFonts w:ascii="Tw Cen MT" w:hAnsi="Tw Cen MT"/>
          <w:sz w:val="24"/>
          <w:szCs w:val="24"/>
        </w:rPr>
        <w:t>nécessaires à l’installation, la mise en service des équipements.</w:t>
      </w:r>
    </w:p>
    <w:p w:rsidR="00657981" w:rsidRDefault="00F610AA" w:rsidP="00C668E2">
      <w:pPr>
        <w:pStyle w:val="Corpsdetexte"/>
        <w:jc w:val="both"/>
        <w:rPr>
          <w:rFonts w:ascii="Tw Cen MT" w:hAnsi="Tw Cen MT"/>
          <w:sz w:val="24"/>
          <w:szCs w:val="24"/>
        </w:rPr>
      </w:pPr>
      <w:r>
        <w:rPr>
          <w:rFonts w:ascii="Tw Cen MT" w:hAnsi="Tw Cen MT"/>
          <w:sz w:val="24"/>
          <w:szCs w:val="24"/>
        </w:rPr>
        <w:t xml:space="preserve"> </w:t>
      </w:r>
      <w:r w:rsidR="00AD7F80">
        <w:rPr>
          <w:rFonts w:ascii="Tw Cen MT" w:hAnsi="Tw Cen MT"/>
          <w:sz w:val="24"/>
          <w:szCs w:val="24"/>
        </w:rPr>
        <w:t xml:space="preserve">Les </w:t>
      </w:r>
      <w:r w:rsidR="006F2C19">
        <w:rPr>
          <w:rFonts w:ascii="Tw Cen MT" w:hAnsi="Tw Cen MT"/>
          <w:sz w:val="24"/>
          <w:szCs w:val="24"/>
        </w:rPr>
        <w:t>équipements</w:t>
      </w:r>
      <w:r w:rsidR="00AD7F80">
        <w:rPr>
          <w:rFonts w:ascii="Tw Cen MT" w:hAnsi="Tw Cen MT"/>
          <w:sz w:val="24"/>
          <w:szCs w:val="24"/>
        </w:rPr>
        <w:t xml:space="preserve"> jugés non conformes sont récupérés par le titulaire, ceux prés</w:t>
      </w:r>
      <w:r w:rsidR="00D15481">
        <w:rPr>
          <w:rFonts w:ascii="Tw Cen MT" w:hAnsi="Tw Cen MT"/>
          <w:sz w:val="24"/>
          <w:szCs w:val="24"/>
        </w:rPr>
        <w:t>en</w:t>
      </w:r>
      <w:r w:rsidR="00AD7F80">
        <w:rPr>
          <w:rFonts w:ascii="Tw Cen MT" w:hAnsi="Tw Cen MT"/>
          <w:sz w:val="24"/>
          <w:szCs w:val="24"/>
        </w:rPr>
        <w:t>tant des observations doivent faire l’objet de levée de réserves dans un délai maximum de 15 jours qui commencera à courir à partir du lendema</w:t>
      </w:r>
      <w:r w:rsidR="006F2C19">
        <w:rPr>
          <w:rFonts w:ascii="Tw Cen MT" w:hAnsi="Tw Cen MT"/>
          <w:sz w:val="24"/>
          <w:szCs w:val="24"/>
        </w:rPr>
        <w:t xml:space="preserve">in </w:t>
      </w:r>
      <w:r w:rsidR="00D15481">
        <w:rPr>
          <w:rFonts w:ascii="Tw Cen MT" w:hAnsi="Tw Cen MT"/>
          <w:sz w:val="24"/>
          <w:szCs w:val="24"/>
        </w:rPr>
        <w:t>de la signature de PV de vérification de la conformité des équipements.</w:t>
      </w:r>
    </w:p>
    <w:p w:rsidR="00D15481" w:rsidRDefault="00D15481" w:rsidP="00C668E2">
      <w:pPr>
        <w:pStyle w:val="Corpsdetexte"/>
        <w:jc w:val="both"/>
        <w:rPr>
          <w:rFonts w:ascii="Tw Cen MT" w:hAnsi="Tw Cen MT"/>
          <w:sz w:val="24"/>
          <w:szCs w:val="24"/>
        </w:rPr>
      </w:pPr>
      <w:r>
        <w:rPr>
          <w:rFonts w:ascii="Tw Cen MT" w:hAnsi="Tw Cen MT"/>
          <w:sz w:val="24"/>
          <w:szCs w:val="24"/>
        </w:rPr>
        <w:t xml:space="preserve">Le titulaire mettra à la disposition du CETIA les documents techniques, en langue français, </w:t>
      </w:r>
      <w:r w:rsidR="00910542">
        <w:rPr>
          <w:rFonts w:ascii="Tw Cen MT" w:hAnsi="Tw Cen MT"/>
          <w:sz w:val="24"/>
          <w:szCs w:val="24"/>
        </w:rPr>
        <w:t>nécessaires</w:t>
      </w:r>
      <w:r>
        <w:rPr>
          <w:rFonts w:ascii="Tw Cen MT" w:hAnsi="Tw Cen MT"/>
          <w:sz w:val="24"/>
          <w:szCs w:val="24"/>
        </w:rPr>
        <w:t xml:space="preserve"> à</w:t>
      </w:r>
      <w:r w:rsidR="00910542">
        <w:rPr>
          <w:rFonts w:ascii="Tw Cen MT" w:hAnsi="Tw Cen MT"/>
          <w:sz w:val="24"/>
          <w:szCs w:val="24"/>
        </w:rPr>
        <w:t xml:space="preserve"> la vérification de la conformité, et à l’élaboration des fiches de vie  des équipements pour le suivi de la maintenance des équipements.</w:t>
      </w:r>
    </w:p>
    <w:p w:rsidR="00755A11" w:rsidRDefault="00755A11" w:rsidP="00C668E2">
      <w:pPr>
        <w:pStyle w:val="Corpsdetexte"/>
        <w:jc w:val="both"/>
        <w:rPr>
          <w:rFonts w:ascii="Tw Cen MT" w:hAnsi="Tw Cen MT"/>
          <w:sz w:val="24"/>
          <w:szCs w:val="24"/>
        </w:rPr>
      </w:pPr>
      <w:r>
        <w:rPr>
          <w:rFonts w:ascii="Tw Cen MT" w:hAnsi="Tw Cen MT"/>
          <w:sz w:val="24"/>
          <w:szCs w:val="24"/>
        </w:rPr>
        <w:t>La vérification de la conformité technique des équipements livrés est sanctionnée par l’établissement d’un procès-verbal qui doit être signé par la direction CETIA et le titulaire ayant participé à l’opération de vérification.</w:t>
      </w:r>
    </w:p>
    <w:p w:rsidR="00D15481" w:rsidRDefault="00755A11" w:rsidP="00C668E2">
      <w:pPr>
        <w:pStyle w:val="Corpsdetexte"/>
        <w:jc w:val="both"/>
        <w:rPr>
          <w:rFonts w:ascii="Tw Cen MT" w:hAnsi="Tw Cen MT"/>
          <w:sz w:val="24"/>
          <w:szCs w:val="24"/>
        </w:rPr>
      </w:pPr>
      <w:r>
        <w:rPr>
          <w:rFonts w:ascii="Tw Cen MT" w:hAnsi="Tw Cen MT"/>
          <w:sz w:val="24"/>
          <w:szCs w:val="24"/>
        </w:rPr>
        <w:t xml:space="preserve">Toute divergence par rapport au marché doit être consignée dans le procès-verbal de vérification de conformité technique.  </w:t>
      </w:r>
    </w:p>
    <w:p w:rsidR="00D15481" w:rsidRPr="00C9759B" w:rsidRDefault="00755A11" w:rsidP="00C668E2">
      <w:pPr>
        <w:pStyle w:val="Corpsdetexte"/>
        <w:jc w:val="both"/>
        <w:rPr>
          <w:rFonts w:ascii="Tw Cen MT" w:hAnsi="Tw Cen MT"/>
          <w:sz w:val="24"/>
          <w:szCs w:val="24"/>
        </w:rPr>
      </w:pPr>
      <w:r>
        <w:rPr>
          <w:rFonts w:ascii="Tw Cen MT" w:hAnsi="Tw Cen MT"/>
          <w:sz w:val="24"/>
          <w:szCs w:val="24"/>
        </w:rPr>
        <w:t>Une copie du procès-verbal de vérification de conformité technique est remise au représentant du titulaire séance tenante.</w:t>
      </w:r>
    </w:p>
    <w:p w:rsidR="000F573B" w:rsidRPr="00C9759B" w:rsidRDefault="007909E8" w:rsidP="00C668E2">
      <w:pPr>
        <w:pStyle w:val="Corpsdetexte"/>
        <w:jc w:val="both"/>
        <w:rPr>
          <w:rFonts w:ascii="Tw Cen MT" w:hAnsi="Tw Cen MT"/>
          <w:sz w:val="24"/>
          <w:szCs w:val="24"/>
        </w:rPr>
      </w:pPr>
      <w:r>
        <w:rPr>
          <w:rFonts w:ascii="Tw Cen MT" w:hAnsi="Tw Cen MT"/>
          <w:sz w:val="24"/>
          <w:szCs w:val="24"/>
        </w:rPr>
        <w:t xml:space="preserve">Le titulaire remettra à la direction du CETIA les bons de livraison des équipements. </w:t>
      </w:r>
    </w:p>
    <w:p w:rsidR="000F573B" w:rsidRDefault="000F573B" w:rsidP="00C668E2">
      <w:pPr>
        <w:pStyle w:val="Corpsdetexte"/>
        <w:jc w:val="both"/>
        <w:rPr>
          <w:rFonts w:ascii="Tw Cen MT" w:hAnsi="Tw Cen MT"/>
          <w:sz w:val="24"/>
          <w:szCs w:val="24"/>
        </w:rPr>
      </w:pPr>
    </w:p>
    <w:p w:rsidR="007909E8" w:rsidRPr="0082202D" w:rsidRDefault="007909E8" w:rsidP="00C668E2">
      <w:pPr>
        <w:pStyle w:val="Corpsdetexte"/>
        <w:jc w:val="both"/>
        <w:rPr>
          <w:rFonts w:ascii="Tw Cen MT" w:hAnsi="Tw Cen MT"/>
          <w:b/>
          <w:bCs/>
          <w:sz w:val="24"/>
          <w:szCs w:val="24"/>
          <w:u w:val="single"/>
        </w:rPr>
      </w:pPr>
      <w:r w:rsidRPr="0082202D">
        <w:rPr>
          <w:rFonts w:ascii="Tw Cen MT" w:hAnsi="Tw Cen MT"/>
          <w:b/>
          <w:bCs/>
          <w:sz w:val="24"/>
          <w:szCs w:val="24"/>
          <w:u w:val="single"/>
        </w:rPr>
        <w:t>Article 23 : Modalités de réception des équipements</w:t>
      </w:r>
    </w:p>
    <w:p w:rsidR="0082202D" w:rsidRDefault="0082202D" w:rsidP="00C668E2">
      <w:pPr>
        <w:pStyle w:val="Corpsdetexte"/>
        <w:jc w:val="both"/>
        <w:rPr>
          <w:rFonts w:ascii="Tw Cen MT" w:hAnsi="Tw Cen MT"/>
          <w:sz w:val="24"/>
          <w:szCs w:val="24"/>
        </w:rPr>
      </w:pPr>
      <w:r>
        <w:rPr>
          <w:rFonts w:ascii="Tw Cen MT" w:hAnsi="Tw Cen MT"/>
          <w:sz w:val="24"/>
          <w:szCs w:val="24"/>
        </w:rPr>
        <w:t>Le CETIA procédera à la réception :</w:t>
      </w:r>
    </w:p>
    <w:p w:rsidR="0082202D" w:rsidRDefault="007909E8" w:rsidP="00C668E2">
      <w:pPr>
        <w:pStyle w:val="Corpsdetexte"/>
        <w:jc w:val="both"/>
        <w:rPr>
          <w:rFonts w:ascii="Tw Cen MT" w:hAnsi="Tw Cen MT"/>
          <w:sz w:val="24"/>
          <w:szCs w:val="24"/>
        </w:rPr>
      </w:pPr>
      <w:r>
        <w:rPr>
          <w:rFonts w:ascii="Tw Cen MT" w:hAnsi="Tw Cen MT"/>
          <w:sz w:val="24"/>
          <w:szCs w:val="24"/>
        </w:rPr>
        <w:t xml:space="preserve"> </w:t>
      </w:r>
      <w:r w:rsidR="0082202D">
        <w:rPr>
          <w:rFonts w:ascii="Tw Cen MT" w:hAnsi="Tw Cen MT"/>
          <w:sz w:val="24"/>
          <w:szCs w:val="24"/>
        </w:rPr>
        <w:t>Du matériel sur la base du procès-verbal de vérification de conformité technique ;</w:t>
      </w:r>
    </w:p>
    <w:p w:rsidR="0082202D" w:rsidRDefault="0082202D" w:rsidP="00C668E2">
      <w:pPr>
        <w:pStyle w:val="Corpsdetexte"/>
        <w:numPr>
          <w:ilvl w:val="0"/>
          <w:numId w:val="19"/>
        </w:numPr>
        <w:jc w:val="both"/>
        <w:rPr>
          <w:rFonts w:ascii="Tw Cen MT" w:hAnsi="Tw Cen MT"/>
          <w:sz w:val="24"/>
          <w:szCs w:val="24"/>
        </w:rPr>
      </w:pPr>
      <w:r>
        <w:rPr>
          <w:rFonts w:ascii="Tw Cen MT" w:hAnsi="Tw Cen MT"/>
          <w:sz w:val="24"/>
          <w:szCs w:val="24"/>
        </w:rPr>
        <w:t>Des quantités livrées par rapport à celles du marché ;</w:t>
      </w:r>
    </w:p>
    <w:p w:rsidR="0082202D" w:rsidRDefault="0082202D" w:rsidP="00C668E2">
      <w:pPr>
        <w:pStyle w:val="Corpsdetexte"/>
        <w:numPr>
          <w:ilvl w:val="0"/>
          <w:numId w:val="19"/>
        </w:numPr>
        <w:jc w:val="both"/>
        <w:rPr>
          <w:rFonts w:ascii="Tw Cen MT" w:hAnsi="Tw Cen MT"/>
          <w:sz w:val="24"/>
          <w:szCs w:val="24"/>
        </w:rPr>
      </w:pPr>
      <w:r>
        <w:rPr>
          <w:rFonts w:ascii="Tw Cen MT" w:hAnsi="Tw Cen MT"/>
          <w:sz w:val="24"/>
          <w:szCs w:val="24"/>
        </w:rPr>
        <w:t>De la mise ne marche du matériel.</w:t>
      </w:r>
    </w:p>
    <w:p w:rsidR="0082202D" w:rsidRPr="00C9759B" w:rsidRDefault="0082202D" w:rsidP="00C668E2">
      <w:pPr>
        <w:pStyle w:val="Corpsdetexte"/>
        <w:ind w:left="-291"/>
        <w:jc w:val="both"/>
        <w:rPr>
          <w:rFonts w:ascii="Tw Cen MT" w:hAnsi="Tw Cen MT"/>
          <w:sz w:val="24"/>
          <w:szCs w:val="24"/>
        </w:rPr>
      </w:pPr>
      <w:r>
        <w:rPr>
          <w:rFonts w:ascii="Tw Cen MT" w:hAnsi="Tw Cen MT"/>
          <w:sz w:val="24"/>
          <w:szCs w:val="24"/>
        </w:rPr>
        <w:t>La réception n’est prononcée qu’une fois l’équipement, vérifié conforme, satisfait aux essais exigés.</w:t>
      </w:r>
    </w:p>
    <w:p w:rsidR="000F573B" w:rsidRDefault="000F573B" w:rsidP="00C668E2">
      <w:pPr>
        <w:pStyle w:val="Corpsdetexte"/>
        <w:jc w:val="both"/>
        <w:rPr>
          <w:rFonts w:ascii="Tw Cen MT" w:hAnsi="Tw Cen MT"/>
          <w:sz w:val="24"/>
          <w:szCs w:val="24"/>
        </w:rPr>
      </w:pPr>
    </w:p>
    <w:p w:rsidR="0082202D" w:rsidRPr="0082202D" w:rsidRDefault="0082202D" w:rsidP="00C668E2">
      <w:pPr>
        <w:pStyle w:val="Corpsdetexte"/>
        <w:jc w:val="both"/>
        <w:rPr>
          <w:rFonts w:ascii="Tw Cen MT" w:hAnsi="Tw Cen MT"/>
          <w:b/>
          <w:bCs/>
          <w:sz w:val="24"/>
          <w:szCs w:val="24"/>
          <w:u w:val="single"/>
        </w:rPr>
      </w:pPr>
      <w:r w:rsidRPr="0082202D">
        <w:rPr>
          <w:rFonts w:ascii="Tw Cen MT" w:hAnsi="Tw Cen MT"/>
          <w:b/>
          <w:bCs/>
          <w:sz w:val="24"/>
          <w:szCs w:val="24"/>
          <w:u w:val="single"/>
        </w:rPr>
        <w:t xml:space="preserve">Article 24 : Formation </w:t>
      </w:r>
    </w:p>
    <w:p w:rsidR="0082202D" w:rsidRDefault="008D5C7C" w:rsidP="00C668E2">
      <w:pPr>
        <w:pStyle w:val="Corpsdetexte"/>
        <w:jc w:val="both"/>
        <w:rPr>
          <w:rFonts w:ascii="Tw Cen MT" w:hAnsi="Tw Cen MT"/>
          <w:sz w:val="24"/>
          <w:szCs w:val="24"/>
        </w:rPr>
      </w:pPr>
      <w:r>
        <w:rPr>
          <w:rFonts w:ascii="Tw Cen MT" w:hAnsi="Tw Cen MT"/>
          <w:sz w:val="24"/>
          <w:szCs w:val="24"/>
        </w:rPr>
        <w:t>Il est prévu des formations sur l’utilisation et la mise en marche des équipements.</w:t>
      </w:r>
    </w:p>
    <w:p w:rsidR="008D5C7C" w:rsidRDefault="008D5C7C" w:rsidP="00C668E2">
      <w:pPr>
        <w:pStyle w:val="Corpsdetexte"/>
        <w:jc w:val="both"/>
        <w:rPr>
          <w:rFonts w:ascii="Tw Cen MT" w:hAnsi="Tw Cen MT"/>
          <w:sz w:val="24"/>
          <w:szCs w:val="24"/>
        </w:rPr>
      </w:pPr>
      <w:r>
        <w:rPr>
          <w:rFonts w:ascii="Tw Cen MT" w:hAnsi="Tw Cen MT"/>
          <w:sz w:val="24"/>
          <w:szCs w:val="24"/>
        </w:rPr>
        <w:t>Cette formation sera sanctionnée par des attestations de formation, liste de présence, support de formation, et l’évaluation à chaud.</w:t>
      </w:r>
    </w:p>
    <w:p w:rsidR="000D1EF8" w:rsidRDefault="000D1EF8" w:rsidP="00C668E2">
      <w:pPr>
        <w:pStyle w:val="Corpsdetexte"/>
        <w:jc w:val="both"/>
        <w:rPr>
          <w:rFonts w:ascii="Tw Cen MT" w:hAnsi="Tw Cen MT"/>
          <w:sz w:val="24"/>
          <w:szCs w:val="24"/>
        </w:rPr>
      </w:pPr>
    </w:p>
    <w:p w:rsidR="000D1EF8" w:rsidRPr="000D1EF8" w:rsidRDefault="000D1EF8" w:rsidP="00C668E2">
      <w:pPr>
        <w:pStyle w:val="Corpsdetexte"/>
        <w:jc w:val="both"/>
        <w:rPr>
          <w:rFonts w:ascii="Tw Cen MT" w:hAnsi="Tw Cen MT"/>
          <w:b/>
          <w:bCs/>
          <w:sz w:val="24"/>
          <w:szCs w:val="24"/>
          <w:u w:val="single"/>
        </w:rPr>
      </w:pPr>
      <w:r w:rsidRPr="000D1EF8">
        <w:rPr>
          <w:rFonts w:ascii="Tw Cen MT" w:hAnsi="Tw Cen MT"/>
          <w:b/>
          <w:bCs/>
          <w:sz w:val="24"/>
          <w:szCs w:val="24"/>
          <w:u w:val="single"/>
        </w:rPr>
        <w:t>Article 25 : Réception provisoire et définitive</w:t>
      </w:r>
    </w:p>
    <w:p w:rsidR="008D5C7C" w:rsidRDefault="000D1EF8" w:rsidP="00C668E2">
      <w:pPr>
        <w:pStyle w:val="Corpsdetexte"/>
        <w:numPr>
          <w:ilvl w:val="2"/>
          <w:numId w:val="11"/>
        </w:numPr>
        <w:jc w:val="both"/>
        <w:rPr>
          <w:rFonts w:ascii="Tw Cen MT" w:hAnsi="Tw Cen MT"/>
          <w:sz w:val="24"/>
          <w:szCs w:val="24"/>
        </w:rPr>
      </w:pPr>
      <w:r>
        <w:rPr>
          <w:rFonts w:ascii="Tw Cen MT" w:hAnsi="Tw Cen MT"/>
          <w:sz w:val="24"/>
          <w:szCs w:val="24"/>
        </w:rPr>
        <w:t>Réception provisoire</w:t>
      </w:r>
    </w:p>
    <w:p w:rsidR="000D1EF8" w:rsidRDefault="000D1EF8" w:rsidP="00C668E2">
      <w:pPr>
        <w:pStyle w:val="Corpsdetexte"/>
        <w:jc w:val="both"/>
        <w:rPr>
          <w:rFonts w:ascii="Tw Cen MT" w:hAnsi="Tw Cen MT"/>
          <w:sz w:val="24"/>
          <w:szCs w:val="24"/>
        </w:rPr>
      </w:pPr>
      <w:r>
        <w:rPr>
          <w:rFonts w:ascii="Tw Cen MT" w:hAnsi="Tw Cen MT"/>
          <w:sz w:val="24"/>
          <w:szCs w:val="24"/>
        </w:rPr>
        <w:t xml:space="preserve">La réception provisoire du marché n’est prononcée que lorsque tous les </w:t>
      </w:r>
      <w:r w:rsidR="00232AB9">
        <w:rPr>
          <w:rFonts w:ascii="Tw Cen MT" w:hAnsi="Tw Cen MT"/>
          <w:sz w:val="24"/>
          <w:szCs w:val="24"/>
        </w:rPr>
        <w:t>équipements</w:t>
      </w:r>
      <w:r>
        <w:rPr>
          <w:rFonts w:ascii="Tw Cen MT" w:hAnsi="Tw Cen MT"/>
          <w:sz w:val="24"/>
          <w:szCs w:val="24"/>
        </w:rPr>
        <w:t xml:space="preserve"> sont livrés, </w:t>
      </w:r>
      <w:r>
        <w:rPr>
          <w:rFonts w:ascii="Tw Cen MT" w:hAnsi="Tw Cen MT"/>
          <w:sz w:val="24"/>
          <w:szCs w:val="24"/>
        </w:rPr>
        <w:lastRenderedPageBreak/>
        <w:t>vérifiés conformes et une fois tous les essais ont été réalisés et déclarés satisfaisants par la direction du CETIA.</w:t>
      </w:r>
    </w:p>
    <w:p w:rsidR="000D1EF8" w:rsidRDefault="000D1EF8" w:rsidP="00C668E2">
      <w:pPr>
        <w:pStyle w:val="Corpsdetexte"/>
        <w:jc w:val="both"/>
        <w:rPr>
          <w:rFonts w:ascii="Tw Cen MT" w:hAnsi="Tw Cen MT"/>
          <w:sz w:val="24"/>
          <w:szCs w:val="24"/>
        </w:rPr>
      </w:pPr>
    </w:p>
    <w:p w:rsidR="000D1EF8" w:rsidRDefault="000D1EF8" w:rsidP="00C668E2">
      <w:pPr>
        <w:pStyle w:val="Corpsdetexte"/>
        <w:jc w:val="both"/>
        <w:rPr>
          <w:rFonts w:ascii="Tw Cen MT" w:hAnsi="Tw Cen MT"/>
          <w:sz w:val="24"/>
          <w:szCs w:val="24"/>
        </w:rPr>
      </w:pPr>
      <w:r>
        <w:rPr>
          <w:rFonts w:ascii="Tw Cen MT" w:hAnsi="Tw Cen MT"/>
          <w:sz w:val="24"/>
          <w:szCs w:val="24"/>
        </w:rPr>
        <w:t>La réception provisoire du marché correspondra à la dernière date de réception.</w:t>
      </w:r>
    </w:p>
    <w:p w:rsidR="008A223A" w:rsidRDefault="008A223A" w:rsidP="00C668E2">
      <w:pPr>
        <w:pStyle w:val="Corpsdetexte"/>
        <w:jc w:val="both"/>
        <w:rPr>
          <w:rFonts w:ascii="Tw Cen MT" w:hAnsi="Tw Cen MT"/>
          <w:sz w:val="24"/>
          <w:szCs w:val="24"/>
        </w:rPr>
      </w:pPr>
    </w:p>
    <w:p w:rsidR="008A223A" w:rsidRPr="00762EA4" w:rsidRDefault="008A223A" w:rsidP="00C668E2">
      <w:pPr>
        <w:pStyle w:val="Corpsdetexte"/>
        <w:numPr>
          <w:ilvl w:val="2"/>
          <w:numId w:val="11"/>
        </w:numPr>
        <w:jc w:val="both"/>
        <w:rPr>
          <w:rFonts w:ascii="Tw Cen MT" w:hAnsi="Tw Cen MT"/>
          <w:b/>
          <w:bCs/>
          <w:sz w:val="24"/>
          <w:szCs w:val="24"/>
        </w:rPr>
      </w:pPr>
      <w:r w:rsidRPr="00762EA4">
        <w:rPr>
          <w:rFonts w:ascii="Tw Cen MT" w:hAnsi="Tw Cen MT"/>
          <w:b/>
          <w:bCs/>
          <w:sz w:val="24"/>
          <w:szCs w:val="24"/>
        </w:rPr>
        <w:t>Réception définitive</w:t>
      </w:r>
    </w:p>
    <w:p w:rsidR="008A223A" w:rsidRDefault="00817080" w:rsidP="00C668E2">
      <w:pPr>
        <w:pStyle w:val="Corpsdetexte"/>
        <w:jc w:val="both"/>
        <w:rPr>
          <w:rFonts w:ascii="Tw Cen MT" w:hAnsi="Tw Cen MT"/>
          <w:sz w:val="24"/>
          <w:szCs w:val="24"/>
        </w:rPr>
      </w:pPr>
      <w:r>
        <w:rPr>
          <w:rFonts w:ascii="Tw Cen MT" w:hAnsi="Tw Cen MT"/>
          <w:sz w:val="24"/>
          <w:szCs w:val="24"/>
        </w:rPr>
        <w:t>Le titulaire demandera au CETIA d’organiser la réception définitive vingt jours au plus tard avant l’expiration du délai de garantie.</w:t>
      </w:r>
    </w:p>
    <w:p w:rsidR="00817080" w:rsidRDefault="00817080" w:rsidP="00C668E2">
      <w:pPr>
        <w:pStyle w:val="Corpsdetexte"/>
        <w:jc w:val="both"/>
        <w:rPr>
          <w:rFonts w:ascii="Tw Cen MT" w:hAnsi="Tw Cen MT"/>
          <w:sz w:val="24"/>
          <w:szCs w:val="24"/>
        </w:rPr>
      </w:pPr>
    </w:p>
    <w:p w:rsidR="00817080" w:rsidRDefault="003F3EB6" w:rsidP="00C668E2">
      <w:pPr>
        <w:pStyle w:val="Corpsdetexte"/>
        <w:jc w:val="both"/>
        <w:rPr>
          <w:rFonts w:ascii="Tw Cen MT" w:hAnsi="Tw Cen MT"/>
          <w:sz w:val="24"/>
          <w:szCs w:val="24"/>
        </w:rPr>
      </w:pPr>
      <w:r>
        <w:rPr>
          <w:rFonts w:ascii="Tw Cen MT" w:hAnsi="Tw Cen MT"/>
          <w:sz w:val="24"/>
          <w:szCs w:val="24"/>
        </w:rPr>
        <w:t>Un planning de réception définitive sera communiqué par CETIA au titulaire en lui précisant les dates de réception définitives.</w:t>
      </w:r>
    </w:p>
    <w:p w:rsidR="003F3EB6" w:rsidRDefault="003F3EB6" w:rsidP="00C668E2">
      <w:pPr>
        <w:pStyle w:val="Corpsdetexte"/>
        <w:jc w:val="both"/>
        <w:rPr>
          <w:rFonts w:ascii="Tw Cen MT" w:hAnsi="Tw Cen MT"/>
          <w:sz w:val="24"/>
          <w:szCs w:val="24"/>
        </w:rPr>
      </w:pPr>
      <w:r>
        <w:rPr>
          <w:rFonts w:ascii="Tw Cen MT" w:hAnsi="Tw Cen MT"/>
          <w:sz w:val="24"/>
          <w:szCs w:val="24"/>
        </w:rPr>
        <w:t>Le titulaire prendra les dispositions nécessaires pour se faire représenter à ces opérations qui seront sanctionnées par procès-verbal de réception définitive.</w:t>
      </w:r>
    </w:p>
    <w:p w:rsidR="00817080" w:rsidRDefault="00817080" w:rsidP="00C668E2">
      <w:pPr>
        <w:pStyle w:val="Corpsdetexte"/>
        <w:jc w:val="both"/>
        <w:rPr>
          <w:rFonts w:ascii="Tw Cen MT" w:hAnsi="Tw Cen MT"/>
          <w:sz w:val="24"/>
          <w:szCs w:val="24"/>
        </w:rPr>
      </w:pPr>
    </w:p>
    <w:p w:rsidR="00817080" w:rsidRDefault="003F3EB6" w:rsidP="00C668E2">
      <w:pPr>
        <w:pStyle w:val="Corpsdetexte"/>
        <w:jc w:val="both"/>
        <w:rPr>
          <w:rFonts w:ascii="Tw Cen MT" w:hAnsi="Tw Cen MT"/>
          <w:sz w:val="24"/>
          <w:szCs w:val="24"/>
        </w:rPr>
      </w:pPr>
      <w:r>
        <w:rPr>
          <w:rFonts w:ascii="Tw Cen MT" w:hAnsi="Tw Cen MT"/>
          <w:sz w:val="24"/>
          <w:szCs w:val="24"/>
        </w:rPr>
        <w:t xml:space="preserve">Si au moment de la réception définitive, il est reconnu que </w:t>
      </w:r>
      <w:r w:rsidR="00EA4239">
        <w:rPr>
          <w:rFonts w:ascii="Tw Cen MT" w:hAnsi="Tw Cen MT"/>
          <w:sz w:val="24"/>
          <w:szCs w:val="24"/>
        </w:rPr>
        <w:t>certaine réserves</w:t>
      </w:r>
      <w:r>
        <w:rPr>
          <w:rFonts w:ascii="Tw Cen MT" w:hAnsi="Tw Cen MT"/>
          <w:sz w:val="24"/>
          <w:szCs w:val="24"/>
        </w:rPr>
        <w:t xml:space="preserve"> concernant la réparation ou le remplacement de l’équipement défectueux ayant fait l’objet d’une notification, le titulaire disposera d’un délai d’un (1à mois maximum pour réparer ou remplacer l’équipement déclaré défectueux.</w:t>
      </w:r>
    </w:p>
    <w:p w:rsidR="003F3EB6" w:rsidRDefault="003F3EB6" w:rsidP="00C668E2">
      <w:pPr>
        <w:pStyle w:val="Corpsdetexte"/>
        <w:jc w:val="both"/>
        <w:rPr>
          <w:rFonts w:ascii="Tw Cen MT" w:hAnsi="Tw Cen MT"/>
          <w:sz w:val="24"/>
          <w:szCs w:val="24"/>
        </w:rPr>
      </w:pPr>
      <w:r>
        <w:rPr>
          <w:rFonts w:ascii="Tw Cen MT" w:hAnsi="Tw Cen MT"/>
          <w:sz w:val="24"/>
          <w:szCs w:val="24"/>
        </w:rPr>
        <w:t>Le délai de garantie des équipements concernés qui leur est directement lié est prolongé jusqu’à ce que ces réserves soient levées par le titulaire, à défaut, le CETIA peut effectuer les réparations ou remplacements aux frais du titulaire de marché ou prendre d’autres mesures correctives.</w:t>
      </w:r>
    </w:p>
    <w:p w:rsidR="0027582D" w:rsidRDefault="0027582D" w:rsidP="00C668E2">
      <w:pPr>
        <w:pStyle w:val="Corpsdetexte"/>
        <w:jc w:val="both"/>
        <w:rPr>
          <w:rFonts w:ascii="Tw Cen MT" w:hAnsi="Tw Cen MT"/>
          <w:sz w:val="24"/>
          <w:szCs w:val="24"/>
        </w:rPr>
      </w:pPr>
    </w:p>
    <w:p w:rsidR="0027582D" w:rsidRPr="00EE0AFD" w:rsidRDefault="0027582D" w:rsidP="00C668E2">
      <w:pPr>
        <w:pStyle w:val="Corpsdetexte"/>
        <w:jc w:val="both"/>
        <w:rPr>
          <w:rFonts w:ascii="Tw Cen MT" w:hAnsi="Tw Cen MT"/>
          <w:b/>
          <w:bCs/>
          <w:sz w:val="24"/>
          <w:szCs w:val="24"/>
          <w:u w:val="single"/>
        </w:rPr>
      </w:pPr>
      <w:r w:rsidRPr="00EE0AFD">
        <w:rPr>
          <w:rFonts w:ascii="Tw Cen MT" w:hAnsi="Tw Cen MT"/>
          <w:b/>
          <w:bCs/>
          <w:sz w:val="24"/>
          <w:szCs w:val="24"/>
          <w:u w:val="single"/>
        </w:rPr>
        <w:t xml:space="preserve">Article 26 : Mode règlement </w:t>
      </w:r>
    </w:p>
    <w:p w:rsidR="0027582D" w:rsidRDefault="00EE0AFD" w:rsidP="00C668E2">
      <w:pPr>
        <w:pStyle w:val="Corpsdetexte"/>
        <w:jc w:val="both"/>
        <w:rPr>
          <w:rFonts w:ascii="Tw Cen MT" w:hAnsi="Tw Cen MT"/>
          <w:sz w:val="24"/>
          <w:szCs w:val="24"/>
        </w:rPr>
      </w:pPr>
      <w:r>
        <w:rPr>
          <w:rFonts w:ascii="Tw Cen MT" w:hAnsi="Tw Cen MT"/>
          <w:sz w:val="24"/>
          <w:szCs w:val="24"/>
        </w:rPr>
        <w:t>La prestation faisant l’objet du marché seront réglées par application des prix unitaires définis et établis pour chaque item par le titulaire aux quantités réellement exécutées et  réceptionnées, conformément aux descriptions figurant au bordereau des prix détail estimatif et aux conditions particulières du marché.</w:t>
      </w:r>
    </w:p>
    <w:p w:rsidR="003F3EB6" w:rsidRDefault="003F3EB6" w:rsidP="00C668E2">
      <w:pPr>
        <w:pStyle w:val="Corpsdetexte"/>
        <w:jc w:val="both"/>
        <w:rPr>
          <w:rFonts w:ascii="Tw Cen MT" w:hAnsi="Tw Cen MT"/>
          <w:sz w:val="24"/>
          <w:szCs w:val="24"/>
        </w:rPr>
      </w:pPr>
    </w:p>
    <w:p w:rsidR="005A00E2" w:rsidRPr="00CB3916" w:rsidRDefault="00CB3916" w:rsidP="00C668E2">
      <w:pPr>
        <w:pStyle w:val="Corpsdetexte"/>
        <w:jc w:val="both"/>
        <w:rPr>
          <w:rFonts w:ascii="Tw Cen MT" w:hAnsi="Tw Cen MT"/>
          <w:b/>
          <w:bCs/>
          <w:noProof/>
          <w:sz w:val="24"/>
          <w:szCs w:val="24"/>
          <w:lang w:eastAsia="fr-FR"/>
        </w:rPr>
      </w:pPr>
      <w:r w:rsidRPr="00CB3916">
        <w:rPr>
          <w:rFonts w:ascii="Tw Cen MT" w:hAnsi="Tw Cen MT"/>
          <w:b/>
          <w:bCs/>
          <w:noProof/>
          <w:sz w:val="24"/>
          <w:szCs w:val="24"/>
          <w:lang w:eastAsia="fr-FR"/>
        </w:rPr>
        <w:t xml:space="preserve">Artcile 27 : Modalités de paiement </w:t>
      </w:r>
    </w:p>
    <w:p w:rsidR="00CB3916" w:rsidRDefault="00CB3916" w:rsidP="00C668E2">
      <w:pPr>
        <w:pStyle w:val="Corpsdetexte"/>
        <w:jc w:val="both"/>
        <w:rPr>
          <w:rFonts w:ascii="Tw Cen MT" w:hAnsi="Tw Cen MT"/>
          <w:noProof/>
          <w:sz w:val="24"/>
          <w:szCs w:val="24"/>
          <w:lang w:eastAsia="fr-FR"/>
        </w:rPr>
      </w:pPr>
      <w:r>
        <w:rPr>
          <w:rFonts w:ascii="Tw Cen MT" w:hAnsi="Tw Cen MT"/>
          <w:noProof/>
          <w:sz w:val="24"/>
          <w:szCs w:val="24"/>
          <w:lang w:eastAsia="fr-FR"/>
        </w:rPr>
        <w:t>Tous les prix du présent marché seront établis en tenant compte de la TVA déclarée au niveau de bordereau de prix, et suite à la reception d’une facture de la prestation.</w:t>
      </w:r>
    </w:p>
    <w:p w:rsidR="005A00E2" w:rsidRDefault="00CB3916" w:rsidP="00C668E2">
      <w:pPr>
        <w:pStyle w:val="Corpsdetexte"/>
        <w:jc w:val="both"/>
        <w:rPr>
          <w:rFonts w:ascii="Tw Cen MT" w:hAnsi="Tw Cen MT"/>
          <w:noProof/>
          <w:sz w:val="24"/>
          <w:szCs w:val="24"/>
          <w:lang w:eastAsia="fr-FR"/>
        </w:rPr>
      </w:pPr>
      <w:r>
        <w:rPr>
          <w:rFonts w:ascii="Tw Cen MT" w:hAnsi="Tw Cen MT"/>
          <w:noProof/>
          <w:sz w:val="24"/>
          <w:szCs w:val="24"/>
          <w:lang w:eastAsia="fr-FR"/>
        </w:rPr>
        <w:t>Après la réception provisoire, le titulaire adressea au CETIA les documents constituants le dossier de paiement suivants :</w:t>
      </w:r>
    </w:p>
    <w:p w:rsidR="00CB3916" w:rsidRDefault="00CB3916" w:rsidP="00C668E2">
      <w:pPr>
        <w:pStyle w:val="Corpsdetexte"/>
        <w:jc w:val="both"/>
        <w:rPr>
          <w:rFonts w:ascii="Tw Cen MT" w:hAnsi="Tw Cen MT"/>
          <w:noProof/>
          <w:sz w:val="24"/>
          <w:szCs w:val="24"/>
          <w:lang w:eastAsia="fr-FR"/>
        </w:rPr>
      </w:pPr>
      <w:r>
        <w:rPr>
          <w:rFonts w:ascii="Tw Cen MT" w:hAnsi="Tw Cen MT"/>
          <w:noProof/>
          <w:sz w:val="24"/>
          <w:szCs w:val="24"/>
          <w:lang w:eastAsia="fr-FR"/>
        </w:rPr>
        <w:t>Les factutes en cinque exemplaires originales portant la date, le numéro, objet, montant global de la prestat</w:t>
      </w:r>
      <w:r w:rsidR="00AE1057">
        <w:rPr>
          <w:rFonts w:ascii="Tw Cen MT" w:hAnsi="Tw Cen MT"/>
          <w:noProof/>
          <w:sz w:val="24"/>
          <w:szCs w:val="24"/>
          <w:lang w:eastAsia="fr-FR"/>
        </w:rPr>
        <w:t>ion (moins 10 % de la garantie) ;</w:t>
      </w:r>
    </w:p>
    <w:p w:rsidR="00AE1057" w:rsidRDefault="00E008EE" w:rsidP="00C668E2">
      <w:pPr>
        <w:pStyle w:val="Corpsdetexte"/>
        <w:jc w:val="both"/>
        <w:rPr>
          <w:rFonts w:ascii="Tw Cen MT" w:hAnsi="Tw Cen MT"/>
          <w:noProof/>
          <w:sz w:val="24"/>
          <w:szCs w:val="24"/>
          <w:lang w:eastAsia="fr-FR"/>
        </w:rPr>
      </w:pPr>
      <w:r>
        <w:rPr>
          <w:rFonts w:ascii="Tw Cen MT" w:hAnsi="Tw Cen MT"/>
          <w:noProof/>
          <w:sz w:val="24"/>
          <w:szCs w:val="24"/>
          <w:lang w:eastAsia="fr-FR"/>
        </w:rPr>
        <w:t>Les attestations des polices d’assurances de l’année d’exécution du marché ;</w:t>
      </w:r>
    </w:p>
    <w:p w:rsidR="00E008EE" w:rsidRDefault="00E008EE" w:rsidP="00C668E2">
      <w:pPr>
        <w:pStyle w:val="Corpsdetexte"/>
        <w:jc w:val="both"/>
        <w:rPr>
          <w:rFonts w:ascii="Tw Cen MT" w:hAnsi="Tw Cen MT"/>
          <w:noProof/>
          <w:sz w:val="24"/>
          <w:szCs w:val="24"/>
          <w:lang w:eastAsia="fr-FR"/>
        </w:rPr>
      </w:pPr>
      <w:r>
        <w:rPr>
          <w:rFonts w:ascii="Tw Cen MT" w:hAnsi="Tw Cen MT"/>
          <w:noProof/>
          <w:sz w:val="24"/>
          <w:szCs w:val="24"/>
          <w:lang w:eastAsia="fr-FR"/>
        </w:rPr>
        <w:t>Le planning prévisionnel de la formation de focntionnement des équipements.</w:t>
      </w:r>
    </w:p>
    <w:p w:rsidR="00E008EE" w:rsidRDefault="00E008EE" w:rsidP="00C668E2">
      <w:pPr>
        <w:pStyle w:val="Corpsdetexte"/>
        <w:jc w:val="both"/>
        <w:rPr>
          <w:rFonts w:ascii="Tw Cen MT" w:hAnsi="Tw Cen MT"/>
          <w:noProof/>
          <w:sz w:val="24"/>
          <w:szCs w:val="24"/>
          <w:lang w:eastAsia="fr-FR"/>
        </w:rPr>
      </w:pPr>
      <w:r>
        <w:rPr>
          <w:rFonts w:ascii="Tw Cen MT" w:hAnsi="Tw Cen MT"/>
          <w:noProof/>
          <w:sz w:val="24"/>
          <w:szCs w:val="24"/>
          <w:lang w:eastAsia="fr-FR"/>
        </w:rPr>
        <w:t>Les sommes dues au titulaire seront réglées par chèque ou sur son compte dont le RIB est précisé dans l’acte d’engagement.</w:t>
      </w:r>
    </w:p>
    <w:p w:rsidR="00E008EE" w:rsidRDefault="00E008EE" w:rsidP="00C668E2">
      <w:pPr>
        <w:pStyle w:val="Corpsdetexte"/>
        <w:jc w:val="both"/>
        <w:rPr>
          <w:rFonts w:ascii="Tw Cen MT" w:hAnsi="Tw Cen MT"/>
          <w:noProof/>
          <w:sz w:val="24"/>
          <w:szCs w:val="24"/>
          <w:lang w:eastAsia="fr-FR"/>
        </w:rPr>
      </w:pPr>
    </w:p>
    <w:p w:rsidR="00EC4FA8" w:rsidRPr="006F008A" w:rsidRDefault="00E008EE" w:rsidP="00C668E2">
      <w:pPr>
        <w:pStyle w:val="Corpsdetexte"/>
        <w:jc w:val="both"/>
        <w:rPr>
          <w:rFonts w:ascii="Tw Cen MT" w:hAnsi="Tw Cen MT"/>
          <w:b/>
          <w:bCs/>
          <w:noProof/>
          <w:sz w:val="24"/>
          <w:szCs w:val="24"/>
          <w:lang w:eastAsia="fr-FR"/>
        </w:rPr>
      </w:pPr>
      <w:r w:rsidRPr="006F008A">
        <w:rPr>
          <w:rFonts w:ascii="Tw Cen MT" w:hAnsi="Tw Cen MT"/>
          <w:b/>
          <w:bCs/>
          <w:noProof/>
          <w:sz w:val="24"/>
          <w:szCs w:val="24"/>
          <w:lang w:eastAsia="fr-FR"/>
        </w:rPr>
        <w:t xml:space="preserve">Aricle 28 : Brevets </w:t>
      </w:r>
    </w:p>
    <w:p w:rsidR="00E008EE" w:rsidRDefault="00E008EE" w:rsidP="00C668E2">
      <w:pPr>
        <w:pStyle w:val="Corpsdetexte"/>
        <w:jc w:val="both"/>
        <w:rPr>
          <w:rFonts w:ascii="Tw Cen MT" w:hAnsi="Tw Cen MT"/>
          <w:noProof/>
          <w:sz w:val="24"/>
          <w:szCs w:val="24"/>
          <w:lang w:eastAsia="fr-FR"/>
        </w:rPr>
      </w:pPr>
      <w:r>
        <w:rPr>
          <w:rFonts w:ascii="Tw Cen MT" w:hAnsi="Tw Cen MT"/>
          <w:noProof/>
          <w:sz w:val="24"/>
          <w:szCs w:val="24"/>
          <w:lang w:eastAsia="fr-FR"/>
        </w:rPr>
        <w:t>Le titulaire garantira le CETIA, contre toute réclammation des tiers touhant à la contrefaçon ou à l’expoitation non autorisée d’un brevet, d’une marque commerciale ou des droits de crétion industrielle résultant de l’emploi des équipements ou d’un de leurs éléments au Maroc.</w:t>
      </w:r>
    </w:p>
    <w:p w:rsidR="00EC4FA8" w:rsidRDefault="00EC4FA8" w:rsidP="00C668E2">
      <w:pPr>
        <w:pStyle w:val="Corpsdetexte"/>
        <w:jc w:val="both"/>
        <w:rPr>
          <w:rFonts w:ascii="Tw Cen MT" w:hAnsi="Tw Cen MT"/>
          <w:noProof/>
          <w:sz w:val="24"/>
          <w:szCs w:val="24"/>
          <w:lang w:eastAsia="fr-FR"/>
        </w:rPr>
      </w:pPr>
    </w:p>
    <w:p w:rsidR="00CB3916" w:rsidRPr="000448AE" w:rsidRDefault="006F008A" w:rsidP="00C668E2">
      <w:pPr>
        <w:pStyle w:val="Corpsdetexte"/>
        <w:jc w:val="both"/>
        <w:rPr>
          <w:rFonts w:ascii="Tw Cen MT" w:hAnsi="Tw Cen MT"/>
          <w:b/>
          <w:bCs/>
          <w:noProof/>
          <w:sz w:val="24"/>
          <w:szCs w:val="24"/>
          <w:lang w:eastAsia="fr-FR"/>
        </w:rPr>
      </w:pPr>
      <w:r w:rsidRPr="000448AE">
        <w:rPr>
          <w:rFonts w:ascii="Tw Cen MT" w:hAnsi="Tw Cen MT"/>
          <w:b/>
          <w:bCs/>
          <w:noProof/>
          <w:sz w:val="24"/>
          <w:szCs w:val="24"/>
          <w:lang w:eastAsia="fr-FR"/>
        </w:rPr>
        <w:t>Article 29 : Garantie</w:t>
      </w:r>
    </w:p>
    <w:p w:rsidR="006F008A" w:rsidRDefault="006F008A" w:rsidP="00C668E2">
      <w:pPr>
        <w:pStyle w:val="Corpsdetexte"/>
        <w:jc w:val="both"/>
        <w:rPr>
          <w:rFonts w:ascii="Tw Cen MT" w:hAnsi="Tw Cen MT"/>
          <w:noProof/>
          <w:sz w:val="24"/>
          <w:szCs w:val="24"/>
          <w:lang w:eastAsia="fr-FR"/>
        </w:rPr>
      </w:pPr>
      <w:r>
        <w:rPr>
          <w:rFonts w:ascii="Tw Cen MT" w:hAnsi="Tw Cen MT"/>
          <w:noProof/>
          <w:sz w:val="24"/>
          <w:szCs w:val="24"/>
          <w:lang w:eastAsia="fr-FR"/>
        </w:rPr>
        <w:t>Le titulaire garantit que tout l’équipemement livré en exécution du marché est neuf, n’a jamais été utilisé, est du modèle le plus récent en service et inclue toutes les dernières améliorationsen matière de conception et de matériau sauf si le marché en a disposé autrement.</w:t>
      </w:r>
    </w:p>
    <w:p w:rsidR="006F008A" w:rsidRDefault="006F008A" w:rsidP="00C668E2">
      <w:pPr>
        <w:pStyle w:val="Corpsdetexte"/>
        <w:jc w:val="both"/>
        <w:rPr>
          <w:rFonts w:ascii="Tw Cen MT" w:hAnsi="Tw Cen MT"/>
          <w:noProof/>
          <w:sz w:val="24"/>
          <w:szCs w:val="24"/>
          <w:lang w:eastAsia="fr-FR"/>
        </w:rPr>
      </w:pPr>
      <w:r>
        <w:rPr>
          <w:rFonts w:ascii="Tw Cen MT" w:hAnsi="Tw Cen MT"/>
          <w:noProof/>
          <w:sz w:val="24"/>
          <w:szCs w:val="24"/>
          <w:lang w:eastAsia="fr-FR"/>
        </w:rPr>
        <w:lastRenderedPageBreak/>
        <w:t>Le titaulaire garantit en outre que tout l’équipement livré en exécution du marché n’aura aucune défectuosité due à sa conception, aux matériaux utilisés au à sa mise en œuvre, qui peut se révéler pendant l’utlisation normale de l’équipememnt livré.</w:t>
      </w:r>
    </w:p>
    <w:p w:rsidR="006F008A" w:rsidRDefault="006F008A" w:rsidP="00C668E2">
      <w:pPr>
        <w:pStyle w:val="Corpsdetexte"/>
        <w:jc w:val="both"/>
        <w:rPr>
          <w:rFonts w:ascii="Tw Cen MT" w:hAnsi="Tw Cen MT"/>
          <w:noProof/>
          <w:sz w:val="24"/>
          <w:szCs w:val="24"/>
          <w:lang w:eastAsia="fr-FR"/>
        </w:rPr>
      </w:pPr>
      <w:r>
        <w:rPr>
          <w:rFonts w:ascii="Tw Cen MT" w:hAnsi="Tw Cen MT"/>
          <w:noProof/>
          <w:sz w:val="24"/>
          <w:szCs w:val="24"/>
          <w:lang w:eastAsia="fr-FR"/>
        </w:rPr>
        <w:t>Pendant la période de garantie, les te</w:t>
      </w:r>
      <w:r w:rsidR="000448AE">
        <w:rPr>
          <w:rFonts w:ascii="Tw Cen MT" w:hAnsi="Tw Cen MT"/>
          <w:noProof/>
          <w:sz w:val="24"/>
          <w:szCs w:val="24"/>
          <w:lang w:eastAsia="fr-FR"/>
        </w:rPr>
        <w:t>chniciens du fournisseur interviendront dans un délai de 15 jour à partir du lendemain de la notification au fornisseur par CETIA des pannes des équipememnts concernés.</w:t>
      </w:r>
    </w:p>
    <w:p w:rsidR="000448AE" w:rsidRDefault="000448AE" w:rsidP="00C668E2">
      <w:pPr>
        <w:pStyle w:val="Corpsdetexte"/>
        <w:jc w:val="both"/>
        <w:rPr>
          <w:rFonts w:ascii="Tw Cen MT" w:hAnsi="Tw Cen MT"/>
          <w:noProof/>
          <w:sz w:val="24"/>
          <w:szCs w:val="24"/>
          <w:lang w:eastAsia="fr-FR"/>
        </w:rPr>
      </w:pPr>
      <w:r>
        <w:rPr>
          <w:rFonts w:ascii="Tw Cen MT" w:hAnsi="Tw Cen MT"/>
          <w:noProof/>
          <w:sz w:val="24"/>
          <w:szCs w:val="24"/>
          <w:lang w:eastAsia="fr-FR"/>
        </w:rPr>
        <w:t>Les frais de récupération ou de rempalcement des équipements défectueux sont à la charge exclusive de ce dernier.</w:t>
      </w:r>
    </w:p>
    <w:p w:rsidR="006F008A" w:rsidRDefault="006F008A" w:rsidP="00C668E2">
      <w:pPr>
        <w:pStyle w:val="Corpsdetexte"/>
        <w:jc w:val="both"/>
        <w:rPr>
          <w:rFonts w:ascii="Tw Cen MT" w:hAnsi="Tw Cen MT"/>
          <w:noProof/>
          <w:sz w:val="24"/>
          <w:szCs w:val="24"/>
          <w:lang w:eastAsia="fr-FR"/>
        </w:rPr>
      </w:pPr>
    </w:p>
    <w:p w:rsidR="000448AE" w:rsidRPr="000448AE" w:rsidRDefault="000448AE" w:rsidP="00C668E2">
      <w:pPr>
        <w:pStyle w:val="Corpsdetexte"/>
        <w:jc w:val="both"/>
        <w:rPr>
          <w:rFonts w:ascii="Tw Cen MT" w:hAnsi="Tw Cen MT"/>
          <w:b/>
          <w:bCs/>
          <w:noProof/>
          <w:sz w:val="24"/>
          <w:szCs w:val="24"/>
          <w:lang w:eastAsia="fr-FR"/>
        </w:rPr>
      </w:pPr>
      <w:r w:rsidRPr="000448AE">
        <w:rPr>
          <w:rFonts w:ascii="Tw Cen MT" w:hAnsi="Tw Cen MT"/>
          <w:b/>
          <w:bCs/>
          <w:noProof/>
          <w:sz w:val="24"/>
          <w:szCs w:val="24"/>
          <w:lang w:eastAsia="fr-FR"/>
        </w:rPr>
        <w:t xml:space="preserve">Article </w:t>
      </w:r>
      <w:r>
        <w:rPr>
          <w:rFonts w:ascii="Tw Cen MT" w:hAnsi="Tw Cen MT"/>
          <w:b/>
          <w:bCs/>
          <w:noProof/>
          <w:sz w:val="24"/>
          <w:szCs w:val="24"/>
          <w:lang w:eastAsia="fr-FR"/>
        </w:rPr>
        <w:t>30</w:t>
      </w:r>
      <w:r w:rsidRPr="000448AE">
        <w:rPr>
          <w:rFonts w:ascii="Tw Cen MT" w:hAnsi="Tw Cen MT"/>
          <w:b/>
          <w:bCs/>
          <w:noProof/>
          <w:sz w:val="24"/>
          <w:szCs w:val="24"/>
          <w:lang w:eastAsia="fr-FR"/>
        </w:rPr>
        <w:t xml:space="preserve"> : </w:t>
      </w:r>
      <w:r>
        <w:rPr>
          <w:rFonts w:ascii="Tw Cen MT" w:hAnsi="Tw Cen MT"/>
          <w:b/>
          <w:bCs/>
          <w:noProof/>
          <w:sz w:val="24"/>
          <w:szCs w:val="24"/>
          <w:lang w:eastAsia="fr-FR"/>
        </w:rPr>
        <w:t>Retenue de g</w:t>
      </w:r>
      <w:r w:rsidRPr="000448AE">
        <w:rPr>
          <w:rFonts w:ascii="Tw Cen MT" w:hAnsi="Tw Cen MT"/>
          <w:b/>
          <w:bCs/>
          <w:noProof/>
          <w:sz w:val="24"/>
          <w:szCs w:val="24"/>
          <w:lang w:eastAsia="fr-FR"/>
        </w:rPr>
        <w:t>arantie</w:t>
      </w:r>
    </w:p>
    <w:p w:rsidR="005A00E2" w:rsidRDefault="005A00E2" w:rsidP="00C668E2">
      <w:pPr>
        <w:pStyle w:val="Corpsdetexte"/>
        <w:jc w:val="both"/>
        <w:rPr>
          <w:rFonts w:ascii="Tw Cen MT" w:hAnsi="Tw Cen MT"/>
          <w:sz w:val="24"/>
          <w:szCs w:val="24"/>
        </w:rPr>
      </w:pPr>
    </w:p>
    <w:p w:rsidR="000D1EF8" w:rsidRDefault="000448AE" w:rsidP="00C668E2">
      <w:pPr>
        <w:pStyle w:val="Corpsdetexte"/>
        <w:jc w:val="both"/>
        <w:rPr>
          <w:rFonts w:ascii="Tw Cen MT" w:hAnsi="Tw Cen MT"/>
          <w:sz w:val="24"/>
          <w:szCs w:val="24"/>
        </w:rPr>
      </w:pPr>
      <w:r>
        <w:rPr>
          <w:rFonts w:ascii="Tw Cen MT" w:hAnsi="Tw Cen MT"/>
          <w:sz w:val="24"/>
          <w:szCs w:val="24"/>
        </w:rPr>
        <w:t>Une retenu d’un dixième (1/10) sera effectuée sur le montant des acomptes.</w:t>
      </w:r>
    </w:p>
    <w:p w:rsidR="000448AE" w:rsidRDefault="000448AE" w:rsidP="00C668E2">
      <w:pPr>
        <w:pStyle w:val="Corpsdetexte"/>
        <w:jc w:val="both"/>
        <w:rPr>
          <w:rFonts w:ascii="Tw Cen MT" w:hAnsi="Tw Cen MT"/>
          <w:sz w:val="24"/>
          <w:szCs w:val="24"/>
        </w:rPr>
      </w:pPr>
      <w:r>
        <w:rPr>
          <w:rFonts w:ascii="Tw Cen MT" w:hAnsi="Tw Cen MT"/>
          <w:sz w:val="24"/>
          <w:szCs w:val="24"/>
        </w:rPr>
        <w:t>La retenue de garantie cessera de croitre lorsqu’elle aura atteint sept pour cent (7%) du montant initiale du marché augmenté le cas échéant du montant des avenants.</w:t>
      </w:r>
    </w:p>
    <w:p w:rsidR="000448AE" w:rsidRDefault="000448AE" w:rsidP="00C668E2">
      <w:pPr>
        <w:pStyle w:val="Corpsdetexte"/>
        <w:jc w:val="both"/>
        <w:rPr>
          <w:rFonts w:ascii="Tw Cen MT" w:hAnsi="Tw Cen MT"/>
          <w:sz w:val="24"/>
          <w:szCs w:val="24"/>
        </w:rPr>
      </w:pPr>
    </w:p>
    <w:p w:rsidR="000448AE" w:rsidRPr="00EE59A6" w:rsidRDefault="000448AE" w:rsidP="00C668E2">
      <w:pPr>
        <w:pStyle w:val="Corpsdetexte"/>
        <w:jc w:val="both"/>
        <w:rPr>
          <w:rFonts w:ascii="Tw Cen MT" w:hAnsi="Tw Cen MT"/>
          <w:b/>
          <w:bCs/>
          <w:sz w:val="24"/>
          <w:szCs w:val="24"/>
        </w:rPr>
      </w:pPr>
      <w:r w:rsidRPr="00EE59A6">
        <w:rPr>
          <w:rFonts w:ascii="Tw Cen MT" w:hAnsi="Tw Cen MT"/>
          <w:b/>
          <w:bCs/>
          <w:sz w:val="24"/>
          <w:szCs w:val="24"/>
        </w:rPr>
        <w:t xml:space="preserve">Article 31 : Délai de garantie </w:t>
      </w:r>
    </w:p>
    <w:p w:rsidR="000448AE" w:rsidRDefault="00EE59A6" w:rsidP="00C668E2">
      <w:pPr>
        <w:pStyle w:val="Corpsdetexte"/>
        <w:jc w:val="both"/>
        <w:rPr>
          <w:rFonts w:ascii="Tw Cen MT" w:hAnsi="Tw Cen MT"/>
          <w:sz w:val="24"/>
          <w:szCs w:val="24"/>
        </w:rPr>
      </w:pPr>
      <w:r>
        <w:rPr>
          <w:rFonts w:ascii="Tw Cen MT" w:hAnsi="Tw Cen MT"/>
          <w:sz w:val="24"/>
          <w:szCs w:val="24"/>
        </w:rPr>
        <w:t>Le délai de garantie est fixé à une année (1 an) pour les prestations objet du marché. Il court à partir de la date de la dernière réception provisoire de ces équipements au niveau du site CETIA.</w:t>
      </w:r>
    </w:p>
    <w:p w:rsidR="00EE59A6" w:rsidRDefault="00EE59A6" w:rsidP="00C668E2">
      <w:pPr>
        <w:pStyle w:val="Corpsdetexte"/>
        <w:jc w:val="both"/>
        <w:rPr>
          <w:rFonts w:ascii="Tw Cen MT" w:hAnsi="Tw Cen MT"/>
          <w:sz w:val="24"/>
          <w:szCs w:val="24"/>
        </w:rPr>
      </w:pPr>
    </w:p>
    <w:p w:rsidR="000D1EF8" w:rsidRDefault="000D1EF8" w:rsidP="00C668E2">
      <w:pPr>
        <w:pStyle w:val="Corpsdetexte"/>
        <w:jc w:val="both"/>
        <w:rPr>
          <w:rFonts w:ascii="Tw Cen MT" w:hAnsi="Tw Cen MT"/>
          <w:sz w:val="24"/>
          <w:szCs w:val="24"/>
        </w:rPr>
      </w:pPr>
    </w:p>
    <w:p w:rsidR="0082202D" w:rsidRPr="00AF793B" w:rsidRDefault="00EE59A6" w:rsidP="00C668E2">
      <w:pPr>
        <w:pStyle w:val="Corpsdetexte"/>
        <w:jc w:val="both"/>
        <w:rPr>
          <w:rFonts w:ascii="Tw Cen MT" w:hAnsi="Tw Cen MT"/>
          <w:b/>
          <w:bCs/>
          <w:sz w:val="24"/>
          <w:szCs w:val="24"/>
        </w:rPr>
      </w:pPr>
      <w:r w:rsidRPr="00AF793B">
        <w:rPr>
          <w:rFonts w:ascii="Tw Cen MT" w:hAnsi="Tw Cen MT"/>
          <w:b/>
          <w:bCs/>
          <w:sz w:val="24"/>
          <w:szCs w:val="24"/>
        </w:rPr>
        <w:t xml:space="preserve">Article 32 : Assurance et responsabilité </w:t>
      </w:r>
    </w:p>
    <w:p w:rsidR="00EE59A6" w:rsidRDefault="00EE59A6" w:rsidP="00C668E2">
      <w:pPr>
        <w:pStyle w:val="Corpsdetexte"/>
        <w:jc w:val="both"/>
        <w:rPr>
          <w:rFonts w:ascii="Tw Cen MT" w:hAnsi="Tw Cen MT"/>
          <w:sz w:val="24"/>
          <w:szCs w:val="24"/>
        </w:rPr>
      </w:pPr>
      <w:r>
        <w:rPr>
          <w:rFonts w:ascii="Tw Cen MT" w:hAnsi="Tw Cen MT"/>
          <w:sz w:val="24"/>
          <w:szCs w:val="24"/>
        </w:rPr>
        <w:t xml:space="preserve">Le titulaire doit souscrire, conformément à la réglementation en vigueur, des polices d’assurances qui doivent couvrir les risques inhérents à l’exécution du présent marché. </w:t>
      </w:r>
    </w:p>
    <w:p w:rsidR="005602F5" w:rsidRDefault="005602F5" w:rsidP="00C668E2">
      <w:pPr>
        <w:pStyle w:val="Corpsdetexte"/>
        <w:jc w:val="both"/>
        <w:rPr>
          <w:rFonts w:ascii="Tw Cen MT" w:hAnsi="Tw Cen MT"/>
          <w:sz w:val="24"/>
          <w:szCs w:val="24"/>
        </w:rPr>
      </w:pPr>
    </w:p>
    <w:p w:rsidR="005602F5" w:rsidRDefault="005602F5" w:rsidP="00C668E2">
      <w:pPr>
        <w:pStyle w:val="Corpsdetexte"/>
        <w:jc w:val="both"/>
        <w:rPr>
          <w:rFonts w:ascii="Tw Cen MT" w:hAnsi="Tw Cen MT"/>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F73C21" w:rsidRDefault="00F73C21" w:rsidP="00C668E2">
      <w:pPr>
        <w:pStyle w:val="Corpsdetexte"/>
        <w:jc w:val="both"/>
        <w:rPr>
          <w:rFonts w:ascii="Tw Cen MT" w:hAnsi="Tw Cen MT"/>
          <w:b/>
          <w:bCs/>
          <w:sz w:val="24"/>
          <w:szCs w:val="24"/>
        </w:rPr>
      </w:pPr>
    </w:p>
    <w:p w:rsidR="001413FB" w:rsidRDefault="001413FB" w:rsidP="00BD0EC0">
      <w:pPr>
        <w:pStyle w:val="Corpsdetexte"/>
        <w:rPr>
          <w:rFonts w:ascii="Tw Cen MT" w:hAnsi="Tw Cen MT"/>
          <w:b/>
          <w:bCs/>
          <w:sz w:val="24"/>
          <w:szCs w:val="24"/>
        </w:rPr>
      </w:pPr>
    </w:p>
    <w:p w:rsidR="001413FB" w:rsidRDefault="001413FB" w:rsidP="00BD0EC0">
      <w:pPr>
        <w:pStyle w:val="Corpsdetexte"/>
        <w:rPr>
          <w:rFonts w:ascii="Tw Cen MT" w:hAnsi="Tw Cen MT"/>
          <w:b/>
          <w:bCs/>
          <w:sz w:val="24"/>
          <w:szCs w:val="24"/>
        </w:rPr>
      </w:pPr>
    </w:p>
    <w:p w:rsidR="001413FB" w:rsidRDefault="001413FB" w:rsidP="00BD0EC0">
      <w:pPr>
        <w:pStyle w:val="Corpsdetexte"/>
        <w:rPr>
          <w:rFonts w:ascii="Tw Cen MT" w:hAnsi="Tw Cen MT"/>
          <w:b/>
          <w:bCs/>
          <w:sz w:val="24"/>
          <w:szCs w:val="24"/>
        </w:rPr>
      </w:pPr>
    </w:p>
    <w:p w:rsidR="001413FB" w:rsidRDefault="001413FB" w:rsidP="00BD0EC0">
      <w:pPr>
        <w:pStyle w:val="Corpsdetexte"/>
        <w:rPr>
          <w:rFonts w:ascii="Tw Cen MT" w:hAnsi="Tw Cen MT"/>
          <w:b/>
          <w:bCs/>
          <w:sz w:val="24"/>
          <w:szCs w:val="24"/>
        </w:rPr>
      </w:pPr>
    </w:p>
    <w:p w:rsidR="001413FB" w:rsidRDefault="001413FB" w:rsidP="00BD0EC0">
      <w:pPr>
        <w:pStyle w:val="Corpsdetexte"/>
        <w:rPr>
          <w:rFonts w:ascii="Tw Cen MT" w:hAnsi="Tw Cen MT"/>
          <w:b/>
          <w:bCs/>
          <w:sz w:val="24"/>
          <w:szCs w:val="24"/>
        </w:rPr>
      </w:pPr>
    </w:p>
    <w:p w:rsidR="001413FB" w:rsidRDefault="001413FB" w:rsidP="00BD0EC0">
      <w:pPr>
        <w:pStyle w:val="Corpsdetexte"/>
        <w:rPr>
          <w:rFonts w:ascii="Tw Cen MT" w:hAnsi="Tw Cen MT"/>
          <w:b/>
          <w:bCs/>
          <w:sz w:val="24"/>
          <w:szCs w:val="24"/>
        </w:rPr>
      </w:pPr>
    </w:p>
    <w:p w:rsidR="001413FB" w:rsidRDefault="001413FB" w:rsidP="00BD0EC0">
      <w:pPr>
        <w:pStyle w:val="Corpsdetexte"/>
        <w:rPr>
          <w:rFonts w:ascii="Tw Cen MT" w:hAnsi="Tw Cen MT"/>
          <w:b/>
          <w:bCs/>
          <w:sz w:val="24"/>
          <w:szCs w:val="24"/>
        </w:rPr>
      </w:pPr>
    </w:p>
    <w:p w:rsidR="001413FB" w:rsidRDefault="001413FB" w:rsidP="00BD0EC0">
      <w:pPr>
        <w:pStyle w:val="Corpsdetexte"/>
        <w:rPr>
          <w:rFonts w:ascii="Tw Cen MT" w:hAnsi="Tw Cen MT"/>
          <w:b/>
          <w:bCs/>
          <w:sz w:val="24"/>
          <w:szCs w:val="24"/>
        </w:rPr>
      </w:pPr>
    </w:p>
    <w:p w:rsidR="001413FB" w:rsidRDefault="001413FB" w:rsidP="00BD0EC0">
      <w:pPr>
        <w:pStyle w:val="Corpsdetexte"/>
        <w:rPr>
          <w:rFonts w:ascii="Tw Cen MT" w:hAnsi="Tw Cen MT"/>
          <w:b/>
          <w:bCs/>
          <w:sz w:val="24"/>
          <w:szCs w:val="24"/>
        </w:rPr>
      </w:pPr>
    </w:p>
    <w:p w:rsidR="001413FB" w:rsidRDefault="001413FB" w:rsidP="00BD0EC0">
      <w:pPr>
        <w:pStyle w:val="Corpsdetexte"/>
        <w:rPr>
          <w:rFonts w:ascii="Tw Cen MT" w:hAnsi="Tw Cen MT"/>
          <w:b/>
          <w:bCs/>
          <w:sz w:val="24"/>
          <w:szCs w:val="24"/>
        </w:rPr>
      </w:pPr>
    </w:p>
    <w:p w:rsidR="001413FB" w:rsidRDefault="001413FB" w:rsidP="00BD0EC0">
      <w:pPr>
        <w:pStyle w:val="Corpsdetexte"/>
        <w:rPr>
          <w:rFonts w:ascii="Tw Cen MT" w:hAnsi="Tw Cen MT"/>
          <w:b/>
          <w:bCs/>
          <w:sz w:val="24"/>
          <w:szCs w:val="24"/>
        </w:rPr>
      </w:pPr>
    </w:p>
    <w:p w:rsidR="001413FB" w:rsidRDefault="001413FB" w:rsidP="00BD0EC0">
      <w:pPr>
        <w:pStyle w:val="Corpsdetexte"/>
        <w:rPr>
          <w:rFonts w:ascii="Tw Cen MT" w:hAnsi="Tw Cen MT"/>
          <w:b/>
          <w:bCs/>
          <w:sz w:val="24"/>
          <w:szCs w:val="24"/>
        </w:rPr>
      </w:pPr>
    </w:p>
    <w:p w:rsidR="00B907E0" w:rsidRDefault="005602F5" w:rsidP="001413FB">
      <w:pPr>
        <w:pStyle w:val="Corpsdetexte"/>
        <w:jc w:val="center"/>
        <w:rPr>
          <w:rFonts w:ascii="Tw Cen MT" w:hAnsi="Tw Cen MT"/>
          <w:b/>
          <w:bCs/>
          <w:sz w:val="40"/>
          <w:szCs w:val="40"/>
        </w:rPr>
      </w:pPr>
      <w:r w:rsidRPr="001413FB">
        <w:rPr>
          <w:rFonts w:ascii="Tw Cen MT" w:hAnsi="Tw Cen MT"/>
          <w:b/>
          <w:bCs/>
          <w:sz w:val="40"/>
          <w:szCs w:val="40"/>
        </w:rPr>
        <w:t xml:space="preserve">Chapitre 2 : Clauses spécifications techniques </w:t>
      </w:r>
    </w:p>
    <w:p w:rsidR="00E950C9" w:rsidRDefault="00E950C9" w:rsidP="001413FB">
      <w:pPr>
        <w:pStyle w:val="Corpsdetexte"/>
        <w:jc w:val="center"/>
        <w:rPr>
          <w:rFonts w:ascii="Tw Cen MT" w:hAnsi="Tw Cen MT"/>
          <w:b/>
          <w:bCs/>
          <w:sz w:val="40"/>
          <w:szCs w:val="40"/>
        </w:rPr>
      </w:pPr>
    </w:p>
    <w:p w:rsidR="00E950C9" w:rsidRDefault="00E950C9" w:rsidP="001413FB">
      <w:pPr>
        <w:pStyle w:val="Corpsdetexte"/>
        <w:jc w:val="center"/>
        <w:rPr>
          <w:rFonts w:ascii="Tw Cen MT" w:hAnsi="Tw Cen MT"/>
          <w:b/>
          <w:bCs/>
          <w:sz w:val="40"/>
          <w:szCs w:val="40"/>
        </w:rPr>
      </w:pPr>
    </w:p>
    <w:p w:rsidR="00E950C9" w:rsidRDefault="00E950C9" w:rsidP="001413FB">
      <w:pPr>
        <w:pStyle w:val="Corpsdetexte"/>
        <w:jc w:val="center"/>
        <w:rPr>
          <w:rFonts w:ascii="Tw Cen MT" w:hAnsi="Tw Cen MT"/>
          <w:b/>
          <w:bCs/>
          <w:sz w:val="40"/>
          <w:szCs w:val="40"/>
        </w:rPr>
      </w:pPr>
    </w:p>
    <w:p w:rsidR="00E950C9" w:rsidRDefault="00E950C9" w:rsidP="001413FB">
      <w:pPr>
        <w:pStyle w:val="Corpsdetexte"/>
        <w:jc w:val="center"/>
        <w:rPr>
          <w:rFonts w:ascii="Tw Cen MT" w:hAnsi="Tw Cen MT"/>
          <w:b/>
          <w:bCs/>
          <w:sz w:val="40"/>
          <w:szCs w:val="40"/>
        </w:rPr>
      </w:pPr>
    </w:p>
    <w:p w:rsidR="00E950C9" w:rsidRDefault="00E950C9" w:rsidP="001413FB">
      <w:pPr>
        <w:pStyle w:val="Corpsdetexte"/>
        <w:jc w:val="center"/>
        <w:rPr>
          <w:rFonts w:ascii="Tw Cen MT" w:hAnsi="Tw Cen MT"/>
          <w:b/>
          <w:bCs/>
          <w:sz w:val="40"/>
          <w:szCs w:val="40"/>
        </w:rPr>
      </w:pPr>
    </w:p>
    <w:p w:rsidR="00E950C9" w:rsidRDefault="00E950C9" w:rsidP="001413FB">
      <w:pPr>
        <w:pStyle w:val="Corpsdetexte"/>
        <w:jc w:val="center"/>
        <w:rPr>
          <w:rFonts w:ascii="Tw Cen MT" w:hAnsi="Tw Cen MT"/>
          <w:b/>
          <w:bCs/>
          <w:sz w:val="40"/>
          <w:szCs w:val="40"/>
        </w:rPr>
      </w:pPr>
    </w:p>
    <w:p w:rsidR="00E950C9" w:rsidRDefault="00E950C9" w:rsidP="001413FB">
      <w:pPr>
        <w:pStyle w:val="Corpsdetexte"/>
        <w:jc w:val="center"/>
        <w:rPr>
          <w:rFonts w:ascii="Tw Cen MT" w:hAnsi="Tw Cen MT"/>
          <w:b/>
          <w:bCs/>
          <w:sz w:val="40"/>
          <w:szCs w:val="40"/>
        </w:rPr>
      </w:pPr>
    </w:p>
    <w:p w:rsidR="00E950C9" w:rsidRDefault="00E950C9" w:rsidP="001413FB">
      <w:pPr>
        <w:pStyle w:val="Corpsdetexte"/>
        <w:jc w:val="center"/>
        <w:rPr>
          <w:rFonts w:ascii="Tw Cen MT" w:hAnsi="Tw Cen MT"/>
          <w:b/>
          <w:bCs/>
          <w:sz w:val="40"/>
          <w:szCs w:val="40"/>
        </w:rPr>
      </w:pPr>
    </w:p>
    <w:p w:rsidR="00E950C9" w:rsidRDefault="00E950C9" w:rsidP="001413FB">
      <w:pPr>
        <w:pStyle w:val="Corpsdetexte"/>
        <w:jc w:val="center"/>
        <w:rPr>
          <w:rFonts w:ascii="Tw Cen MT" w:hAnsi="Tw Cen MT"/>
          <w:b/>
          <w:bCs/>
          <w:sz w:val="40"/>
          <w:szCs w:val="40"/>
        </w:rPr>
      </w:pPr>
    </w:p>
    <w:p w:rsidR="00E950C9" w:rsidRDefault="00E950C9" w:rsidP="001413FB">
      <w:pPr>
        <w:pStyle w:val="Corpsdetexte"/>
        <w:jc w:val="center"/>
        <w:rPr>
          <w:rFonts w:ascii="Tw Cen MT" w:hAnsi="Tw Cen MT"/>
          <w:b/>
          <w:bCs/>
          <w:sz w:val="40"/>
          <w:szCs w:val="40"/>
        </w:rPr>
      </w:pPr>
    </w:p>
    <w:p w:rsidR="00E950C9" w:rsidRDefault="00E950C9" w:rsidP="001413FB">
      <w:pPr>
        <w:pStyle w:val="Corpsdetexte"/>
        <w:jc w:val="center"/>
        <w:rPr>
          <w:rFonts w:ascii="Tw Cen MT" w:hAnsi="Tw Cen MT"/>
          <w:b/>
          <w:bCs/>
          <w:sz w:val="40"/>
          <w:szCs w:val="40"/>
        </w:rPr>
      </w:pPr>
    </w:p>
    <w:p w:rsidR="00E950C9" w:rsidRDefault="00E950C9" w:rsidP="001413FB">
      <w:pPr>
        <w:pStyle w:val="Corpsdetexte"/>
        <w:jc w:val="center"/>
        <w:rPr>
          <w:rFonts w:ascii="Tw Cen MT" w:hAnsi="Tw Cen MT"/>
          <w:b/>
          <w:bCs/>
          <w:sz w:val="40"/>
          <w:szCs w:val="40"/>
        </w:rPr>
      </w:pPr>
    </w:p>
    <w:p w:rsidR="00E950C9" w:rsidRDefault="00E950C9" w:rsidP="001413FB">
      <w:pPr>
        <w:pStyle w:val="Corpsdetexte"/>
        <w:jc w:val="center"/>
        <w:rPr>
          <w:rFonts w:ascii="Tw Cen MT" w:hAnsi="Tw Cen MT"/>
          <w:b/>
          <w:bCs/>
          <w:sz w:val="40"/>
          <w:szCs w:val="40"/>
        </w:rPr>
      </w:pPr>
    </w:p>
    <w:p w:rsidR="00E950C9" w:rsidRDefault="00E950C9" w:rsidP="001413FB">
      <w:pPr>
        <w:pStyle w:val="Corpsdetexte"/>
        <w:jc w:val="center"/>
        <w:rPr>
          <w:rFonts w:ascii="Tw Cen MT" w:hAnsi="Tw Cen MT"/>
          <w:b/>
          <w:bCs/>
          <w:sz w:val="40"/>
          <w:szCs w:val="40"/>
        </w:rPr>
      </w:pPr>
    </w:p>
    <w:p w:rsidR="00E950C9" w:rsidRDefault="00E950C9" w:rsidP="001413FB">
      <w:pPr>
        <w:pStyle w:val="Corpsdetexte"/>
        <w:jc w:val="center"/>
        <w:rPr>
          <w:rFonts w:ascii="Tw Cen MT" w:hAnsi="Tw Cen MT"/>
          <w:b/>
          <w:bCs/>
          <w:sz w:val="40"/>
          <w:szCs w:val="40"/>
        </w:rPr>
      </w:pPr>
    </w:p>
    <w:p w:rsidR="00E950C9" w:rsidRDefault="00E950C9" w:rsidP="001413FB">
      <w:pPr>
        <w:pStyle w:val="Corpsdetexte"/>
        <w:jc w:val="center"/>
        <w:rPr>
          <w:rFonts w:ascii="Tw Cen MT" w:hAnsi="Tw Cen MT"/>
          <w:b/>
          <w:bCs/>
          <w:sz w:val="40"/>
          <w:szCs w:val="40"/>
        </w:rPr>
      </w:pPr>
    </w:p>
    <w:p w:rsidR="00E950C9" w:rsidRDefault="00E950C9" w:rsidP="001413FB">
      <w:pPr>
        <w:pStyle w:val="Corpsdetexte"/>
        <w:jc w:val="center"/>
        <w:rPr>
          <w:rFonts w:ascii="Tw Cen MT" w:hAnsi="Tw Cen MT"/>
          <w:b/>
          <w:bCs/>
          <w:sz w:val="40"/>
          <w:szCs w:val="40"/>
        </w:rPr>
      </w:pPr>
    </w:p>
    <w:p w:rsidR="00E950C9" w:rsidRDefault="00E950C9" w:rsidP="001413FB">
      <w:pPr>
        <w:pStyle w:val="Corpsdetexte"/>
        <w:jc w:val="center"/>
        <w:rPr>
          <w:rFonts w:ascii="Tw Cen MT" w:hAnsi="Tw Cen MT"/>
          <w:b/>
          <w:bCs/>
          <w:sz w:val="40"/>
          <w:szCs w:val="40"/>
        </w:rPr>
      </w:pPr>
    </w:p>
    <w:p w:rsidR="00E950C9" w:rsidRDefault="00E950C9" w:rsidP="00E950C9">
      <w:pPr>
        <w:pStyle w:val="Corpsdetexte"/>
        <w:jc w:val="both"/>
        <w:rPr>
          <w:rFonts w:ascii="Tw Cen MT" w:hAnsi="Tw Cen MT"/>
          <w:b/>
          <w:bCs/>
          <w:sz w:val="24"/>
          <w:szCs w:val="24"/>
        </w:rPr>
      </w:pPr>
    </w:p>
    <w:p w:rsidR="00E950C9" w:rsidRDefault="00E950C9" w:rsidP="00E950C9">
      <w:pPr>
        <w:pStyle w:val="Corpsdetexte"/>
        <w:jc w:val="both"/>
        <w:rPr>
          <w:rFonts w:ascii="Tw Cen MT" w:hAnsi="Tw Cen MT"/>
          <w:b/>
          <w:bCs/>
          <w:sz w:val="24"/>
          <w:szCs w:val="24"/>
        </w:rPr>
      </w:pPr>
      <w:r>
        <w:rPr>
          <w:rFonts w:ascii="Tw Cen MT" w:hAnsi="Tw Cen MT"/>
          <w:b/>
          <w:bCs/>
          <w:sz w:val="24"/>
          <w:szCs w:val="24"/>
        </w:rPr>
        <w:lastRenderedPageBreak/>
        <w:t>Liste des équipements du laboratoire d’analyses physico-chimiques des produits d’industries agro-alimentaires.</w:t>
      </w:r>
    </w:p>
    <w:p w:rsidR="00E950C9" w:rsidRDefault="00E950C9" w:rsidP="00E950C9">
      <w:pPr>
        <w:pStyle w:val="Corpsdetexte"/>
        <w:jc w:val="both"/>
        <w:rPr>
          <w:rFonts w:ascii="Tw Cen MT" w:hAnsi="Tw Cen MT"/>
          <w:b/>
          <w:bCs/>
          <w:sz w:val="24"/>
          <w:szCs w:val="24"/>
        </w:rPr>
      </w:pPr>
    </w:p>
    <w:p w:rsidR="00E950C9" w:rsidRPr="00E950C9" w:rsidRDefault="00E950C9" w:rsidP="00E950C9">
      <w:pPr>
        <w:pStyle w:val="Default"/>
        <w:rPr>
          <w:rFonts w:ascii="Tw Cen MT" w:hAnsi="Tw Cen MT"/>
        </w:rPr>
      </w:pPr>
      <w:r w:rsidRPr="00E950C9">
        <w:rPr>
          <w:rFonts w:ascii="Tw Cen MT" w:hAnsi="Tw Cen MT"/>
        </w:rPr>
        <w:t xml:space="preserve">Le fournisseur est tenu de se conformer aux spécifications techniques décrites ci-dessous qui sont considérées comme un seuil minimal exigé. </w:t>
      </w:r>
    </w:p>
    <w:p w:rsidR="00E950C9" w:rsidRPr="00E950C9" w:rsidRDefault="00E950C9" w:rsidP="00E950C9">
      <w:pPr>
        <w:pStyle w:val="Default"/>
        <w:rPr>
          <w:rFonts w:ascii="Tw Cen MT" w:hAnsi="Tw Cen MT"/>
        </w:rPr>
      </w:pPr>
    </w:p>
    <w:p w:rsidR="00E950C9" w:rsidRDefault="00E950C9" w:rsidP="00E950C9">
      <w:pPr>
        <w:rPr>
          <w:rFonts w:ascii="Tw Cen MT" w:hAnsi="Tw Cen MT"/>
          <w:b/>
          <w:bCs/>
          <w:sz w:val="24"/>
          <w:szCs w:val="24"/>
        </w:rPr>
      </w:pPr>
      <w:r w:rsidRPr="00CE6A2A">
        <w:rPr>
          <w:rFonts w:ascii="Tw Cen MT" w:hAnsi="Tw Cen MT"/>
          <w:b/>
          <w:bCs/>
          <w:sz w:val="24"/>
          <w:szCs w:val="24"/>
        </w:rPr>
        <w:t>N.B : Les éventuelles marques mentionnées dans le présent CPS sont données à titre indicatif, le prestataire peut les substituer par toute autre marque de nature équivalente ou supérieure.</w:t>
      </w:r>
    </w:p>
    <w:tbl>
      <w:tblPr>
        <w:tblW w:w="943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20"/>
        <w:gridCol w:w="2020"/>
        <w:gridCol w:w="6595"/>
      </w:tblGrid>
      <w:tr w:rsidR="00F479E3" w:rsidRPr="00D042E4" w:rsidTr="00F479E3">
        <w:trPr>
          <w:trHeight w:val="280"/>
        </w:trPr>
        <w:tc>
          <w:tcPr>
            <w:tcW w:w="820" w:type="dxa"/>
            <w:shd w:val="clear" w:color="000000" w:fill="C5D9F1"/>
            <w:noWrap/>
            <w:vAlign w:val="center"/>
            <w:hideMark/>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Pr>
                <w:rFonts w:ascii="Tw Cen MT" w:eastAsia="Times New Roman" w:hAnsi="Tw Cen MT" w:cs="Times New Roman"/>
                <w:b/>
                <w:bCs/>
                <w:color w:val="000000"/>
                <w:lang w:eastAsia="fr-FR"/>
              </w:rPr>
              <w:t xml:space="preserve">Article </w:t>
            </w:r>
            <w:r w:rsidRPr="00D042E4">
              <w:rPr>
                <w:rFonts w:ascii="Tw Cen MT" w:eastAsia="Times New Roman" w:hAnsi="Tw Cen MT" w:cs="Times New Roman"/>
                <w:b/>
                <w:bCs/>
                <w:color w:val="000000"/>
                <w:lang w:eastAsia="fr-FR"/>
              </w:rPr>
              <w:t>N°</w:t>
            </w:r>
          </w:p>
        </w:tc>
        <w:tc>
          <w:tcPr>
            <w:tcW w:w="2020" w:type="dxa"/>
            <w:shd w:val="clear" w:color="000000" w:fill="C5D9F1"/>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Désignation</w:t>
            </w:r>
          </w:p>
        </w:tc>
        <w:tc>
          <w:tcPr>
            <w:tcW w:w="6595" w:type="dxa"/>
            <w:shd w:val="clear" w:color="000000" w:fill="C5D9F1"/>
            <w:vAlign w:val="center"/>
            <w:hideMark/>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Spécifications techniques</w:t>
            </w:r>
          </w:p>
        </w:tc>
      </w:tr>
      <w:tr w:rsidR="00F479E3" w:rsidRPr="00D042E4" w:rsidTr="00F479E3">
        <w:trPr>
          <w:trHeight w:val="3927"/>
        </w:trPr>
        <w:tc>
          <w:tcPr>
            <w:tcW w:w="820" w:type="dxa"/>
            <w:shd w:val="clear" w:color="000000" w:fill="FFFFFF"/>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1</w:t>
            </w:r>
          </w:p>
        </w:tc>
        <w:tc>
          <w:tcPr>
            <w:tcW w:w="2020" w:type="dxa"/>
            <w:shd w:val="clear" w:color="000000" w:fill="FFFFFF"/>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Evaporateur rotatif (Rotavapeur)</w:t>
            </w:r>
          </w:p>
        </w:tc>
        <w:tc>
          <w:tcPr>
            <w:tcW w:w="6595" w:type="dxa"/>
            <w:shd w:val="clear" w:color="000000" w:fill="FFFFFF"/>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color w:val="000000"/>
                <w:lang w:eastAsia="fr-FR"/>
              </w:rPr>
              <w:t xml:space="preserve">*Rotavapor efficace pour des budgets limités </w:t>
            </w:r>
            <w:r w:rsidRPr="00D042E4">
              <w:rPr>
                <w:rFonts w:ascii="Tw Cen MT" w:eastAsia="Times New Roman" w:hAnsi="Tw Cen MT" w:cs="Times New Roman"/>
                <w:color w:val="000000"/>
                <w:lang w:eastAsia="fr-FR"/>
              </w:rPr>
              <w:br/>
              <w:t xml:space="preserve">*Fonctionnement fiable grâce à une conception robuste </w:t>
            </w:r>
            <w:r w:rsidRPr="00D042E4">
              <w:rPr>
                <w:rFonts w:ascii="Tw Cen MT" w:eastAsia="Times New Roman" w:hAnsi="Tw Cen MT" w:cs="Times New Roman"/>
                <w:color w:val="000000"/>
                <w:lang w:eastAsia="fr-FR"/>
              </w:rPr>
              <w:br/>
              <w:t xml:space="preserve">*Vitesse réglable: 20 à 280rpm </w:t>
            </w:r>
            <w:r w:rsidRPr="00D042E4">
              <w:rPr>
                <w:rFonts w:ascii="Tw Cen MT" w:eastAsia="Times New Roman" w:hAnsi="Tw Cen MT" w:cs="Times New Roman"/>
                <w:color w:val="000000"/>
                <w:lang w:eastAsia="fr-FR"/>
              </w:rPr>
              <w:br/>
              <w:t xml:space="preserve">*Affichage: Numérique </w:t>
            </w:r>
            <w:r w:rsidRPr="00D042E4">
              <w:rPr>
                <w:rFonts w:ascii="Tw Cen MT" w:eastAsia="Times New Roman" w:hAnsi="Tw Cen MT" w:cs="Times New Roman"/>
                <w:color w:val="000000"/>
                <w:lang w:eastAsia="fr-FR"/>
              </w:rPr>
              <w:br/>
              <w:t xml:space="preserve">*Surface de refroidissement:  1500cm² </w:t>
            </w:r>
            <w:r w:rsidRPr="00D042E4">
              <w:rPr>
                <w:rFonts w:ascii="Tw Cen MT" w:eastAsia="Times New Roman" w:hAnsi="Tw Cen MT" w:cs="Times New Roman"/>
                <w:color w:val="000000"/>
                <w:lang w:eastAsia="fr-FR"/>
              </w:rPr>
              <w:br/>
              <w:t xml:space="preserve">*Angle:  Réglable: 0 à 35 ° </w:t>
            </w:r>
            <w:r w:rsidRPr="00D042E4">
              <w:rPr>
                <w:rFonts w:ascii="Tw Cen MT" w:eastAsia="Times New Roman" w:hAnsi="Tw Cen MT" w:cs="Times New Roman"/>
                <w:color w:val="000000"/>
                <w:lang w:eastAsia="fr-FR"/>
              </w:rPr>
              <w:br/>
              <w:t xml:space="preserve">*Plage de températures: 20 à 95 ° C </w:t>
            </w:r>
            <w:r w:rsidRPr="00D042E4">
              <w:rPr>
                <w:rFonts w:ascii="Tw Cen MT" w:eastAsia="Times New Roman" w:hAnsi="Tw Cen MT" w:cs="Times New Roman"/>
                <w:color w:val="000000"/>
                <w:lang w:eastAsia="fr-FR"/>
              </w:rPr>
              <w:br/>
              <w:t xml:space="preserve">**Précision : ± 2°C </w:t>
            </w:r>
            <w:r w:rsidRPr="00D042E4">
              <w:rPr>
                <w:rFonts w:ascii="Tw Cen MT" w:eastAsia="Times New Roman" w:hAnsi="Tw Cen MT" w:cs="Times New Roman"/>
                <w:color w:val="000000"/>
                <w:lang w:eastAsia="fr-FR"/>
              </w:rPr>
              <w:br/>
              <w:t xml:space="preserve">**Gamme de taille de flacon : 50 - 4000 mL </w:t>
            </w:r>
            <w:r w:rsidRPr="00D042E4">
              <w:rPr>
                <w:rFonts w:ascii="Tw Cen MT" w:eastAsia="Times New Roman" w:hAnsi="Tw Cen MT" w:cs="Times New Roman"/>
                <w:color w:val="000000"/>
                <w:lang w:eastAsia="fr-FR"/>
              </w:rPr>
              <w:br/>
              <w:t xml:space="preserve">**Comprend: Bain chauffant, câble d'alimentation, ensemble  </w:t>
            </w:r>
            <w:r w:rsidRPr="00D042E4">
              <w:rPr>
                <w:rFonts w:ascii="Tw Cen MT" w:eastAsia="Times New Roman" w:hAnsi="Tw Cen MT" w:cs="Times New Roman"/>
                <w:color w:val="000000"/>
                <w:lang w:eastAsia="fr-FR"/>
              </w:rPr>
              <w:br/>
              <w:t xml:space="preserve">de tubulure de refroidissement et d'aspiration requis, flacon  </w:t>
            </w:r>
            <w:r w:rsidRPr="00D042E4">
              <w:rPr>
                <w:rFonts w:ascii="Tw Cen MT" w:eastAsia="Times New Roman" w:hAnsi="Tw Cen MT" w:cs="Times New Roman"/>
                <w:color w:val="000000"/>
                <w:lang w:eastAsia="fr-FR"/>
              </w:rPr>
              <w:br/>
              <w:t xml:space="preserve">de réception et d'évaporateur de 1L, joint sous vide, conduit  </w:t>
            </w:r>
            <w:r w:rsidRPr="00D042E4">
              <w:rPr>
                <w:rFonts w:ascii="Tw Cen MT" w:eastAsia="Times New Roman" w:hAnsi="Tw Cen MT" w:cs="Times New Roman"/>
                <w:color w:val="000000"/>
                <w:lang w:eastAsia="fr-FR"/>
              </w:rPr>
              <w:br/>
              <w:t xml:space="preserve">de vapeur et condenseur  </w:t>
            </w:r>
            <w:r w:rsidRPr="00D042E4">
              <w:rPr>
                <w:rFonts w:ascii="Tw Cen MT" w:eastAsia="Times New Roman" w:hAnsi="Tw Cen MT" w:cs="Times New Roman"/>
                <w:color w:val="000000"/>
                <w:lang w:eastAsia="fr-FR"/>
              </w:rPr>
              <w:br/>
              <w:t xml:space="preserve">**Alimentation électrique : 220 - 240 V </w:t>
            </w:r>
            <w:r w:rsidRPr="00D042E4">
              <w:rPr>
                <w:rFonts w:ascii="Tw Cen MT" w:eastAsia="Times New Roman" w:hAnsi="Tw Cen MT" w:cs="Times New Roman"/>
                <w:color w:val="000000"/>
                <w:lang w:eastAsia="fr-FR"/>
              </w:rPr>
              <w:br/>
              <w:t>**Dimension du bain (LxPxH) : 285x219x326 mm</w:t>
            </w:r>
            <w:r w:rsidRPr="00D042E4">
              <w:rPr>
                <w:rFonts w:ascii="Tw Cen MT" w:eastAsia="Times New Roman" w:hAnsi="Tw Cen MT" w:cs="Times New Roman"/>
                <w:b/>
                <w:bCs/>
                <w:color w:val="000000"/>
                <w:lang w:eastAsia="fr-FR"/>
              </w:rPr>
              <w:br/>
            </w:r>
          </w:p>
        </w:tc>
      </w:tr>
      <w:tr w:rsidR="00F479E3" w:rsidRPr="00D042E4" w:rsidTr="00F479E3">
        <w:trPr>
          <w:trHeight w:val="5604"/>
        </w:trPr>
        <w:tc>
          <w:tcPr>
            <w:tcW w:w="820" w:type="dxa"/>
            <w:shd w:val="clear" w:color="000000" w:fill="FFFFFF"/>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2</w:t>
            </w:r>
          </w:p>
        </w:tc>
        <w:tc>
          <w:tcPr>
            <w:tcW w:w="2020" w:type="dxa"/>
            <w:shd w:val="clear" w:color="000000" w:fill="FFFFFF"/>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AW-METRE</w:t>
            </w:r>
          </w:p>
        </w:tc>
        <w:tc>
          <w:tcPr>
            <w:tcW w:w="6595" w:type="dxa"/>
            <w:shd w:val="clear" w:color="000000" w:fill="FFFFFF"/>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color w:val="000000"/>
                <w:lang w:eastAsia="fr-FR"/>
              </w:rPr>
              <w:t xml:space="preserve">*Fonction AW-Quick pour des résultats de mesure rapides    </w:t>
            </w:r>
            <w:r w:rsidRPr="00D042E4">
              <w:rPr>
                <w:rFonts w:ascii="Tw Cen MT" w:eastAsia="Times New Roman" w:hAnsi="Tw Cen MT" w:cs="Times New Roman"/>
                <w:color w:val="000000"/>
                <w:lang w:eastAsia="fr-FR"/>
              </w:rPr>
              <w:br/>
              <w:t xml:space="preserve">(4 à 5 minutes)   </w:t>
            </w:r>
            <w:r w:rsidRPr="00D042E4">
              <w:rPr>
                <w:rFonts w:ascii="Tw Cen MT" w:eastAsia="Times New Roman" w:hAnsi="Tw Cen MT" w:cs="Times New Roman"/>
                <w:color w:val="000000"/>
                <w:lang w:eastAsia="fr-FR"/>
              </w:rPr>
              <w:br/>
              <w:t xml:space="preserve">*Alarme acoustique pour signaler la fin de la mesure   </w:t>
            </w:r>
            <w:r w:rsidRPr="00D042E4">
              <w:rPr>
                <w:rFonts w:ascii="Tw Cen MT" w:eastAsia="Times New Roman" w:hAnsi="Tw Cen MT" w:cs="Times New Roman"/>
                <w:color w:val="000000"/>
                <w:lang w:eastAsia="fr-FR"/>
              </w:rPr>
              <w:br/>
              <w:t xml:space="preserve">*Enregistre jusqu’à 10'000 sets de données %HR, °C, date, heure   </w:t>
            </w:r>
            <w:r w:rsidRPr="00D042E4">
              <w:rPr>
                <w:rFonts w:ascii="Tw Cen MT" w:eastAsia="Times New Roman" w:hAnsi="Tw Cen MT" w:cs="Times New Roman"/>
                <w:color w:val="000000"/>
                <w:lang w:eastAsia="fr-FR"/>
              </w:rPr>
              <w:br/>
              <w:t xml:space="preserve">*Unités de mesure affichées aw, %HR, °C, °F   </w:t>
            </w:r>
            <w:r w:rsidRPr="00D042E4">
              <w:rPr>
                <w:rFonts w:ascii="Tw Cen MT" w:eastAsia="Times New Roman" w:hAnsi="Tw Cen MT" w:cs="Times New Roman"/>
                <w:color w:val="000000"/>
                <w:lang w:eastAsia="fr-FR"/>
              </w:rPr>
              <w:br/>
              <w:t xml:space="preserve">*Intervalle de mesure 1 s, 10 s, 1 min, 10 min   </w:t>
            </w:r>
            <w:r w:rsidRPr="00D042E4">
              <w:rPr>
                <w:rFonts w:ascii="Tw Cen MT" w:eastAsia="Times New Roman" w:hAnsi="Tw Cen MT" w:cs="Times New Roman"/>
                <w:color w:val="000000"/>
                <w:lang w:eastAsia="fr-FR"/>
              </w:rPr>
              <w:br/>
              <w:t xml:space="preserve">*Temps de démarrage 3 s   </w:t>
            </w:r>
            <w:r w:rsidRPr="00D042E4">
              <w:rPr>
                <w:rFonts w:ascii="Tw Cen MT" w:eastAsia="Times New Roman" w:hAnsi="Tw Cen MT" w:cs="Times New Roman"/>
                <w:color w:val="000000"/>
                <w:lang w:eastAsia="fr-FR"/>
              </w:rPr>
              <w:br/>
              <w:t xml:space="preserve">*Alimentation électrique Pile de 9 V ou par le câble mini USB   </w:t>
            </w:r>
            <w:r w:rsidRPr="00D042E4">
              <w:rPr>
                <w:rFonts w:ascii="Tw Cen MT" w:eastAsia="Times New Roman" w:hAnsi="Tw Cen MT" w:cs="Times New Roman"/>
                <w:color w:val="000000"/>
                <w:lang w:eastAsia="fr-FR"/>
              </w:rPr>
              <w:br/>
              <w:t xml:space="preserve">*Gamme d’utilisation : -10…60 °C / 0…1 aw / 0…100 %HR   </w:t>
            </w:r>
            <w:r w:rsidRPr="00D042E4">
              <w:rPr>
                <w:rFonts w:ascii="Tw Cen MT" w:eastAsia="Times New Roman" w:hAnsi="Tw Cen MT" w:cs="Times New Roman"/>
                <w:color w:val="000000"/>
                <w:lang w:eastAsia="fr-FR"/>
              </w:rPr>
              <w:br/>
              <w:t xml:space="preserve">*Affichage LCD 3 lignes alphanumériques avec affichage    </w:t>
            </w:r>
            <w:r w:rsidRPr="00D042E4">
              <w:rPr>
                <w:rFonts w:ascii="Tw Cen MT" w:eastAsia="Times New Roman" w:hAnsi="Tw Cen MT" w:cs="Times New Roman"/>
                <w:color w:val="000000"/>
                <w:lang w:eastAsia="fr-FR"/>
              </w:rPr>
              <w:br/>
              <w:t xml:space="preserve">de la tendance   </w:t>
            </w:r>
            <w:r w:rsidRPr="00D042E4">
              <w:rPr>
                <w:rFonts w:ascii="Tw Cen MT" w:eastAsia="Times New Roman" w:hAnsi="Tw Cen MT" w:cs="Times New Roman"/>
                <w:color w:val="000000"/>
                <w:lang w:eastAsia="fr-FR"/>
              </w:rPr>
              <w:br/>
              <w:t xml:space="preserve">*Dimensions / Poids 188 x 72 x 30mm / 200 g </w:t>
            </w:r>
            <w:r w:rsidRPr="00D042E4">
              <w:rPr>
                <w:rFonts w:ascii="Tw Cen MT" w:eastAsia="Times New Roman" w:hAnsi="Tw Cen MT" w:cs="Times New Roman"/>
                <w:color w:val="000000"/>
                <w:lang w:eastAsia="fr-FR"/>
              </w:rPr>
              <w:br/>
              <w:t>Le set est constitué de:</w:t>
            </w:r>
            <w:r w:rsidRPr="00D042E4">
              <w:rPr>
                <w:rFonts w:ascii="Tw Cen MT" w:eastAsia="Times New Roman" w:hAnsi="Tw Cen MT" w:cs="Times New Roman"/>
                <w:color w:val="000000"/>
                <w:lang w:eastAsia="fr-FR"/>
              </w:rPr>
              <w:br/>
              <w:t>Appareil portatif: HP23-AW-A</w:t>
            </w:r>
            <w:r w:rsidRPr="00D042E4">
              <w:rPr>
                <w:rFonts w:ascii="Tw Cen MT" w:eastAsia="Times New Roman" w:hAnsi="Tw Cen MT" w:cs="Times New Roman"/>
                <w:color w:val="000000"/>
                <w:lang w:eastAsia="fr-FR"/>
              </w:rPr>
              <w:br/>
              <w:t>Capteur de mesure: HC2-AW</w:t>
            </w:r>
            <w:r w:rsidRPr="00D042E4">
              <w:rPr>
                <w:rFonts w:ascii="Tw Cen MT" w:eastAsia="Times New Roman" w:hAnsi="Tw Cen MT" w:cs="Times New Roman"/>
                <w:color w:val="000000"/>
                <w:lang w:eastAsia="fr-FR"/>
              </w:rPr>
              <w:br/>
              <w:t>Cuvette à échantillons: WP-40</w:t>
            </w:r>
            <w:r w:rsidRPr="00D042E4">
              <w:rPr>
                <w:rFonts w:ascii="Tw Cen MT" w:eastAsia="Times New Roman" w:hAnsi="Tw Cen MT" w:cs="Times New Roman"/>
                <w:color w:val="000000"/>
                <w:lang w:eastAsia="fr-FR"/>
              </w:rPr>
              <w:br/>
              <w:t>Cuvettes à échantillons à usage unique (10 pce.): PS-40</w:t>
            </w:r>
            <w:r w:rsidRPr="00D042E4">
              <w:rPr>
                <w:rFonts w:ascii="Tw Cen MT" w:eastAsia="Times New Roman" w:hAnsi="Tw Cen MT" w:cs="Times New Roman"/>
                <w:color w:val="000000"/>
                <w:lang w:eastAsia="fr-FR"/>
              </w:rPr>
              <w:br/>
              <w:t>Étalon d’humidité 10% HR: EA10-SCS</w:t>
            </w:r>
            <w:r w:rsidRPr="00D042E4">
              <w:rPr>
                <w:rFonts w:ascii="Tw Cen MT" w:eastAsia="Times New Roman" w:hAnsi="Tw Cen MT" w:cs="Times New Roman"/>
                <w:color w:val="000000"/>
                <w:lang w:eastAsia="fr-FR"/>
              </w:rPr>
              <w:br/>
              <w:t>Étalon d’humidité 35% HR EA35-SCS</w:t>
            </w:r>
            <w:r w:rsidRPr="00D042E4">
              <w:rPr>
                <w:rFonts w:ascii="Tw Cen MT" w:eastAsia="Times New Roman" w:hAnsi="Tw Cen MT" w:cs="Times New Roman"/>
                <w:color w:val="000000"/>
                <w:lang w:eastAsia="fr-FR"/>
              </w:rPr>
              <w:br/>
              <w:t>Étalon d’humidité 50% HR: EA50-SCS</w:t>
            </w:r>
            <w:r w:rsidRPr="00D042E4">
              <w:rPr>
                <w:rFonts w:ascii="Tw Cen MT" w:eastAsia="Times New Roman" w:hAnsi="Tw Cen MT" w:cs="Times New Roman"/>
                <w:color w:val="000000"/>
                <w:lang w:eastAsia="fr-FR"/>
              </w:rPr>
              <w:br/>
              <w:t>Étalon d’humidité 80% HR: EA80-SCS</w:t>
            </w:r>
            <w:r w:rsidRPr="00D042E4">
              <w:rPr>
                <w:rFonts w:ascii="Tw Cen MT" w:eastAsia="Times New Roman" w:hAnsi="Tw Cen MT" w:cs="Times New Roman"/>
                <w:color w:val="000000"/>
                <w:lang w:eastAsia="fr-FR"/>
              </w:rPr>
              <w:br/>
              <w:t>Mallette en ABS</w:t>
            </w:r>
          </w:p>
        </w:tc>
      </w:tr>
      <w:tr w:rsidR="00F479E3" w:rsidRPr="00D042E4" w:rsidTr="00F479E3">
        <w:trPr>
          <w:trHeight w:val="480"/>
        </w:trPr>
        <w:tc>
          <w:tcPr>
            <w:tcW w:w="820" w:type="dxa"/>
            <w:vMerge w:val="restart"/>
            <w:shd w:val="clear" w:color="auto" w:fill="auto"/>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3</w:t>
            </w:r>
          </w:p>
        </w:tc>
        <w:tc>
          <w:tcPr>
            <w:tcW w:w="2020" w:type="dxa"/>
            <w:vMerge w:val="restart"/>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Spectrophotomètre UV</w:t>
            </w: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**Technologie de mesure : technologie de faisceau de référence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**Gamme de mesure : 190 – 1,100 nm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**Type de lampe : Lampe flash au xénon</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**Modes de mesure :  Concentration, absorbance, transmission, longueurs d'onde multiples, spectres et cinétique en absorbance et mode de transmission.</w:t>
            </w:r>
          </w:p>
        </w:tc>
      </w:tr>
      <w:tr w:rsidR="00F479E3" w:rsidRPr="00D042E4" w:rsidTr="00F479E3">
        <w:trPr>
          <w:trHeight w:val="416"/>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**Bande passante  : 1,8 nm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**Résolution de longueur d'onde : 1 nm (balayage 0,1 nm)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**Reproductibilité en longueur d'onde : ± 0,1 nm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**Précision de la longueur d'onde : ± 1 nm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**Lumière parasite : ≤ 0,1% de transmission à 340 nm; ≤ 1% de transmission à 198 nm</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**Plage photométrique : ± 3,3 Abs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**Résolution d'absorbance : 0,001 Abs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**Affichage : Écran tactile en verre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**Taille des cellules:  Cellules rondes de 16 mm, cellules rectangulaires de 10, 20 et 50 mm avec reconnaissance automatique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**Interfaces de communication USB: 2 x USB-A (pour imprimante, dispositifs de mémoire USB, clavier ou lecteur de code à barres), 1 x USB-B Ethernet: connexion LAN</w:t>
            </w:r>
          </w:p>
        </w:tc>
      </w:tr>
      <w:tr w:rsidR="00F479E3" w:rsidRPr="00D042E4" w:rsidTr="00F479E3">
        <w:trPr>
          <w:trHeight w:val="451"/>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**Indice de protection IP 31 pour l'optique et l'électronique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**Dimensions (L x P x H) : 416 x 276 x 237 mm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**Alimentation électrique : 100 V – 230 V, 50 – 60 Hz</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NB : les kits de réactifs à fournir pour l'ensemble des paramètres (50 essais par paramètre)</w:t>
            </w:r>
          </w:p>
        </w:tc>
      </w:tr>
      <w:tr w:rsidR="00F479E3" w:rsidRPr="00D042E4" w:rsidTr="00F479E3">
        <w:trPr>
          <w:trHeight w:val="362"/>
        </w:trPr>
        <w:tc>
          <w:tcPr>
            <w:tcW w:w="820" w:type="dxa"/>
            <w:vMerge w:val="restart"/>
            <w:shd w:val="clear" w:color="auto" w:fill="auto"/>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4</w:t>
            </w:r>
          </w:p>
        </w:tc>
        <w:tc>
          <w:tcPr>
            <w:tcW w:w="2020" w:type="dxa"/>
            <w:vMerge w:val="restart"/>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Four à moufle</w:t>
            </w: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Four à moufle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Tmax 1100 °C</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Volume : 15L</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Chauffage par deux côtés grâce à des plaques chauffantes en céramique pour une uniformité de température optimale</w:t>
            </w:r>
          </w:p>
        </w:tc>
      </w:tr>
      <w:tr w:rsidR="00F479E3" w:rsidRPr="00D042E4" w:rsidTr="00F479E3">
        <w:trPr>
          <w:trHeight w:val="112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Homogénéité de température de +/</w:t>
            </w:r>
            <w:r w:rsidRPr="00D042E4">
              <w:rPr>
                <w:rFonts w:ascii="Times New Roman" w:eastAsia="Times New Roman" w:hAnsi="Times New Roman" w:cs="Times New Roman"/>
                <w:color w:val="000000"/>
                <w:lang w:eastAsia="fr-FR"/>
              </w:rPr>
              <w:t>−</w:t>
            </w:r>
            <w:r w:rsidRPr="00D042E4">
              <w:rPr>
                <w:rFonts w:ascii="Tw Cen MT" w:eastAsia="Times New Roman" w:hAnsi="Tw Cen MT" w:cs="Times New Roman"/>
                <w:color w:val="000000"/>
                <w:lang w:eastAsia="fr-FR"/>
              </w:rPr>
              <w:t xml:space="preserve"> 5 K avec un tiroir d‘entrée d’air fermé dans l‘espace utile vide selon la norme DIN 17052-1 à une température de travail supérieure à 800 °C</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Thermocouple de type N (1100 °C)</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Plaques de chauffage céramiques avec éléments chauffants intégrées, protégées et faciles à changer</w:t>
            </w:r>
          </w:p>
        </w:tc>
      </w:tr>
      <w:tr w:rsidR="00F479E3" w:rsidRPr="00D042E4" w:rsidTr="00F479E3">
        <w:trPr>
          <w:trHeight w:val="140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Utilisation exclusive de matériaux isolants sans catégorisation suivant le règlement CE n° 1272/2008 (CLP). Cela signifie explicitement que la laine de silicate d'alumine, également appelée « fibre céramique réfractaire » (FCR), classée et potentiellement cancérigène, n'est pas utilisée.</w:t>
            </w:r>
          </w:p>
        </w:tc>
      </w:tr>
      <w:tr w:rsidR="00F479E3" w:rsidRPr="00D042E4" w:rsidTr="00F479E3">
        <w:trPr>
          <w:trHeight w:val="84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Enveloppe extérieure ventilée à double coque en tôles d‘acier inoxydable texturées pour une faible température de surface et une grande stabilité</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Au choix avec porte à battant (L) utilisable comme support, la partie chaude étant la plus éloignée de l'opérateur</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Ouverture réglable de l'arrivée d'air dans la porte (voir illustration)</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Cheminée d'évacuation de l'air dans la paroi arrière du four</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Programmateur avec commande tactile B510 (5 programmes avec chacun 4 segments)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Chauffage silencieux fonctionnant avec des relais statiques</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Application définie dans la limite des instructions de fonctionnement</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Dimensions intérieurs : 230x340x170mm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Dimensions extérieurs : 415x555x515+240mm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Alimentation éléctrique : monophasé</w:t>
            </w:r>
          </w:p>
        </w:tc>
      </w:tr>
      <w:tr w:rsidR="00F479E3" w:rsidRPr="00D042E4" w:rsidTr="00F479E3">
        <w:trPr>
          <w:trHeight w:val="350"/>
        </w:trPr>
        <w:tc>
          <w:tcPr>
            <w:tcW w:w="820" w:type="dxa"/>
            <w:vMerge w:val="restart"/>
            <w:shd w:val="clear" w:color="000000" w:fill="FFFFFF"/>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5</w:t>
            </w:r>
          </w:p>
        </w:tc>
        <w:tc>
          <w:tcPr>
            <w:tcW w:w="2020" w:type="dxa"/>
            <w:vMerge w:val="restart"/>
            <w:shd w:val="clear" w:color="000000" w:fill="FFFFFF"/>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Etuve de séchage</w:t>
            </w:r>
          </w:p>
        </w:tc>
        <w:tc>
          <w:tcPr>
            <w:tcW w:w="6595" w:type="dxa"/>
            <w:shd w:val="clear" w:color="000000" w:fill="FFFFFF"/>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Etuve de séchage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shd w:val="clear" w:color="000000" w:fill="FFFFFF"/>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000000" w:fill="FFFFFF"/>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Volume : 53 litres.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shd w:val="clear" w:color="000000" w:fill="FFFFFF"/>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000000" w:fill="FFFFFF"/>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Convection naturelle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shd w:val="clear" w:color="000000" w:fill="FFFFFF"/>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000000" w:fill="FFFFFF"/>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Température +20 jusqu'à +300 °C</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shd w:val="clear" w:color="000000" w:fill="FFFFFF"/>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000000" w:fill="FFFFFF"/>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 Sécurité de surchauffe dispositif électronique : </w:t>
            </w:r>
          </w:p>
        </w:tc>
      </w:tr>
      <w:tr w:rsidR="00F479E3" w:rsidRPr="00D042E4" w:rsidTr="00F479E3">
        <w:trPr>
          <w:trHeight w:val="112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shd w:val="clear" w:color="000000" w:fill="FFFFFF"/>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000000" w:fill="FFFFFF"/>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         ** réglable et limiteur de température mécanique TB de classe de protection 1 (DIN 12880) pour coupure du chauffage à environ 20 °C au-dessus de la température maximale de l'appareil.</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shd w:val="clear" w:color="000000" w:fill="FFFFFF"/>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000000" w:fill="FFFFFF"/>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Programmation:</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shd w:val="clear" w:color="000000" w:fill="FFFFFF"/>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000000" w:fill="FFFFFF"/>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Minuterie digitale avec programmation de l'heure d'arrêt et réglage de la durée de 1 minute à 99 jours.</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shd w:val="clear" w:color="000000" w:fill="FFFFFF"/>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000000" w:fill="FFFFFF"/>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Lecture, gestion et organisation des enregistrements des états du logiciel à partir d'une interface Ethernet</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shd w:val="clear" w:color="000000" w:fill="FFFFFF"/>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000000" w:fill="FFFFFF"/>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Clé USB avec logiciel AtmoCONTROL disponible sur demande en tant qu'accessoire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shd w:val="clear" w:color="000000" w:fill="FFFFFF"/>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000000" w:fill="FFFFFF"/>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Construction : Intérieur en acier inoxydable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shd w:val="clear" w:color="000000" w:fill="FFFFFF"/>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000000" w:fill="FFFFFF"/>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 x P x H internes : 400 x 400 x 330 mm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shd w:val="clear" w:color="000000" w:fill="FFFFFF"/>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000000" w:fill="FFFFFF"/>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 x P x H externes : 585 x 784 x 514 mm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shd w:val="clear" w:color="000000" w:fill="FFFFFF"/>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000000" w:fill="FFFFFF"/>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 Livré avec : 1 grille en inox, électropolie.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shd w:val="clear" w:color="000000" w:fill="FFFFFF"/>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000000" w:fill="FFFFFF"/>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Alimentation : 230 V, 50/60 Hz ou  115 V, 50/60 Hz</w:t>
            </w:r>
          </w:p>
        </w:tc>
      </w:tr>
      <w:tr w:rsidR="00F479E3" w:rsidRPr="00D042E4" w:rsidTr="00F479E3">
        <w:trPr>
          <w:trHeight w:val="4800"/>
        </w:trPr>
        <w:tc>
          <w:tcPr>
            <w:tcW w:w="820" w:type="dxa"/>
            <w:vMerge w:val="restart"/>
            <w:shd w:val="clear" w:color="000000" w:fill="FFFFFF"/>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lastRenderedPageBreak/>
              <w:t>6</w:t>
            </w:r>
          </w:p>
        </w:tc>
        <w:tc>
          <w:tcPr>
            <w:tcW w:w="2020" w:type="dxa"/>
            <w:vMerge w:val="restart"/>
            <w:shd w:val="clear" w:color="000000" w:fill="FFFFFF"/>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Extracteur matière grasse</w:t>
            </w:r>
          </w:p>
        </w:tc>
        <w:tc>
          <w:tcPr>
            <w:tcW w:w="6595" w:type="dxa"/>
            <w:shd w:val="clear" w:color="000000" w:fill="FFFFFF"/>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Extracteur matières grasses automatique</w:t>
            </w:r>
            <w:r w:rsidRPr="00D042E4">
              <w:rPr>
                <w:rFonts w:ascii="Tw Cen MT" w:eastAsia="Times New Roman" w:hAnsi="Tw Cen MT" w:cs="Times New Roman"/>
                <w:b/>
                <w:bCs/>
                <w:color w:val="000000"/>
                <w:lang w:eastAsia="fr-FR"/>
              </w:rPr>
              <w:br w:type="page"/>
            </w:r>
            <w:r w:rsidRPr="00D042E4">
              <w:rPr>
                <w:rFonts w:ascii="Tw Cen MT" w:eastAsia="Times New Roman" w:hAnsi="Tw Cen MT" w:cs="Times New Roman"/>
                <w:color w:val="000000"/>
                <w:lang w:eastAsia="fr-FR"/>
              </w:rPr>
              <w:t>POSITIONS : 6 positions</w:t>
            </w:r>
            <w:r w:rsidRPr="00D042E4">
              <w:rPr>
                <w:rFonts w:ascii="Tw Cen MT" w:eastAsia="Times New Roman" w:hAnsi="Tw Cen MT" w:cs="Times New Roman"/>
                <w:color w:val="000000"/>
                <w:lang w:eastAsia="fr-FR"/>
              </w:rPr>
              <w:br w:type="page"/>
              <w:t>CAPACITÉ MAXIMALE : 42 échantillons/jour/unité</w:t>
            </w:r>
            <w:r w:rsidRPr="00D042E4">
              <w:rPr>
                <w:rFonts w:ascii="Tw Cen MT" w:eastAsia="Times New Roman" w:hAnsi="Tw Cen MT" w:cs="Times New Roman"/>
                <w:color w:val="000000"/>
                <w:lang w:eastAsia="fr-FR"/>
              </w:rPr>
              <w:br w:type="page"/>
              <w:t>ÉVOLUTIVITÉ : 24 pos. (jusqu'à 4 unités)</w:t>
            </w:r>
            <w:r w:rsidRPr="00D042E4">
              <w:rPr>
                <w:rFonts w:ascii="Tw Cen MT" w:eastAsia="Times New Roman" w:hAnsi="Tw Cen MT" w:cs="Times New Roman"/>
                <w:color w:val="000000"/>
                <w:lang w:eastAsia="fr-FR"/>
              </w:rPr>
              <w:br w:type="page"/>
              <w:t>ÉCRAN : Écran tactile en couleur 7'' - ControlPad amovible</w:t>
            </w:r>
            <w:r w:rsidRPr="00D042E4">
              <w:rPr>
                <w:rFonts w:ascii="Tw Cen MT" w:eastAsia="Times New Roman" w:hAnsi="Tw Cen MT" w:cs="Times New Roman"/>
                <w:color w:val="000000"/>
                <w:lang w:eastAsia="fr-FR"/>
              </w:rPr>
              <w:br w:type="page"/>
              <w:t>SOLVANTS ACCEPTÉS : Il peut être utilisé avec la plupart des solvants</w:t>
            </w:r>
            <w:r w:rsidRPr="00D042E4">
              <w:rPr>
                <w:rFonts w:ascii="Tw Cen MT" w:eastAsia="Times New Roman" w:hAnsi="Tw Cen MT" w:cs="Times New Roman"/>
                <w:color w:val="000000"/>
                <w:lang w:eastAsia="fr-FR"/>
              </w:rPr>
              <w:br w:type="page"/>
              <w:t>RÉCUPÉRATION DES SOLVANTS : &gt; 90%</w:t>
            </w:r>
            <w:r w:rsidRPr="00D042E4">
              <w:rPr>
                <w:rFonts w:ascii="Tw Cen MT" w:eastAsia="Times New Roman" w:hAnsi="Tw Cen MT" w:cs="Times New Roman"/>
                <w:color w:val="000000"/>
                <w:lang w:eastAsia="fr-FR"/>
              </w:rPr>
              <w:br w:type="page"/>
              <w:t>PLAGE DE MESURE : 0,1-100%</w:t>
            </w:r>
            <w:r w:rsidRPr="00D042E4">
              <w:rPr>
                <w:rFonts w:ascii="Tw Cen MT" w:eastAsia="Times New Roman" w:hAnsi="Tw Cen MT" w:cs="Times New Roman"/>
                <w:color w:val="000000"/>
                <w:lang w:eastAsia="fr-FR"/>
              </w:rPr>
              <w:br w:type="page"/>
              <w:t>REPRODUCTIBILITÉ (RSD) : ≤ 1%</w:t>
            </w:r>
            <w:r w:rsidRPr="00D042E4">
              <w:rPr>
                <w:rFonts w:ascii="Tw Cen MT" w:eastAsia="Times New Roman" w:hAnsi="Tw Cen MT" w:cs="Times New Roman"/>
                <w:color w:val="000000"/>
                <w:lang w:eastAsia="fr-FR"/>
              </w:rPr>
              <w:br w:type="page"/>
              <w:t>AUTOMATISATION : Immersion, retrait, lavage, récupération, refroidissement</w:t>
            </w:r>
            <w:r w:rsidRPr="00D042E4">
              <w:rPr>
                <w:rFonts w:ascii="Tw Cen MT" w:eastAsia="Times New Roman" w:hAnsi="Tw Cen MT" w:cs="Times New Roman"/>
                <w:color w:val="000000"/>
                <w:lang w:eastAsia="fr-FR"/>
              </w:rPr>
              <w:br w:type="page"/>
              <w:t>ÉCLAIRAGE : Les voyants à LED indiquent les positions actives</w:t>
            </w:r>
            <w:r w:rsidRPr="00D042E4">
              <w:rPr>
                <w:rFonts w:ascii="Tw Cen MT" w:eastAsia="Times New Roman" w:hAnsi="Tw Cen MT" w:cs="Times New Roman"/>
                <w:color w:val="000000"/>
                <w:lang w:eastAsia="fr-FR"/>
              </w:rPr>
              <w:br w:type="page"/>
              <w:t>ÉLÉMENT CHAUFFANT : Vitrocéramique - interrupteur marche/arrêt indépendant pour les positions</w:t>
            </w:r>
            <w:r w:rsidRPr="00D042E4">
              <w:rPr>
                <w:rFonts w:ascii="Tw Cen MT" w:eastAsia="Times New Roman" w:hAnsi="Tw Cen MT" w:cs="Times New Roman"/>
                <w:color w:val="000000"/>
                <w:lang w:eastAsia="fr-FR"/>
              </w:rPr>
              <w:br w:type="page"/>
              <w:t>QUANTITÉ D'ÉCHANTILLON : De 0,5 à 15 g dans des éprouvettes de 33x80 mm (généralement 2-3 g)</w:t>
            </w:r>
            <w:r w:rsidRPr="00D042E4">
              <w:rPr>
                <w:rFonts w:ascii="Tw Cen MT" w:eastAsia="Times New Roman" w:hAnsi="Tw Cen MT" w:cs="Times New Roman"/>
                <w:color w:val="000000"/>
                <w:lang w:eastAsia="fr-FR"/>
              </w:rPr>
              <w:br w:type="page"/>
              <w:t>JOINTS : Viton, Butyl et Vaflon</w:t>
            </w:r>
            <w:r w:rsidRPr="00D042E4">
              <w:rPr>
                <w:rFonts w:ascii="Tw Cen MT" w:eastAsia="Times New Roman" w:hAnsi="Tw Cen MT" w:cs="Times New Roman"/>
                <w:color w:val="000000"/>
                <w:lang w:eastAsia="fr-FR"/>
              </w:rPr>
              <w:br w:type="page"/>
              <w:t>INTERFACES : 3 x USB (balance, souris, USB), Ethernet (ordinateur)</w:t>
            </w:r>
            <w:r w:rsidRPr="00D042E4">
              <w:rPr>
                <w:rFonts w:ascii="Tw Cen MT" w:eastAsia="Times New Roman" w:hAnsi="Tw Cen MT" w:cs="Times New Roman"/>
                <w:color w:val="000000"/>
                <w:lang w:eastAsia="fr-FR"/>
              </w:rPr>
              <w:br w:type="page"/>
              <w:t>CALCUL DU RÉSULTAT : Automatique, enregistré dans ControlPad</w:t>
            </w:r>
            <w:r w:rsidRPr="00D042E4">
              <w:rPr>
                <w:rFonts w:ascii="Tw Cen MT" w:eastAsia="Times New Roman" w:hAnsi="Tw Cen MT" w:cs="Times New Roman"/>
                <w:color w:val="000000"/>
                <w:lang w:eastAsia="fr-FR"/>
              </w:rPr>
              <w:br w:type="page"/>
              <w:t>CONSOMMATION D'EAU : À partir de 1,0 l/min</w:t>
            </w:r>
            <w:r w:rsidRPr="00D042E4">
              <w:rPr>
                <w:rFonts w:ascii="Tw Cen MT" w:eastAsia="Times New Roman" w:hAnsi="Tw Cen MT" w:cs="Times New Roman"/>
                <w:color w:val="000000"/>
                <w:lang w:eastAsia="fr-FR"/>
              </w:rPr>
              <w:br w:type="page"/>
            </w:r>
          </w:p>
        </w:tc>
      </w:tr>
      <w:tr w:rsidR="00F479E3" w:rsidRPr="00D042E4" w:rsidTr="00F479E3">
        <w:trPr>
          <w:trHeight w:val="411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shd w:val="clear" w:color="000000" w:fill="FFFFFF"/>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000000" w:fill="FFFFFF"/>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DIMENSIONS (LXHXP) : 546x546x450 mm</w:t>
            </w:r>
            <w:r w:rsidRPr="00D042E4">
              <w:rPr>
                <w:rFonts w:ascii="Tw Cen MT" w:eastAsia="Times New Roman" w:hAnsi="Tw Cen MT" w:cs="Times New Roman"/>
                <w:color w:val="000000"/>
                <w:lang w:eastAsia="fr-FR"/>
              </w:rPr>
              <w:br/>
              <w:t>ALIMENTATION : 230 – 50/60 V-Hz</w:t>
            </w:r>
            <w:r w:rsidRPr="00D042E4">
              <w:rPr>
                <w:rFonts w:ascii="Tw Cen MT" w:eastAsia="Times New Roman" w:hAnsi="Tw Cen MT" w:cs="Times New Roman"/>
                <w:color w:val="000000"/>
                <w:lang w:eastAsia="fr-FR"/>
              </w:rPr>
              <w:br/>
              <w:t>PUISSANCE : 850 W</w:t>
            </w:r>
            <w:r w:rsidRPr="00D042E4">
              <w:rPr>
                <w:rFonts w:ascii="Tw Cen MT" w:eastAsia="Times New Roman" w:hAnsi="Tw Cen MT" w:cs="Times New Roman"/>
                <w:color w:val="000000"/>
                <w:lang w:eastAsia="fr-FR"/>
              </w:rPr>
              <w:br/>
              <w:t xml:space="preserve">Livré avec : </w:t>
            </w:r>
            <w:r w:rsidRPr="00D042E4">
              <w:rPr>
                <w:rFonts w:ascii="Tw Cen MT" w:eastAsia="Times New Roman" w:hAnsi="Tw Cen MT" w:cs="Times New Roman"/>
                <w:color w:val="000000"/>
                <w:lang w:eastAsia="fr-FR"/>
              </w:rPr>
              <w:br/>
              <w:t>A00000286 ControlPad</w:t>
            </w:r>
            <w:r w:rsidRPr="00D042E4">
              <w:rPr>
                <w:rFonts w:ascii="Tw Cen MT" w:eastAsia="Times New Roman" w:hAnsi="Tw Cen MT" w:cs="Times New Roman"/>
                <w:color w:val="000000"/>
                <w:lang w:eastAsia="fr-FR"/>
              </w:rPr>
              <w:br/>
              <w:t>A00000298 Joint Butyle gris boîte de 3 pièces (x3)</w:t>
            </w:r>
            <w:r w:rsidRPr="00D042E4">
              <w:rPr>
                <w:rFonts w:ascii="Tw Cen MT" w:eastAsia="Times New Roman" w:hAnsi="Tw Cen MT" w:cs="Times New Roman"/>
                <w:color w:val="000000"/>
                <w:lang w:eastAsia="fr-FR"/>
              </w:rPr>
              <w:br/>
              <w:t>A00000297 Joint Viton vert boîte 3 pièces (x3)</w:t>
            </w:r>
            <w:r w:rsidRPr="00D042E4">
              <w:rPr>
                <w:rFonts w:ascii="Tw Cen MT" w:eastAsia="Times New Roman" w:hAnsi="Tw Cen MT" w:cs="Times New Roman"/>
                <w:color w:val="000000"/>
                <w:lang w:eastAsia="fr-FR"/>
              </w:rPr>
              <w:br/>
              <w:t>A00000290 Bécher d'extraction STD Ø 56x120mm boîte de 3 pcs (x2)</w:t>
            </w:r>
            <w:r w:rsidRPr="00D042E4">
              <w:rPr>
                <w:rFonts w:ascii="Tw Cen MT" w:eastAsia="Times New Roman" w:hAnsi="Tw Cen MT" w:cs="Times New Roman"/>
                <w:color w:val="000000"/>
                <w:lang w:eastAsia="fr-FR"/>
              </w:rPr>
              <w:br/>
              <w:t>A00000312 Arrêt cartouche Ø 33mm (x6)</w:t>
            </w:r>
            <w:r w:rsidRPr="00D042E4">
              <w:rPr>
                <w:rFonts w:ascii="Tw Cen MT" w:eastAsia="Times New Roman" w:hAnsi="Tw Cen MT" w:cs="Times New Roman"/>
                <w:color w:val="000000"/>
                <w:lang w:eastAsia="fr-FR"/>
              </w:rPr>
              <w:br/>
              <w:t>A00000305 Distillateur, 30g</w:t>
            </w:r>
            <w:r w:rsidRPr="00D042E4">
              <w:rPr>
                <w:rFonts w:ascii="Tw Cen MT" w:eastAsia="Times New Roman" w:hAnsi="Tw Cen MT" w:cs="Times New Roman"/>
                <w:color w:val="000000"/>
                <w:lang w:eastAsia="fr-FR"/>
              </w:rPr>
              <w:br/>
              <w:t>A00000295 Cartouches en cellulose 33x80mm, 25 pièces</w:t>
            </w:r>
            <w:r w:rsidRPr="00D042E4">
              <w:rPr>
                <w:rFonts w:ascii="Tw Cen MT" w:eastAsia="Times New Roman" w:hAnsi="Tw Cen MT" w:cs="Times New Roman"/>
                <w:color w:val="000000"/>
                <w:lang w:eastAsia="fr-FR"/>
              </w:rPr>
              <w:br/>
              <w:t>10000280 Tube d'arrivée d'eau</w:t>
            </w:r>
            <w:r w:rsidRPr="00D042E4">
              <w:rPr>
                <w:rFonts w:ascii="Tw Cen MT" w:eastAsia="Times New Roman" w:hAnsi="Tw Cen MT" w:cs="Times New Roman"/>
                <w:color w:val="000000"/>
                <w:lang w:eastAsia="fr-FR"/>
              </w:rPr>
              <w:br/>
              <w:t>10002866 Tube en téflon Ø 4x6mm</w:t>
            </w:r>
            <w:r w:rsidRPr="00D042E4">
              <w:rPr>
                <w:rFonts w:ascii="Tw Cen MT" w:eastAsia="Times New Roman" w:hAnsi="Tw Cen MT" w:cs="Times New Roman"/>
                <w:color w:val="000000"/>
                <w:lang w:eastAsia="fr-FR"/>
              </w:rPr>
              <w:br/>
              <w:t>10006054 Raccord 1/8 NPT - tubes 6x4</w:t>
            </w:r>
          </w:p>
        </w:tc>
      </w:tr>
      <w:tr w:rsidR="00F479E3" w:rsidRPr="00D042E4" w:rsidTr="00F479E3">
        <w:trPr>
          <w:trHeight w:val="570"/>
        </w:trPr>
        <w:tc>
          <w:tcPr>
            <w:tcW w:w="820" w:type="dxa"/>
            <w:vMerge w:val="restart"/>
            <w:shd w:val="clear" w:color="auto" w:fill="auto"/>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7</w:t>
            </w:r>
          </w:p>
        </w:tc>
        <w:tc>
          <w:tcPr>
            <w:tcW w:w="2020" w:type="dxa"/>
            <w:vMerge w:val="restart"/>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Polarimètre digitale</w:t>
            </w: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Polarimètre digitale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Gamme : Angle de rotation de -89,99 à +89,99°</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Echelle de sucre internationale de -130,00 à +130,00°Z</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Résolution : Angle de rotation : 0,01°</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Echelle de sucre internationale : 0,01°Z</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Précision : Angle de rotation</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Valeur affichée : ±0.01°(- 35.00 à + 35.00°)</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Précision relative : ±0.2% (- 35.01°à - 89.99°, + 35.0</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Correction de température de 18,0 à 30,0°C</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Panneau d`affichage LCD couleur avec éclairage arrière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Longueur d`onde mesurée : 589nm (line-D)</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Méthode de sortie : 1</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2, Méthode de communication RS-232C</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Etalonnage: manuel (Permet le calibrage manuel par la mesure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d'une plaque quartz standard).</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Source de courant : AC de 100 à 240V, 50/60Hz</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Dimensions et poids : 48,5×28,5×17,5cm, / 14,4kg</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Accessories comprises : Tubes d'observation de 100mm (5mL), 200mm (10mL) (1 de chaque)</w:t>
            </w:r>
          </w:p>
        </w:tc>
      </w:tr>
      <w:tr w:rsidR="00F479E3" w:rsidRPr="00D042E4" w:rsidTr="00F479E3">
        <w:trPr>
          <w:trHeight w:val="380"/>
        </w:trPr>
        <w:tc>
          <w:tcPr>
            <w:tcW w:w="820" w:type="dxa"/>
            <w:vMerge w:val="restart"/>
            <w:shd w:val="clear" w:color="auto" w:fill="auto"/>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8</w:t>
            </w:r>
          </w:p>
        </w:tc>
        <w:tc>
          <w:tcPr>
            <w:tcW w:w="2020" w:type="dxa"/>
            <w:vMerge w:val="restart"/>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Réfractomètre paillasse numérique</w:t>
            </w: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Réfractomètre paillasse numérique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**Échelle : Brix</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**Plage de mesure Brix: 0,0 à 93,0%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**Résolution Brix: 0,1%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**Résolution température: 0,1</w:t>
            </w:r>
            <w:r w:rsidRPr="00D042E4">
              <w:rPr>
                <w:rFonts w:ascii="Tw Cen MT" w:eastAsia="MS Gothic" w:hAnsi="MS Gothic" w:cs="MS Gothic"/>
                <w:color w:val="000000"/>
                <w:lang w:eastAsia="fr-FR"/>
              </w:rPr>
              <w:t>゚</w:t>
            </w:r>
            <w:r w:rsidRPr="00D042E4">
              <w:rPr>
                <w:rFonts w:ascii="Tw Cen MT" w:eastAsia="Times New Roman" w:hAnsi="Tw Cen MT" w:cs="Times New Roman"/>
                <w:color w:val="000000"/>
                <w:lang w:eastAsia="fr-FR"/>
              </w:rPr>
              <w:t>C</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**Précision de mesure Brix: ± 0,1%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**Plage de compensation de température 10 à 100</w:t>
            </w:r>
            <w:r w:rsidRPr="00D042E4">
              <w:rPr>
                <w:rFonts w:ascii="Tw Cen MT" w:eastAsia="MS Gothic" w:hAnsi="MS Gothic" w:cs="MS Gothic"/>
                <w:color w:val="000000"/>
                <w:lang w:eastAsia="fr-FR"/>
              </w:rPr>
              <w:t>゚</w:t>
            </w:r>
            <w:r w:rsidRPr="00D042E4">
              <w:rPr>
                <w:rFonts w:ascii="Tw Cen MT" w:eastAsia="Times New Roman" w:hAnsi="Tw Cen MT" w:cs="Times New Roman"/>
                <w:color w:val="000000"/>
                <w:lang w:eastAsia="fr-FR"/>
              </w:rPr>
              <w:t xml:space="preserve">C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**Classe de protection : IP65 résistant à l'eau</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**Volume d'échantillon  : 2 à 3 gouttes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**Source de courant : 2 piles AAA</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**Dimension : 5,5 × 3,1 × 10,9 cm </w:t>
            </w:r>
          </w:p>
        </w:tc>
      </w:tr>
      <w:tr w:rsidR="00F479E3" w:rsidRPr="00D042E4" w:rsidTr="00F479E3">
        <w:trPr>
          <w:trHeight w:val="560"/>
        </w:trPr>
        <w:tc>
          <w:tcPr>
            <w:tcW w:w="820" w:type="dxa"/>
            <w:vMerge w:val="restart"/>
            <w:shd w:val="clear" w:color="auto" w:fill="auto"/>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9</w:t>
            </w:r>
          </w:p>
        </w:tc>
        <w:tc>
          <w:tcPr>
            <w:tcW w:w="2020" w:type="dxa"/>
            <w:vMerge w:val="restart"/>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Salinomètre</w:t>
            </w: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Salinomètre (0.01% entre 0 et 2.99%</w:t>
            </w:r>
            <w:r w:rsidRPr="00D042E4">
              <w:rPr>
                <w:rFonts w:ascii="Tw Cen MT" w:eastAsia="Times New Roman" w:hAnsi="Tw Cen MT" w:cs="Times New Roman"/>
                <w:b/>
                <w:bCs/>
                <w:color w:val="000000"/>
                <w:lang w:eastAsia="fr-FR"/>
              </w:rPr>
              <w:br w:type="page"/>
              <w:t>puis 0.1% entre 3 et 10%)</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*Échelle : Concentration de sel (g/100g)</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*Méthode de la détection : Méthode de conductivité</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*Plage de mesure : de 0,00 à 10,0% (g/100g) de concentration de sel</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*Résolution : 0,01% pour la concentration de sel de 0,00 à 2,99%</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                    0,1% pour la concentration de sel de 3,0 à 10,0%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                    Température 0.1°C</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*Précision de la mesure : Valeur affichée ± 0,05% (pour la concentration </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de sel de 0,00 à 0,99%)/Précision relative ± 5% (pour la concentration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de sel de 1,00 à 10,0%)/Température ±1°C</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*Température de l`échantillon de 5 à 100°C</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*Alimentation électrique Piles 2 x AAA</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*Niveau de protection internationale IP65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*Dimensions : 55(L)x31(P)x109(H)mm</w:t>
            </w:r>
          </w:p>
        </w:tc>
      </w:tr>
      <w:tr w:rsidR="00F479E3" w:rsidRPr="00D042E4" w:rsidTr="00F479E3">
        <w:trPr>
          <w:trHeight w:val="5600"/>
        </w:trPr>
        <w:tc>
          <w:tcPr>
            <w:tcW w:w="820" w:type="dxa"/>
            <w:vMerge w:val="restart"/>
            <w:shd w:val="clear" w:color="000000" w:fill="FFFFFF"/>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lastRenderedPageBreak/>
              <w:t>10</w:t>
            </w:r>
          </w:p>
        </w:tc>
        <w:tc>
          <w:tcPr>
            <w:tcW w:w="2020" w:type="dxa"/>
            <w:vMerge w:val="restart"/>
            <w:shd w:val="clear" w:color="000000" w:fill="FFFFFF"/>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Mutltimètre de paillasse</w:t>
            </w:r>
          </w:p>
        </w:tc>
        <w:tc>
          <w:tcPr>
            <w:tcW w:w="6595" w:type="dxa"/>
            <w:shd w:val="clear" w:color="000000" w:fill="FFFFFF"/>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Mutltimètre de paillasse</w:t>
            </w:r>
            <w:r w:rsidRPr="00D042E4">
              <w:rPr>
                <w:rFonts w:ascii="Tw Cen MT" w:eastAsia="Times New Roman" w:hAnsi="Tw Cen MT" w:cs="Times New Roman"/>
                <w:b/>
                <w:bCs/>
                <w:color w:val="000000"/>
                <w:lang w:eastAsia="fr-FR"/>
              </w:rPr>
              <w:br/>
            </w:r>
            <w:r w:rsidRPr="00D042E4">
              <w:rPr>
                <w:rFonts w:ascii="Tw Cen MT" w:eastAsia="Times New Roman" w:hAnsi="Tw Cen MT" w:cs="Times New Roman"/>
                <w:color w:val="000000"/>
                <w:lang w:eastAsia="fr-FR"/>
              </w:rPr>
              <w:t>Mesure d'oxygène dissous: 0,1 à 20,0 mg/L (ppm), saturation de 1 à 200 %</w:t>
            </w:r>
            <w:r w:rsidRPr="00D042E4">
              <w:rPr>
                <w:rFonts w:ascii="Tw Cen MT" w:eastAsia="Times New Roman" w:hAnsi="Tw Cen MT" w:cs="Times New Roman"/>
                <w:color w:val="000000"/>
                <w:lang w:eastAsia="fr-FR"/>
              </w:rPr>
              <w:br/>
              <w:t>Mesure de conductivité: EC : 0,01 µS/cm - 200,0 mS/cm</w:t>
            </w:r>
            <w:r w:rsidRPr="00D042E4">
              <w:rPr>
                <w:rFonts w:ascii="Tw Cen MT" w:eastAsia="Times New Roman" w:hAnsi="Tw Cen MT" w:cs="Times New Roman"/>
                <w:color w:val="000000"/>
                <w:lang w:eastAsia="fr-FR"/>
              </w:rPr>
              <w:br/>
              <w:t>Mesure de conductivité : correction de la température:</w:t>
            </w:r>
            <w:r w:rsidRPr="00D042E4">
              <w:rPr>
                <w:rFonts w:ascii="Tw Cen MT" w:eastAsia="Times New Roman" w:hAnsi="Tw Cen MT" w:cs="Times New Roman"/>
                <w:color w:val="000000"/>
                <w:lang w:eastAsia="fr-FR"/>
              </w:rPr>
              <w:br/>
              <w:t>Aucune ; Linéaire ; NaCl non linéaire ou Eau naturelle.</w:t>
            </w:r>
            <w:r w:rsidRPr="00D042E4">
              <w:rPr>
                <w:rFonts w:ascii="Tw Cen MT" w:eastAsia="Times New Roman" w:hAnsi="Tw Cen MT" w:cs="Times New Roman"/>
                <w:color w:val="000000"/>
                <w:lang w:eastAsia="fr-FR"/>
              </w:rPr>
              <w:br/>
              <w:t>Mesure de conductivité à une lecture stable: Oui</w:t>
            </w:r>
            <w:r w:rsidRPr="00D042E4">
              <w:rPr>
                <w:rFonts w:ascii="Tw Cen MT" w:eastAsia="Times New Roman" w:hAnsi="Tw Cen MT" w:cs="Times New Roman"/>
                <w:color w:val="000000"/>
                <w:lang w:eastAsia="fr-FR"/>
              </w:rPr>
              <w:br/>
              <w:t>Mesure de la tension (mV) en lecture stable: Oui</w:t>
            </w:r>
            <w:r w:rsidRPr="00D042E4">
              <w:rPr>
                <w:rFonts w:ascii="Tw Cen MT" w:eastAsia="Times New Roman" w:hAnsi="Tw Cen MT" w:cs="Times New Roman"/>
                <w:color w:val="000000"/>
                <w:lang w:eastAsia="fr-FR"/>
              </w:rPr>
              <w:br/>
              <w:t>Mesure de salinité: 0 - 42 (ppt) (‰)</w:t>
            </w:r>
            <w:r w:rsidRPr="00D042E4">
              <w:rPr>
                <w:rFonts w:ascii="Tw Cen MT" w:eastAsia="Times New Roman" w:hAnsi="Tw Cen MT" w:cs="Times New Roman"/>
                <w:color w:val="000000"/>
                <w:lang w:eastAsia="fr-FR"/>
              </w:rPr>
              <w:br/>
              <w:t>Mesure des TDS: 0,00 mg/L - 50,0 g/L NaCl</w:t>
            </w:r>
            <w:r w:rsidRPr="00D042E4">
              <w:rPr>
                <w:rFonts w:ascii="Tw Cen MT" w:eastAsia="Times New Roman" w:hAnsi="Tw Cen MT" w:cs="Times New Roman"/>
                <w:color w:val="000000"/>
                <w:lang w:eastAsia="fr-FR"/>
              </w:rPr>
              <w:br/>
              <w:t>Mesure de température: °C ou °F</w:t>
            </w:r>
            <w:r w:rsidRPr="00D042E4">
              <w:rPr>
                <w:rFonts w:ascii="Tw Cen MT" w:eastAsia="Times New Roman" w:hAnsi="Tw Cen MT" w:cs="Times New Roman"/>
                <w:color w:val="000000"/>
                <w:lang w:eastAsia="fr-FR"/>
              </w:rPr>
              <w:br/>
              <w:t>Mesure de tension (mV): -1500 - 1500 mV</w:t>
            </w:r>
            <w:r w:rsidRPr="00D042E4">
              <w:rPr>
                <w:rFonts w:ascii="Tw Cen MT" w:eastAsia="Times New Roman" w:hAnsi="Tw Cen MT" w:cs="Times New Roman"/>
                <w:color w:val="000000"/>
                <w:lang w:eastAsia="fr-FR"/>
              </w:rPr>
              <w:br/>
              <w:t>Mesure directe ISE: Oui</w:t>
            </w:r>
            <w:r w:rsidRPr="00D042E4">
              <w:rPr>
                <w:rFonts w:ascii="Tw Cen MT" w:eastAsia="Times New Roman" w:hAnsi="Tw Cen MT" w:cs="Times New Roman"/>
                <w:color w:val="000000"/>
                <w:lang w:eastAsia="fr-FR"/>
              </w:rPr>
              <w:br/>
              <w:t>Mesure du pH: 0 - 14 pH</w:t>
            </w:r>
            <w:r w:rsidRPr="00D042E4">
              <w:rPr>
                <w:rFonts w:ascii="Tw Cen MT" w:eastAsia="Times New Roman" w:hAnsi="Tw Cen MT" w:cs="Times New Roman"/>
                <w:color w:val="000000"/>
                <w:lang w:eastAsia="fr-FR"/>
              </w:rPr>
              <w:br/>
              <w:t>Mesures simultanées: Oui</w:t>
            </w:r>
            <w:r w:rsidRPr="00D042E4">
              <w:rPr>
                <w:rFonts w:ascii="Tw Cen MT" w:eastAsia="Times New Roman" w:hAnsi="Tw Cen MT" w:cs="Times New Roman"/>
                <w:color w:val="000000"/>
                <w:lang w:eastAsia="fr-FR"/>
              </w:rPr>
              <w:br/>
              <w:t>Méthode de mesure:</w:t>
            </w:r>
            <w:r w:rsidRPr="00D042E4">
              <w:rPr>
                <w:rFonts w:ascii="Tw Cen MT" w:eastAsia="Times New Roman" w:hAnsi="Tw Cen MT" w:cs="Times New Roman"/>
                <w:color w:val="000000"/>
                <w:lang w:eastAsia="fr-FR"/>
              </w:rPr>
              <w:br/>
              <w:t>Paramètres programmés des méthodes spécifiques à la sonde (Les sondes sont a commandé séparement)</w:t>
            </w:r>
            <w:r w:rsidRPr="00D042E4">
              <w:rPr>
                <w:rFonts w:ascii="Tw Cen MT" w:eastAsia="Times New Roman" w:hAnsi="Tw Cen MT" w:cs="Times New Roman"/>
                <w:color w:val="000000"/>
                <w:lang w:eastAsia="fr-FR"/>
              </w:rPr>
              <w:br/>
              <w:t xml:space="preserve">Livré avec : </w:t>
            </w:r>
            <w:r w:rsidRPr="00D042E4">
              <w:rPr>
                <w:rFonts w:ascii="Tw Cen MT" w:eastAsia="Times New Roman" w:hAnsi="Tw Cen MT" w:cs="Times New Roman"/>
                <w:color w:val="000000"/>
                <w:lang w:eastAsia="fr-FR"/>
              </w:rPr>
              <w:br/>
              <w:t>4 piles AA, adaptateur secteur universel + câble, câble USB pour le transfert de données, manuel d'utilisation. Sans électrodes.</w:t>
            </w:r>
            <w:r w:rsidRPr="00D042E4">
              <w:rPr>
                <w:rFonts w:ascii="Tw Cen MT" w:eastAsia="Times New Roman" w:hAnsi="Tw Cen MT" w:cs="Times New Roman"/>
                <w:color w:val="000000"/>
                <w:lang w:eastAsia="fr-FR"/>
              </w:rPr>
              <w:br/>
              <w:t>Electrode de pH à gel pour laboratoire à faible entretien Intellical PHC101, câble de 1 m. Réf. produit: PHC10101</w:t>
            </w:r>
          </w:p>
        </w:tc>
      </w:tr>
      <w:tr w:rsidR="00F479E3" w:rsidRPr="00D042E4" w:rsidTr="00F479E3">
        <w:trPr>
          <w:trHeight w:val="8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Cellule de conductivité à 4 pôles en graphite pour laboratoire Intellical CDC401, câble de 1 m. Réf. produit: CDC40101</w:t>
            </w:r>
            <w:r w:rsidRPr="00D042E4">
              <w:rPr>
                <w:rFonts w:ascii="Tw Cen MT" w:eastAsia="Times New Roman" w:hAnsi="Tw Cen MT" w:cs="Times New Roman"/>
                <w:color w:val="000000"/>
                <w:lang w:eastAsia="fr-FR"/>
              </w:rPr>
              <w:br/>
              <w:t>Capteur d'oxygène dissous (OD) luminescent/optique pour laboratoire Intellical LDO101, câble de 1 m. Réf. produit: LDO10101</w:t>
            </w:r>
          </w:p>
        </w:tc>
      </w:tr>
      <w:tr w:rsidR="00F479E3" w:rsidRPr="00D042E4" w:rsidTr="00F479E3">
        <w:trPr>
          <w:trHeight w:val="460"/>
        </w:trPr>
        <w:tc>
          <w:tcPr>
            <w:tcW w:w="820" w:type="dxa"/>
            <w:vMerge w:val="restart"/>
            <w:shd w:val="clear" w:color="auto" w:fill="auto"/>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11</w:t>
            </w:r>
          </w:p>
        </w:tc>
        <w:tc>
          <w:tcPr>
            <w:tcW w:w="2020" w:type="dxa"/>
            <w:vMerge w:val="restart"/>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Chronomètre</w:t>
            </w: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Chronomètre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En plastique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Avec horloge et alarme programmable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Avec cintre bleu</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Comprend une batterie au lithium</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Mesure le temps écoulé, le temps accumulé et le temps de la première et de la deuxième position.</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Horloge en mode 12 ou 24 heures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Date du calendrier et jour de la semaine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Chronomètre 23h 59min 59s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Résolution 1/100s jusqu'à 30min et 1s jusqu'à 24h</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Résistant à l'eau</w:t>
            </w:r>
          </w:p>
        </w:tc>
      </w:tr>
      <w:tr w:rsidR="00F479E3" w:rsidRPr="00D042E4" w:rsidTr="00F479E3">
        <w:trPr>
          <w:trHeight w:val="570"/>
        </w:trPr>
        <w:tc>
          <w:tcPr>
            <w:tcW w:w="820" w:type="dxa"/>
            <w:vMerge w:val="restart"/>
            <w:shd w:val="clear" w:color="auto" w:fill="auto"/>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12</w:t>
            </w:r>
          </w:p>
        </w:tc>
        <w:tc>
          <w:tcPr>
            <w:tcW w:w="2020" w:type="dxa"/>
            <w:vMerge w:val="restart"/>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Plaque chauffante</w:t>
            </w: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Plaque chauffante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Matériel de la plaque : vitrocéramique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Plage de température : jusqu'à 500°C</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Affichage LCD</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Dimension de la plaque : 254x254mm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Alimentation électrique : 200-240V / 50/60Hz</w:t>
            </w:r>
          </w:p>
        </w:tc>
      </w:tr>
      <w:tr w:rsidR="00F479E3" w:rsidRPr="00D042E4" w:rsidTr="00F479E3">
        <w:trPr>
          <w:trHeight w:val="570"/>
        </w:trPr>
        <w:tc>
          <w:tcPr>
            <w:tcW w:w="820" w:type="dxa"/>
            <w:vMerge w:val="restart"/>
            <w:shd w:val="clear" w:color="auto" w:fill="auto"/>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13</w:t>
            </w:r>
          </w:p>
        </w:tc>
        <w:tc>
          <w:tcPr>
            <w:tcW w:w="2020" w:type="dxa"/>
            <w:vMerge w:val="restart"/>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Four micro-onde</w:t>
            </w: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 xml:space="preserve">Four micro-onde </w:t>
            </w:r>
          </w:p>
        </w:tc>
      </w:tr>
      <w:tr w:rsidR="00F479E3" w:rsidRPr="00D042E4" w:rsidTr="00F479E3">
        <w:trPr>
          <w:trHeight w:val="57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Volume : 23L</w:t>
            </w:r>
          </w:p>
        </w:tc>
      </w:tr>
      <w:tr w:rsidR="00F479E3" w:rsidRPr="00D042E4" w:rsidTr="00F479E3">
        <w:trPr>
          <w:trHeight w:val="430"/>
        </w:trPr>
        <w:tc>
          <w:tcPr>
            <w:tcW w:w="820" w:type="dxa"/>
            <w:vMerge w:val="restart"/>
            <w:shd w:val="clear" w:color="auto" w:fill="auto"/>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14</w:t>
            </w:r>
          </w:p>
        </w:tc>
        <w:tc>
          <w:tcPr>
            <w:tcW w:w="2020" w:type="dxa"/>
            <w:vMerge w:val="restart"/>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Broyeur, mixeur à couteaux</w:t>
            </w: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 xml:space="preserve">Broyeur, mixeur à couteaux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Applications: broyage, homogénéisation et mélange</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Champ d'application: agriculture, aliments, biologie, médecine / produits pharmaceutiques</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Matière chargée: mou, mi-dur, élastique, contenant de l'eau, de la graisse, de l'huile, sec, fibreux</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Principe de broyage: découpe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Granulométrie initiale Max*: ~ 130 mm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Finesse finale*: &lt; 300 µm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Volume de la chambre de broyage: 5000 ml</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Réglage de la vitesse numérique, : 500 - 4000 min-1</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Broyage à sec: oui</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Broyage à l'état humide: oui</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Réglage de la durée de broyage: numérique, 5 s - 3 min</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Mode de fonctionnement intermittent: oui</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Intervalle de temps: réglable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Programmes mémorisables (SOP): 10</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Entraînement: Moteur asynchrone triphasé avec convertisseur de fréquence</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Puissance d'entraînement: en continu 1.1 kW, courte période 3 kW</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Indice de protection: IP 20</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l x H x P fermé: 440 mm x 340 mm x 440 mm</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*dépend de l'échantillon et de la configuration/des réglages de l'appareil</w:t>
            </w:r>
          </w:p>
        </w:tc>
      </w:tr>
      <w:tr w:rsidR="00F479E3" w:rsidRPr="00D042E4" w:rsidTr="00F479E3">
        <w:trPr>
          <w:trHeight w:val="3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Livré complet avec récipient 5 litres en plastique autoclavable, couvercle standard, couteau et racloir</w:t>
            </w:r>
          </w:p>
        </w:tc>
      </w:tr>
      <w:tr w:rsidR="00F479E3" w:rsidRPr="00D042E4" w:rsidTr="00F479E3">
        <w:trPr>
          <w:trHeight w:val="2018"/>
        </w:trPr>
        <w:tc>
          <w:tcPr>
            <w:tcW w:w="820" w:type="dxa"/>
            <w:shd w:val="clear" w:color="000000" w:fill="FFFFFF"/>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15</w:t>
            </w:r>
          </w:p>
        </w:tc>
        <w:tc>
          <w:tcPr>
            <w:tcW w:w="2020" w:type="dxa"/>
            <w:shd w:val="clear" w:color="000000" w:fill="FFFFFF"/>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Centrifugeuse</w:t>
            </w:r>
          </w:p>
        </w:tc>
        <w:tc>
          <w:tcPr>
            <w:tcW w:w="6595" w:type="dxa"/>
            <w:shd w:val="clear" w:color="000000" w:fill="FFFFFF"/>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 xml:space="preserve">Centrifugeuse </w:t>
            </w:r>
            <w:r w:rsidRPr="00D042E4">
              <w:rPr>
                <w:rFonts w:ascii="Tw Cen MT" w:eastAsia="Times New Roman" w:hAnsi="Tw Cen MT" w:cs="Times New Roman"/>
                <w:b/>
                <w:bCs/>
                <w:color w:val="000000"/>
                <w:lang w:eastAsia="fr-FR"/>
              </w:rPr>
              <w:br/>
            </w:r>
            <w:r w:rsidRPr="00D042E4">
              <w:rPr>
                <w:rFonts w:ascii="Tw Cen MT" w:eastAsia="Times New Roman" w:hAnsi="Tw Cen MT" w:cs="Times New Roman"/>
                <w:color w:val="000000"/>
                <w:lang w:eastAsia="fr-FR"/>
              </w:rPr>
              <w:t>*Vitesse de rotation : 1350 tours/mn pour obtenir 350 g ± 50 g.</w:t>
            </w:r>
            <w:r w:rsidRPr="00D042E4">
              <w:rPr>
                <w:rFonts w:ascii="Tw Cen MT" w:eastAsia="Times New Roman" w:hAnsi="Tw Cen MT" w:cs="Times New Roman"/>
                <w:color w:val="000000"/>
                <w:lang w:eastAsia="fr-FR"/>
              </w:rPr>
              <w:br/>
              <w:t>*Temps d'accélération environ 20 secondes.</w:t>
            </w:r>
            <w:r w:rsidRPr="00D042E4">
              <w:rPr>
                <w:rFonts w:ascii="Tw Cen MT" w:eastAsia="Times New Roman" w:hAnsi="Tw Cen MT" w:cs="Times New Roman"/>
                <w:color w:val="000000"/>
                <w:lang w:eastAsia="fr-FR"/>
              </w:rPr>
              <w:br/>
              <w:t>*Minuterie électronique : 1 à 99 mn</w:t>
            </w:r>
            <w:r w:rsidRPr="00D042E4">
              <w:rPr>
                <w:rFonts w:ascii="Tw Cen MT" w:eastAsia="Times New Roman" w:hAnsi="Tw Cen MT" w:cs="Times New Roman"/>
                <w:color w:val="000000"/>
                <w:lang w:eastAsia="fr-FR"/>
              </w:rPr>
              <w:br/>
              <w:t>*Chauffage de la cuve à 65°C</w:t>
            </w:r>
            <w:r w:rsidRPr="00D042E4">
              <w:rPr>
                <w:rFonts w:ascii="Tw Cen MT" w:eastAsia="Times New Roman" w:hAnsi="Tw Cen MT" w:cs="Times New Roman"/>
                <w:color w:val="000000"/>
                <w:lang w:eastAsia="fr-FR"/>
              </w:rPr>
              <w:br/>
              <w:t>*Puissance : 450 W/230 V</w:t>
            </w:r>
            <w:r w:rsidRPr="00D042E4">
              <w:rPr>
                <w:rFonts w:ascii="Tw Cen MT" w:eastAsia="Times New Roman" w:hAnsi="Tw Cen MT" w:cs="Times New Roman"/>
                <w:color w:val="000000"/>
                <w:lang w:eastAsia="fr-FR"/>
              </w:rPr>
              <w:br/>
              <w:t xml:space="preserve">*Dimensions HxlxL : 230x380x470 mm </w:t>
            </w:r>
          </w:p>
        </w:tc>
      </w:tr>
      <w:tr w:rsidR="00F479E3" w:rsidRPr="00D042E4" w:rsidTr="00F479E3">
        <w:trPr>
          <w:trHeight w:val="410"/>
        </w:trPr>
        <w:tc>
          <w:tcPr>
            <w:tcW w:w="820" w:type="dxa"/>
            <w:vMerge w:val="restart"/>
            <w:shd w:val="clear" w:color="auto" w:fill="auto"/>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16</w:t>
            </w:r>
          </w:p>
        </w:tc>
        <w:tc>
          <w:tcPr>
            <w:tcW w:w="2020" w:type="dxa"/>
            <w:vMerge w:val="restart"/>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Balance Analytique</w:t>
            </w: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Balance Analytique 200g de Précision min 10mg</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Deux portés : 220g / 82g</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Portée 220 g</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Portée de la plage fine 82g</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Précision d’affichage (220g) :  0,1 mg</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Précision d’affichage en plage fine (82g) : 0.01 mg</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Calibrage : Interne  (automatique/FACT)</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0,1% Erreur</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Temps de stabilisation 2s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Pesée minimale (USP, tolérance = 0.10%) : 25 mg</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Diamètre du plateau de pesage : 80 mm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Ecran Tactile</w:t>
            </w:r>
          </w:p>
        </w:tc>
      </w:tr>
      <w:tr w:rsidR="00F479E3" w:rsidRPr="00F479E3"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r w:rsidRPr="00F479E3">
              <w:rPr>
                <w:rFonts w:ascii="Tw Cen MT" w:eastAsia="Times New Roman" w:hAnsi="Tw Cen MT" w:cs="Times New Roman"/>
                <w:color w:val="000000"/>
                <w:lang w:val="en-US" w:eastAsia="fr-FR"/>
              </w:rPr>
              <w:t>Interfaces: Ethernet (local), RS232, USB type C, USB-A</w:t>
            </w:r>
          </w:p>
        </w:tc>
      </w:tr>
      <w:tr w:rsidR="00F479E3" w:rsidRPr="00D042E4" w:rsidTr="00F479E3">
        <w:trPr>
          <w:trHeight w:val="280"/>
        </w:trPr>
        <w:tc>
          <w:tcPr>
            <w:tcW w:w="820" w:type="dxa"/>
            <w:vMerge/>
            <w:vAlign w:val="center"/>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p>
        </w:tc>
        <w:tc>
          <w:tcPr>
            <w:tcW w:w="2020" w:type="dxa"/>
            <w:vMerge/>
          </w:tcPr>
          <w:p w:rsidR="00F479E3" w:rsidRPr="00F479E3" w:rsidRDefault="00F479E3" w:rsidP="00331CC9">
            <w:pPr>
              <w:spacing w:after="0" w:line="240" w:lineRule="auto"/>
              <w:jc w:val="center"/>
              <w:rPr>
                <w:rFonts w:ascii="Tw Cen MT" w:eastAsia="Times New Roman" w:hAnsi="Tw Cen MT" w:cs="Times New Roman"/>
                <w:color w:val="000000"/>
                <w:lang w:val="en-US"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Le pare-brise facils à retirer sans outils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Options</w:t>
            </w:r>
          </w:p>
        </w:tc>
      </w:tr>
      <w:tr w:rsidR="00F479E3" w:rsidRPr="00D042E4" w:rsidTr="00F479E3">
        <w:trPr>
          <w:trHeight w:val="2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shd w:val="clear" w:color="000000" w:fill="FFFFFF"/>
          </w:tcPr>
          <w:p w:rsidR="00F479E3" w:rsidRPr="00D042E4" w:rsidRDefault="00F479E3" w:rsidP="00331CC9">
            <w:pPr>
              <w:spacing w:after="0" w:line="240" w:lineRule="auto"/>
              <w:jc w:val="center"/>
              <w:rPr>
                <w:rFonts w:ascii="Tw Cen MT" w:eastAsia="Times New Roman" w:hAnsi="Tw Cen MT" w:cs="Calibri"/>
                <w:color w:val="000000"/>
                <w:lang w:eastAsia="fr-FR"/>
              </w:rPr>
            </w:pPr>
          </w:p>
        </w:tc>
        <w:tc>
          <w:tcPr>
            <w:tcW w:w="6595" w:type="dxa"/>
            <w:shd w:val="clear" w:color="000000" w:fill="FFFFFF"/>
            <w:noWrap/>
            <w:vAlign w:val="bottom"/>
            <w:hideMark/>
          </w:tcPr>
          <w:p w:rsidR="00F479E3" w:rsidRPr="00D042E4" w:rsidRDefault="00F479E3" w:rsidP="00331CC9">
            <w:pPr>
              <w:spacing w:after="0" w:line="240" w:lineRule="auto"/>
              <w:rPr>
                <w:rFonts w:ascii="Tw Cen MT" w:eastAsia="Times New Roman" w:hAnsi="Tw Cen MT" w:cs="Calibri"/>
                <w:color w:val="000000"/>
                <w:lang w:eastAsia="fr-FR"/>
              </w:rPr>
            </w:pPr>
            <w:r w:rsidRPr="00D042E4">
              <w:rPr>
                <w:rFonts w:ascii="Tw Cen MT" w:eastAsia="Times New Roman" w:hAnsi="Tw Cen MT" w:cs="Calibri"/>
                <w:color w:val="000000"/>
                <w:lang w:eastAsia="fr-FR"/>
              </w:rPr>
              <w:t>CarePac 10g/200g</w:t>
            </w:r>
          </w:p>
        </w:tc>
      </w:tr>
      <w:tr w:rsidR="00F479E3" w:rsidRPr="00D042E4" w:rsidTr="00F479E3">
        <w:trPr>
          <w:trHeight w:val="2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shd w:val="clear" w:color="000000" w:fill="FFFFFF"/>
          </w:tcPr>
          <w:p w:rsidR="00F479E3" w:rsidRPr="00D042E4" w:rsidRDefault="00F479E3" w:rsidP="00331CC9">
            <w:pPr>
              <w:spacing w:after="0" w:line="240" w:lineRule="auto"/>
              <w:jc w:val="center"/>
              <w:rPr>
                <w:rFonts w:ascii="Tw Cen MT" w:eastAsia="Times New Roman" w:hAnsi="Tw Cen MT" w:cs="Calibri"/>
                <w:color w:val="000000"/>
                <w:lang w:eastAsia="fr-FR"/>
              </w:rPr>
            </w:pPr>
          </w:p>
        </w:tc>
        <w:tc>
          <w:tcPr>
            <w:tcW w:w="6595" w:type="dxa"/>
            <w:shd w:val="clear" w:color="000000" w:fill="FFFFFF"/>
            <w:noWrap/>
            <w:vAlign w:val="bottom"/>
            <w:hideMark/>
          </w:tcPr>
          <w:p w:rsidR="00F479E3" w:rsidRPr="00D042E4" w:rsidRDefault="00F479E3" w:rsidP="00331CC9">
            <w:pPr>
              <w:spacing w:after="0" w:line="240" w:lineRule="auto"/>
              <w:rPr>
                <w:rFonts w:ascii="Tw Cen MT" w:eastAsia="Times New Roman" w:hAnsi="Tw Cen MT" w:cs="Calibri"/>
                <w:color w:val="000000"/>
                <w:lang w:eastAsia="fr-FR"/>
              </w:rPr>
            </w:pPr>
            <w:r w:rsidRPr="00D042E4">
              <w:rPr>
                <w:rFonts w:ascii="Tw Cen MT" w:eastAsia="Times New Roman" w:hAnsi="Tw Cen MT" w:cs="Calibri"/>
                <w:color w:val="000000"/>
                <w:lang w:eastAsia="fr-FR"/>
              </w:rPr>
              <w:t>Printer P-52RUE</w:t>
            </w:r>
          </w:p>
        </w:tc>
      </w:tr>
      <w:tr w:rsidR="00F479E3" w:rsidRPr="00D042E4" w:rsidTr="00F479E3">
        <w:trPr>
          <w:trHeight w:val="2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shd w:val="clear" w:color="000000" w:fill="FFFFFF"/>
          </w:tcPr>
          <w:p w:rsidR="00F479E3" w:rsidRPr="00D042E4" w:rsidRDefault="00F479E3" w:rsidP="00331CC9">
            <w:pPr>
              <w:spacing w:after="0" w:line="240" w:lineRule="auto"/>
              <w:jc w:val="center"/>
              <w:rPr>
                <w:rFonts w:ascii="Tw Cen MT" w:eastAsia="Times New Roman" w:hAnsi="Tw Cen MT" w:cs="Calibri"/>
                <w:color w:val="000000"/>
                <w:lang w:eastAsia="fr-FR"/>
              </w:rPr>
            </w:pPr>
          </w:p>
        </w:tc>
        <w:tc>
          <w:tcPr>
            <w:tcW w:w="6595" w:type="dxa"/>
            <w:shd w:val="clear" w:color="000000" w:fill="FFFFFF"/>
            <w:noWrap/>
            <w:vAlign w:val="bottom"/>
            <w:hideMark/>
          </w:tcPr>
          <w:p w:rsidR="00F479E3" w:rsidRPr="00D042E4" w:rsidRDefault="00F479E3" w:rsidP="00331CC9">
            <w:pPr>
              <w:spacing w:after="0" w:line="240" w:lineRule="auto"/>
              <w:rPr>
                <w:rFonts w:ascii="Tw Cen MT" w:eastAsia="Times New Roman" w:hAnsi="Tw Cen MT" w:cs="Calibri"/>
                <w:color w:val="000000"/>
                <w:lang w:eastAsia="fr-FR"/>
              </w:rPr>
            </w:pPr>
            <w:r w:rsidRPr="00D042E4">
              <w:rPr>
                <w:rFonts w:ascii="Tw Cen MT" w:eastAsia="Times New Roman" w:hAnsi="Tw Cen MT" w:cs="Calibri"/>
                <w:color w:val="000000"/>
                <w:lang w:eastAsia="fr-FR"/>
              </w:rPr>
              <w:t>Rubans encreurs</w:t>
            </w:r>
          </w:p>
        </w:tc>
      </w:tr>
      <w:tr w:rsidR="00F479E3" w:rsidRPr="00D042E4" w:rsidTr="00F479E3">
        <w:trPr>
          <w:trHeight w:val="2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shd w:val="clear" w:color="000000" w:fill="FFFFFF"/>
          </w:tcPr>
          <w:p w:rsidR="00F479E3" w:rsidRPr="00D042E4" w:rsidRDefault="00F479E3" w:rsidP="00331CC9">
            <w:pPr>
              <w:spacing w:after="0" w:line="240" w:lineRule="auto"/>
              <w:jc w:val="center"/>
              <w:rPr>
                <w:rFonts w:ascii="Tw Cen MT" w:eastAsia="Times New Roman" w:hAnsi="Tw Cen MT" w:cs="Calibri"/>
                <w:color w:val="000000"/>
                <w:lang w:eastAsia="fr-FR"/>
              </w:rPr>
            </w:pPr>
          </w:p>
        </w:tc>
        <w:tc>
          <w:tcPr>
            <w:tcW w:w="6595" w:type="dxa"/>
            <w:shd w:val="clear" w:color="000000" w:fill="FFFFFF"/>
            <w:noWrap/>
            <w:vAlign w:val="bottom"/>
            <w:hideMark/>
          </w:tcPr>
          <w:p w:rsidR="00F479E3" w:rsidRPr="00D042E4" w:rsidRDefault="00F479E3" w:rsidP="00331CC9">
            <w:pPr>
              <w:spacing w:after="0" w:line="240" w:lineRule="auto"/>
              <w:rPr>
                <w:rFonts w:ascii="Tw Cen MT" w:eastAsia="Times New Roman" w:hAnsi="Tw Cen MT" w:cs="Calibri"/>
                <w:color w:val="000000"/>
                <w:lang w:eastAsia="fr-FR"/>
              </w:rPr>
            </w:pPr>
            <w:r w:rsidRPr="00D042E4">
              <w:rPr>
                <w:rFonts w:ascii="Tw Cen MT" w:eastAsia="Times New Roman" w:hAnsi="Tw Cen MT" w:cs="Calibri"/>
                <w:color w:val="000000"/>
                <w:lang w:eastAsia="fr-FR"/>
              </w:rPr>
              <w:t>Rouleaux Papier</w:t>
            </w:r>
          </w:p>
        </w:tc>
      </w:tr>
      <w:tr w:rsidR="00F479E3" w:rsidRPr="00D042E4" w:rsidTr="00F479E3">
        <w:trPr>
          <w:trHeight w:val="570"/>
        </w:trPr>
        <w:tc>
          <w:tcPr>
            <w:tcW w:w="820" w:type="dxa"/>
            <w:vMerge w:val="restart"/>
            <w:shd w:val="clear" w:color="auto" w:fill="auto"/>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17</w:t>
            </w:r>
          </w:p>
        </w:tc>
        <w:tc>
          <w:tcPr>
            <w:tcW w:w="2020" w:type="dxa"/>
            <w:vMerge w:val="restart"/>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Balance analytique</w:t>
            </w: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Balance analytique haute precision (calibrage interne automatique)</w:t>
            </w:r>
          </w:p>
        </w:tc>
      </w:tr>
      <w:tr w:rsidR="00F479E3" w:rsidRPr="00D042E4" w:rsidTr="00F479E3">
        <w:trPr>
          <w:trHeight w:val="61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Portée :  220 g</w:t>
            </w:r>
          </w:p>
        </w:tc>
      </w:tr>
      <w:tr w:rsidR="00F479E3" w:rsidRPr="00D042E4" w:rsidTr="00F479E3">
        <w:trPr>
          <w:trHeight w:val="61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Précision d'affichage : 0,0001 g</w:t>
            </w:r>
          </w:p>
        </w:tc>
      </w:tr>
      <w:tr w:rsidR="00F479E3" w:rsidRPr="00D042E4" w:rsidTr="00F479E3">
        <w:trPr>
          <w:trHeight w:val="44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Modes d'application : Pesée, Comptage des pièces, Pourcentage.</w:t>
            </w:r>
          </w:p>
        </w:tc>
      </w:tr>
      <w:tr w:rsidR="00F479E3" w:rsidRPr="00D042E4" w:rsidTr="00F479E3">
        <w:trPr>
          <w:trHeight w:val="45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Plateau en inox : Diamètre  90 mm</w:t>
            </w:r>
          </w:p>
        </w:tc>
      </w:tr>
      <w:tr w:rsidR="00F479E3" w:rsidRPr="00D042E4" w:rsidTr="00F479E3">
        <w:trPr>
          <w:trHeight w:val="44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Calibrage interne : InCal™ - Semi-automatique</w:t>
            </w:r>
          </w:p>
        </w:tc>
      </w:tr>
      <w:tr w:rsidR="00F479E3" w:rsidRPr="00D042E4" w:rsidTr="00F479E3">
        <w:trPr>
          <w:trHeight w:val="45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Stabilisation : 3 secondes</w:t>
            </w:r>
          </w:p>
        </w:tc>
      </w:tr>
      <w:tr w:rsidR="00F479E3" w:rsidRPr="00D042E4" w:rsidTr="00F479E3">
        <w:trPr>
          <w:trHeight w:val="187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Caractéristiques standard : Boîtier supérieur en ABS, bac amovible en acier inoxydable, pare-brise en verre avec porte supérieure coulissante, crochet de pesage intégré, support de sécurité, interface RS232, verrouillage d'étalonnage, filtres environnementaux sélectionnables par l'utilisateur et paramètres de luminosité, tare automatique, points d'étalonnage de la plage sélectionnables par l'utilisateur , menu de verrouillage et de réinitialisation du logiciel, paramètres de communication et options d'impression de données sélectionnables par l'utilisateur, indicateur de stabilité</w:t>
            </w:r>
          </w:p>
        </w:tc>
      </w:tr>
      <w:tr w:rsidR="00F479E3" w:rsidRPr="00D042E4" w:rsidTr="00F479E3">
        <w:trPr>
          <w:trHeight w:val="430"/>
        </w:trPr>
        <w:tc>
          <w:tcPr>
            <w:tcW w:w="820" w:type="dxa"/>
            <w:vMerge w:val="restart"/>
            <w:shd w:val="clear" w:color="auto" w:fill="auto"/>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18</w:t>
            </w:r>
          </w:p>
        </w:tc>
        <w:tc>
          <w:tcPr>
            <w:tcW w:w="2020" w:type="dxa"/>
            <w:vMerge w:val="restart"/>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Balance de précision</w:t>
            </w: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Balance de précision 3kg/0,01g</w:t>
            </w:r>
          </w:p>
        </w:tc>
      </w:tr>
      <w:tr w:rsidR="00F479E3" w:rsidRPr="00D042E4" w:rsidTr="00F479E3">
        <w:trPr>
          <w:trHeight w:val="43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Portée 3,2 kg</w:t>
            </w:r>
          </w:p>
        </w:tc>
      </w:tr>
      <w:tr w:rsidR="00F479E3" w:rsidRPr="00D042E4" w:rsidTr="00F479E3">
        <w:trPr>
          <w:trHeight w:val="43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Précision d’affichage :  0,01 g</w:t>
            </w:r>
          </w:p>
        </w:tc>
      </w:tr>
      <w:tr w:rsidR="00F479E3" w:rsidRPr="00D042E4" w:rsidTr="00F479E3">
        <w:trPr>
          <w:trHeight w:val="43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Calibrage : Interne  (automatique/FACT)</w:t>
            </w:r>
          </w:p>
        </w:tc>
      </w:tr>
      <w:tr w:rsidR="00F479E3" w:rsidRPr="00D042E4" w:rsidTr="00F479E3">
        <w:trPr>
          <w:trHeight w:val="43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Temps de stabilisation 1s</w:t>
            </w:r>
          </w:p>
        </w:tc>
      </w:tr>
      <w:tr w:rsidR="00F479E3" w:rsidRPr="00D042E4" w:rsidTr="00F479E3">
        <w:trPr>
          <w:trHeight w:val="43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Pesée minimale (USP, tolérance = 0.10%) : 14 g</w:t>
            </w:r>
          </w:p>
        </w:tc>
      </w:tr>
      <w:tr w:rsidR="00F479E3" w:rsidRPr="00D042E4" w:rsidTr="00F479E3">
        <w:trPr>
          <w:trHeight w:val="43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Dimensions du plateau de pesage (LxP)       180 mm x 180 mm</w:t>
            </w:r>
          </w:p>
        </w:tc>
      </w:tr>
      <w:tr w:rsidR="00F479E3" w:rsidRPr="00D042E4" w:rsidTr="00F479E3">
        <w:trPr>
          <w:trHeight w:val="43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Ecran Tactile</w:t>
            </w:r>
          </w:p>
        </w:tc>
      </w:tr>
      <w:tr w:rsidR="00F479E3" w:rsidRPr="00D042E4" w:rsidTr="00F479E3">
        <w:trPr>
          <w:trHeight w:val="43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Nettoyage facile sans outils</w:t>
            </w:r>
          </w:p>
        </w:tc>
      </w:tr>
      <w:tr w:rsidR="00F479E3" w:rsidRPr="00D042E4" w:rsidTr="00F479E3">
        <w:trPr>
          <w:trHeight w:val="43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Indice de protection: IP43</w:t>
            </w:r>
          </w:p>
        </w:tc>
      </w:tr>
      <w:tr w:rsidR="00F479E3" w:rsidRPr="00F479E3" w:rsidTr="00F479E3">
        <w:trPr>
          <w:trHeight w:val="43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r w:rsidRPr="00F479E3">
              <w:rPr>
                <w:rFonts w:ascii="Tw Cen MT" w:eastAsia="Times New Roman" w:hAnsi="Tw Cen MT" w:cs="Times New Roman"/>
                <w:color w:val="000000"/>
                <w:lang w:val="en-US" w:eastAsia="fr-FR"/>
              </w:rPr>
              <w:t>Interfaces: Ethernet (local), RS232, USB type C, USB-A</w:t>
            </w:r>
          </w:p>
        </w:tc>
      </w:tr>
      <w:tr w:rsidR="00F479E3" w:rsidRPr="00F479E3" w:rsidTr="00F479E3">
        <w:trPr>
          <w:trHeight w:val="430"/>
        </w:trPr>
        <w:tc>
          <w:tcPr>
            <w:tcW w:w="820" w:type="dxa"/>
            <w:vMerge/>
            <w:vAlign w:val="center"/>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p>
        </w:tc>
        <w:tc>
          <w:tcPr>
            <w:tcW w:w="2020" w:type="dxa"/>
            <w:vMerge/>
          </w:tcPr>
          <w:p w:rsidR="00F479E3" w:rsidRPr="00F479E3" w:rsidRDefault="00F479E3" w:rsidP="00331CC9">
            <w:pPr>
              <w:spacing w:after="0" w:line="240" w:lineRule="auto"/>
              <w:jc w:val="center"/>
              <w:rPr>
                <w:rFonts w:ascii="Tw Cen MT" w:eastAsia="Times New Roman" w:hAnsi="Tw Cen MT" w:cs="Times New Roman"/>
                <w:color w:val="000000"/>
                <w:lang w:val="en-US" w:eastAsia="fr-FR"/>
              </w:rPr>
            </w:pPr>
          </w:p>
        </w:tc>
        <w:tc>
          <w:tcPr>
            <w:tcW w:w="6595" w:type="dxa"/>
            <w:shd w:val="clear" w:color="auto" w:fill="auto"/>
            <w:vAlign w:val="bottom"/>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r w:rsidRPr="00F479E3">
              <w:rPr>
                <w:rFonts w:ascii="Tw Cen MT" w:eastAsia="Times New Roman" w:hAnsi="Tw Cen MT" w:cs="Times New Roman"/>
                <w:color w:val="000000"/>
                <w:lang w:val="en-US" w:eastAsia="fr-FR"/>
              </w:rPr>
              <w:t> </w:t>
            </w:r>
          </w:p>
        </w:tc>
      </w:tr>
      <w:tr w:rsidR="00F479E3" w:rsidRPr="00D042E4" w:rsidTr="00F479E3">
        <w:trPr>
          <w:trHeight w:val="430"/>
        </w:trPr>
        <w:tc>
          <w:tcPr>
            <w:tcW w:w="820" w:type="dxa"/>
            <w:vMerge/>
            <w:vAlign w:val="center"/>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p>
        </w:tc>
        <w:tc>
          <w:tcPr>
            <w:tcW w:w="2020" w:type="dxa"/>
            <w:vMerge/>
          </w:tcPr>
          <w:p w:rsidR="00F479E3" w:rsidRPr="00F479E3" w:rsidRDefault="00F479E3" w:rsidP="00331CC9">
            <w:pPr>
              <w:spacing w:after="0" w:line="240" w:lineRule="auto"/>
              <w:jc w:val="center"/>
              <w:rPr>
                <w:rFonts w:ascii="Tw Cen MT" w:eastAsia="Times New Roman" w:hAnsi="Tw Cen MT" w:cs="Times New Roman"/>
                <w:b/>
                <w:bCs/>
                <w:color w:val="000000"/>
                <w:lang w:val="en-US"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Options</w:t>
            </w:r>
          </w:p>
        </w:tc>
      </w:tr>
      <w:tr w:rsidR="00F479E3" w:rsidRPr="00D042E4" w:rsidTr="00F479E3">
        <w:trPr>
          <w:trHeight w:val="43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CarePac 200g/2000g</w:t>
            </w:r>
          </w:p>
        </w:tc>
      </w:tr>
      <w:tr w:rsidR="00F479E3" w:rsidRPr="00D042E4" w:rsidTr="00F479E3">
        <w:trPr>
          <w:trHeight w:val="460"/>
        </w:trPr>
        <w:tc>
          <w:tcPr>
            <w:tcW w:w="820" w:type="dxa"/>
            <w:vMerge w:val="restart"/>
            <w:shd w:val="clear" w:color="auto" w:fill="auto"/>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19</w:t>
            </w:r>
          </w:p>
        </w:tc>
        <w:tc>
          <w:tcPr>
            <w:tcW w:w="2020" w:type="dxa"/>
            <w:vMerge w:val="restart"/>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Station de production d'eau ultra pure</w:t>
            </w: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 xml:space="preserve">Station de production d'eau ultra pure </w:t>
            </w:r>
          </w:p>
        </w:tc>
      </w:tr>
      <w:tr w:rsidR="00F479E3" w:rsidRPr="00D042E4" w:rsidTr="00F479E3">
        <w:trPr>
          <w:trHeight w:val="18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Production d'eau RO (Type 3) et ultrapure de haute qualité (Type 1) pour toutes les applications de laboratoire </w:t>
            </w:r>
            <w:r w:rsidRPr="00D042E4">
              <w:rPr>
                <w:rFonts w:ascii="Tw Cen MT" w:eastAsia="Times New Roman" w:hAnsi="Tw Cen MT" w:cs="Times New Roman"/>
                <w:color w:val="000000"/>
                <w:lang w:eastAsia="fr-FR"/>
              </w:rPr>
              <w:br/>
              <w:t xml:space="preserve">• Configuration flexible </w:t>
            </w:r>
            <w:r w:rsidRPr="00D042E4">
              <w:rPr>
                <w:rFonts w:ascii="Tw Cen MT" w:eastAsia="Times New Roman" w:hAnsi="Tw Cen MT" w:cs="Times New Roman"/>
                <w:color w:val="000000"/>
                <w:lang w:eastAsia="fr-FR"/>
              </w:rPr>
              <w:br/>
              <w:t xml:space="preserve">• Écran tactile </w:t>
            </w:r>
            <w:r w:rsidRPr="00D042E4">
              <w:rPr>
                <w:rFonts w:ascii="Tw Cen MT" w:eastAsia="Times New Roman" w:hAnsi="Tw Cen MT" w:cs="Times New Roman"/>
                <w:color w:val="000000"/>
                <w:lang w:eastAsia="fr-FR"/>
              </w:rPr>
              <w:br/>
              <w:t xml:space="preserve">• Indicateur COT </w:t>
            </w:r>
            <w:r w:rsidRPr="00D042E4">
              <w:rPr>
                <w:rFonts w:ascii="Tw Cen MT" w:eastAsia="Times New Roman" w:hAnsi="Tw Cen MT" w:cs="Times New Roman"/>
                <w:color w:val="000000"/>
                <w:lang w:eastAsia="fr-FR"/>
              </w:rPr>
              <w:br/>
              <w:t>• Distribution agile</w:t>
            </w:r>
            <w:r w:rsidRPr="00D042E4">
              <w:rPr>
                <w:rFonts w:ascii="Tw Cen MT" w:eastAsia="Times New Roman" w:hAnsi="Tw Cen MT" w:cs="Times New Roman"/>
                <w:color w:val="000000"/>
                <w:lang w:eastAsia="fr-FR"/>
              </w:rPr>
              <w:br/>
              <w:t>• Débit d' eau du robinet potable (L/h) : 16 L/h</w:t>
            </w:r>
          </w:p>
        </w:tc>
      </w:tr>
      <w:tr w:rsidR="00F479E3" w:rsidRPr="00F479E3" w:rsidTr="00F479E3">
        <w:trPr>
          <w:trHeight w:val="280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r w:rsidRPr="00F479E3">
              <w:rPr>
                <w:rFonts w:ascii="Tw Cen MT" w:eastAsia="Times New Roman" w:hAnsi="Tw Cen MT" w:cs="Times New Roman"/>
                <w:color w:val="000000"/>
                <w:lang w:val="en-US" w:eastAsia="fr-FR"/>
              </w:rPr>
              <w:t xml:space="preserve">**Livré avec </w:t>
            </w:r>
            <w:r w:rsidRPr="00F479E3">
              <w:rPr>
                <w:rFonts w:ascii="Tw Cen MT" w:eastAsia="Times New Roman" w:hAnsi="Tw Cen MT" w:cs="Times New Roman"/>
                <w:color w:val="000000"/>
                <w:lang w:val="en-US" w:eastAsia="fr-FR"/>
              </w:rPr>
              <w:br/>
              <w:t xml:space="preserve">*Benchtop-kit for HMI </w:t>
            </w:r>
            <w:r w:rsidRPr="00F479E3">
              <w:rPr>
                <w:rFonts w:ascii="Tw Cen MT" w:eastAsia="Times New Roman" w:hAnsi="Tw Cen MT" w:cs="Times New Roman"/>
                <w:color w:val="000000"/>
                <w:lang w:val="en-US" w:eastAsia="fr-FR"/>
              </w:rPr>
              <w:br/>
              <w:t xml:space="preserve">*System Mounting kit for Q-POD </w:t>
            </w:r>
            <w:r w:rsidRPr="00F479E3">
              <w:rPr>
                <w:rFonts w:ascii="Tw Cen MT" w:eastAsia="Times New Roman" w:hAnsi="Tw Cen MT" w:cs="Times New Roman"/>
                <w:color w:val="000000"/>
                <w:lang w:val="en-US" w:eastAsia="fr-FR"/>
              </w:rPr>
              <w:br/>
              <w:t xml:space="preserve">*Country box EQEU 7008/16 </w:t>
            </w:r>
            <w:r w:rsidRPr="00F479E3">
              <w:rPr>
                <w:rFonts w:ascii="Tw Cen MT" w:eastAsia="Times New Roman" w:hAnsi="Tw Cen MT" w:cs="Times New Roman"/>
                <w:color w:val="000000"/>
                <w:lang w:val="en-US" w:eastAsia="fr-FR"/>
              </w:rPr>
              <w:br/>
              <w:t xml:space="preserve">*Milli-Q EQ 7008/16 Purification kit </w:t>
            </w:r>
            <w:r w:rsidRPr="00F479E3">
              <w:rPr>
                <w:rFonts w:ascii="Tw Cen MT" w:eastAsia="Times New Roman" w:hAnsi="Tw Cen MT" w:cs="Times New Roman"/>
                <w:color w:val="000000"/>
                <w:lang w:val="en-US" w:eastAsia="fr-FR"/>
              </w:rPr>
              <w:br/>
              <w:t xml:space="preserve">*Millipak 0.22µm filter </w:t>
            </w:r>
            <w:r w:rsidRPr="00F479E3">
              <w:rPr>
                <w:rFonts w:ascii="Tw Cen MT" w:eastAsia="Times New Roman" w:hAnsi="Tw Cen MT" w:cs="Times New Roman"/>
                <w:color w:val="000000"/>
                <w:lang w:val="en-US" w:eastAsia="fr-FR"/>
              </w:rPr>
              <w:br/>
              <w:t xml:space="preserve">*Storage Tank frame 100 L </w:t>
            </w:r>
            <w:r w:rsidRPr="00F479E3">
              <w:rPr>
                <w:rFonts w:ascii="Tw Cen MT" w:eastAsia="Times New Roman" w:hAnsi="Tw Cen MT" w:cs="Times New Roman"/>
                <w:color w:val="000000"/>
                <w:lang w:val="en-US" w:eastAsia="fr-FR"/>
              </w:rPr>
              <w:br/>
              <w:t xml:space="preserve">*Storage tank top assembly with ASM </w:t>
            </w:r>
            <w:r w:rsidRPr="00F479E3">
              <w:rPr>
                <w:rFonts w:ascii="Tw Cen MT" w:eastAsia="Times New Roman" w:hAnsi="Tw Cen MT" w:cs="Times New Roman"/>
                <w:color w:val="000000"/>
                <w:lang w:val="en-US" w:eastAsia="fr-FR"/>
              </w:rPr>
              <w:br/>
              <w:t xml:space="preserve">*connector 5m system-tank </w:t>
            </w:r>
            <w:r w:rsidRPr="00F479E3">
              <w:rPr>
                <w:rFonts w:ascii="Tw Cen MT" w:eastAsia="Times New Roman" w:hAnsi="Tw Cen MT" w:cs="Times New Roman"/>
                <w:color w:val="000000"/>
                <w:lang w:val="en-US" w:eastAsia="fr-FR"/>
              </w:rPr>
              <w:br/>
              <w:t>*Tank Valve kit</w:t>
            </w:r>
          </w:p>
        </w:tc>
      </w:tr>
      <w:tr w:rsidR="00F479E3" w:rsidRPr="00D042E4" w:rsidTr="00F479E3">
        <w:trPr>
          <w:trHeight w:val="570"/>
        </w:trPr>
        <w:tc>
          <w:tcPr>
            <w:tcW w:w="820" w:type="dxa"/>
            <w:vMerge w:val="restart"/>
            <w:shd w:val="clear" w:color="auto" w:fill="auto"/>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20</w:t>
            </w:r>
          </w:p>
        </w:tc>
        <w:tc>
          <w:tcPr>
            <w:tcW w:w="2020" w:type="dxa"/>
            <w:vMerge w:val="restart"/>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Tamiseur vibrant</w:t>
            </w: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 xml:space="preserve">Tamiseur vibrant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Pour les tamis de test 200/203 mm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Précision et fiabilité</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La dernière technologie avec tamisage intermittent</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Comprend un système de fermeture, rapide et sûr "cisa press".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Recommandé pour les matériaux de densité&gt; 0,8 gr / cm3</w:t>
            </w:r>
          </w:p>
        </w:tc>
      </w:tr>
      <w:tr w:rsidR="00F479E3" w:rsidRPr="00D042E4" w:rsidTr="00F479E3">
        <w:trPr>
          <w:trHeight w:val="84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Le mouvement est induit électromagnétiquement, combinant un déplacement rotatoire avec un déplacement vertical de l'échantillon</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Amplitude maximale de vibration 2,00 mm.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Dimensions: 400x310x95 mm (sans tamis).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Poids net: 27 kg.</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Alimentation: 230 V.</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 xml:space="preserve">* </w:t>
            </w:r>
            <w:r w:rsidRPr="00D042E4">
              <w:rPr>
                <w:rFonts w:ascii="Tw Cen MT" w:eastAsia="Times New Roman" w:hAnsi="Tw Cen MT" w:cs="Times New Roman"/>
                <w:color w:val="000000"/>
                <w:lang w:eastAsia="fr-FR"/>
              </w:rPr>
              <w:t>Fond et couvercle non inclus.</w:t>
            </w:r>
            <w:r w:rsidRPr="00D042E4">
              <w:rPr>
                <w:rFonts w:ascii="Tw Cen MT" w:eastAsia="Times New Roman" w:hAnsi="Tw Cen MT" w:cs="Times New Roman"/>
                <w:b/>
                <w:bCs/>
                <w:color w:val="000000"/>
                <w:lang w:eastAsia="fr-FR"/>
              </w:rPr>
              <w:t xml:space="preserve"> </w:t>
            </w:r>
          </w:p>
        </w:tc>
      </w:tr>
      <w:tr w:rsidR="00F479E3" w:rsidRPr="00D042E4" w:rsidTr="00F479E3">
        <w:trPr>
          <w:trHeight w:val="570"/>
        </w:trPr>
        <w:tc>
          <w:tcPr>
            <w:tcW w:w="820" w:type="dxa"/>
            <w:vMerge w:val="restart"/>
            <w:shd w:val="clear" w:color="auto" w:fill="auto"/>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21</w:t>
            </w:r>
          </w:p>
        </w:tc>
        <w:tc>
          <w:tcPr>
            <w:tcW w:w="2020" w:type="dxa"/>
            <w:vMerge w:val="restart"/>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Agitateur magnétique chauffant</w:t>
            </w: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Agitateur magnétique chauffant</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Nombre de postes : 1</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Capacité d'agitation :  20L</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Vitesse réglable de : 0 - 1500 rpm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Température réglable Max : 340°C</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Plateau en acier inox recouvert de céramique de diamètre : 135mm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Alimentation :  200-240V 50/60Hz</w:t>
            </w:r>
          </w:p>
        </w:tc>
      </w:tr>
      <w:tr w:rsidR="00F479E3" w:rsidRPr="00D042E4" w:rsidTr="00F479E3">
        <w:trPr>
          <w:trHeight w:val="5181"/>
        </w:trPr>
        <w:tc>
          <w:tcPr>
            <w:tcW w:w="820" w:type="dxa"/>
            <w:shd w:val="clear" w:color="000000" w:fill="FFFFFF"/>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22</w:t>
            </w:r>
          </w:p>
        </w:tc>
        <w:tc>
          <w:tcPr>
            <w:tcW w:w="2020" w:type="dxa"/>
            <w:shd w:val="clear" w:color="000000" w:fill="FFFFFF"/>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ANALYSEUR HUILES ET GRAISSES VEGETALES</w:t>
            </w:r>
          </w:p>
        </w:tc>
        <w:tc>
          <w:tcPr>
            <w:tcW w:w="6595" w:type="dxa"/>
            <w:shd w:val="clear" w:color="000000" w:fill="FFFFFF"/>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 xml:space="preserve">ANALYSEUR CDR FoodLab® Junior HUILES ET GRAISSES VEGETALES     </w:t>
            </w:r>
            <w:r w:rsidRPr="00D042E4">
              <w:rPr>
                <w:rFonts w:ascii="Tw Cen MT" w:eastAsia="Times New Roman" w:hAnsi="Tw Cen MT" w:cs="Times New Roman"/>
                <w:b/>
                <w:bCs/>
                <w:color w:val="000000"/>
                <w:lang w:eastAsia="fr-FR"/>
              </w:rPr>
              <w:br/>
            </w:r>
            <w:r w:rsidRPr="00D042E4">
              <w:rPr>
                <w:rFonts w:ascii="Tw Cen MT" w:eastAsia="Times New Roman" w:hAnsi="Tw Cen MT" w:cs="Times New Roman"/>
                <w:color w:val="000000"/>
                <w:lang w:eastAsia="fr-FR"/>
              </w:rPr>
              <w:t xml:space="preserve">Ecran tactile 4.3" - 4 GB de mémoire interne      </w:t>
            </w:r>
            <w:r w:rsidRPr="00D042E4">
              <w:rPr>
                <w:rFonts w:ascii="Tw Cen MT" w:eastAsia="Times New Roman" w:hAnsi="Tw Cen MT" w:cs="Times New Roman"/>
                <w:color w:val="000000"/>
                <w:lang w:eastAsia="fr-FR"/>
              </w:rPr>
              <w:br/>
              <w:t xml:space="preserve">Rapide 3 canaux de mesures     </w:t>
            </w:r>
            <w:r w:rsidRPr="00D042E4">
              <w:rPr>
                <w:rFonts w:ascii="Tw Cen MT" w:eastAsia="Times New Roman" w:hAnsi="Tw Cen MT" w:cs="Times New Roman"/>
                <w:color w:val="000000"/>
                <w:lang w:eastAsia="fr-FR"/>
              </w:rPr>
              <w:br/>
              <w:t xml:space="preserve">Simple d'utilisation     </w:t>
            </w:r>
            <w:r w:rsidRPr="00D042E4">
              <w:rPr>
                <w:rFonts w:ascii="Tw Cen MT" w:eastAsia="Times New Roman" w:hAnsi="Tw Cen MT" w:cs="Times New Roman"/>
                <w:color w:val="000000"/>
                <w:lang w:eastAsia="fr-FR"/>
              </w:rPr>
              <w:br/>
              <w:t xml:space="preserve">Réactifs prêts à l'emploi     </w:t>
            </w:r>
            <w:r w:rsidRPr="00D042E4">
              <w:rPr>
                <w:rFonts w:ascii="Tw Cen MT" w:eastAsia="Times New Roman" w:hAnsi="Tw Cen MT" w:cs="Times New Roman"/>
                <w:color w:val="000000"/>
                <w:lang w:eastAsia="fr-FR"/>
              </w:rPr>
              <w:br/>
              <w:t xml:space="preserve">Un seul appareil lecteur et incubateur     </w:t>
            </w:r>
            <w:r w:rsidRPr="00D042E4">
              <w:rPr>
                <w:rFonts w:ascii="Tw Cen MT" w:eastAsia="Times New Roman" w:hAnsi="Tw Cen MT" w:cs="Times New Roman"/>
                <w:color w:val="000000"/>
                <w:lang w:eastAsia="fr-FR"/>
              </w:rPr>
              <w:br/>
              <w:t xml:space="preserve">L'appareil est livré en standard avec 2 paramètres d'analyses :     </w:t>
            </w:r>
            <w:r w:rsidRPr="00D042E4">
              <w:rPr>
                <w:rFonts w:ascii="Tw Cen MT" w:eastAsia="Times New Roman" w:hAnsi="Tw Cen MT" w:cs="Times New Roman"/>
                <w:color w:val="000000"/>
                <w:lang w:eastAsia="fr-FR"/>
              </w:rPr>
              <w:br/>
              <w:t xml:space="preserve">- Acidité     </w:t>
            </w:r>
            <w:r w:rsidRPr="00D042E4">
              <w:rPr>
                <w:rFonts w:ascii="Tw Cen MT" w:eastAsia="Times New Roman" w:hAnsi="Tw Cen MT" w:cs="Times New Roman"/>
                <w:color w:val="000000"/>
                <w:lang w:eastAsia="fr-FR"/>
              </w:rPr>
              <w:br/>
              <w:t xml:space="preserve">- Peroxyde     </w:t>
            </w:r>
            <w:r w:rsidRPr="00D042E4">
              <w:rPr>
                <w:rFonts w:ascii="Tw Cen MT" w:eastAsia="Times New Roman" w:hAnsi="Tw Cen MT" w:cs="Times New Roman"/>
                <w:color w:val="000000"/>
                <w:lang w:eastAsia="fr-FR"/>
              </w:rPr>
              <w:br/>
              <w:t xml:space="preserve">Ajout d'un troisième paramètre possible à choisir parmi :     </w:t>
            </w:r>
            <w:r w:rsidRPr="00D042E4">
              <w:rPr>
                <w:rFonts w:ascii="Tw Cen MT" w:eastAsia="Times New Roman" w:hAnsi="Tw Cen MT" w:cs="Times New Roman"/>
                <w:color w:val="000000"/>
                <w:lang w:eastAsia="fr-FR"/>
              </w:rPr>
              <w:br/>
              <w:t xml:space="preserve">- p-Anisidine     </w:t>
            </w:r>
            <w:r w:rsidRPr="00D042E4">
              <w:rPr>
                <w:rFonts w:ascii="Tw Cen MT" w:eastAsia="Times New Roman" w:hAnsi="Tw Cen MT" w:cs="Times New Roman"/>
                <w:color w:val="000000"/>
                <w:lang w:eastAsia="fr-FR"/>
              </w:rPr>
              <w:br/>
              <w:t xml:space="preserve">- Iode     </w:t>
            </w:r>
            <w:r w:rsidRPr="00D042E4">
              <w:rPr>
                <w:rFonts w:ascii="Tw Cen MT" w:eastAsia="Times New Roman" w:hAnsi="Tw Cen MT" w:cs="Times New Roman"/>
                <w:color w:val="000000"/>
                <w:lang w:eastAsia="fr-FR"/>
              </w:rPr>
              <w:br/>
              <w:t xml:space="preserve">- Savon     </w:t>
            </w:r>
            <w:r w:rsidRPr="00D042E4">
              <w:rPr>
                <w:rFonts w:ascii="Tw Cen MT" w:eastAsia="Times New Roman" w:hAnsi="Tw Cen MT" w:cs="Times New Roman"/>
                <w:color w:val="000000"/>
                <w:lang w:eastAsia="fr-FR"/>
              </w:rPr>
              <w:br/>
              <w:t xml:space="preserve">Livré avec :      </w:t>
            </w:r>
            <w:r w:rsidRPr="00D042E4">
              <w:rPr>
                <w:rFonts w:ascii="Tw Cen MT" w:eastAsia="Times New Roman" w:hAnsi="Tw Cen MT" w:cs="Times New Roman"/>
                <w:color w:val="000000"/>
                <w:lang w:eastAsia="fr-FR"/>
              </w:rPr>
              <w:br/>
              <w:t xml:space="preserve">REACTIF POUR LA MESURE DE L'ACIDITE     </w:t>
            </w:r>
            <w:r w:rsidRPr="00D042E4">
              <w:rPr>
                <w:rFonts w:ascii="Tw Cen MT" w:eastAsia="Times New Roman" w:hAnsi="Tw Cen MT" w:cs="Times New Roman"/>
                <w:color w:val="000000"/>
                <w:lang w:eastAsia="fr-FR"/>
              </w:rPr>
              <w:br/>
              <w:t xml:space="preserve">REACTIF POUR LA MESURE DE PEROXYDE     </w:t>
            </w:r>
            <w:r w:rsidRPr="00D042E4">
              <w:rPr>
                <w:rFonts w:ascii="Tw Cen MT" w:eastAsia="Times New Roman" w:hAnsi="Tw Cen MT" w:cs="Times New Roman"/>
                <w:color w:val="000000"/>
                <w:lang w:eastAsia="fr-FR"/>
              </w:rPr>
              <w:br/>
              <w:t xml:space="preserve">REACTIF POUR LA MESURE DE L'INDICE D'IODE     </w:t>
            </w:r>
            <w:r w:rsidRPr="00D042E4">
              <w:rPr>
                <w:rFonts w:ascii="Tw Cen MT" w:eastAsia="Times New Roman" w:hAnsi="Tw Cen MT" w:cs="Times New Roman"/>
                <w:color w:val="000000"/>
                <w:lang w:eastAsia="fr-FR"/>
              </w:rPr>
              <w:br/>
              <w:t xml:space="preserve">Option Paramètre complémentaire (Iode)     </w:t>
            </w:r>
            <w:r w:rsidRPr="00D042E4">
              <w:rPr>
                <w:rFonts w:ascii="Tw Cen MT" w:eastAsia="Times New Roman" w:hAnsi="Tw Cen MT" w:cs="Times New Roman"/>
                <w:color w:val="000000"/>
                <w:lang w:eastAsia="fr-FR"/>
              </w:rPr>
              <w:br/>
              <w:t xml:space="preserve">Kit de micropipettes     </w:t>
            </w:r>
          </w:p>
        </w:tc>
      </w:tr>
      <w:tr w:rsidR="00F479E3" w:rsidRPr="00D042E4" w:rsidTr="00F479E3">
        <w:trPr>
          <w:trHeight w:val="3420"/>
        </w:trPr>
        <w:tc>
          <w:tcPr>
            <w:tcW w:w="820" w:type="dxa"/>
            <w:shd w:val="clear" w:color="000000" w:fill="FFFFFF"/>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23</w:t>
            </w:r>
          </w:p>
        </w:tc>
        <w:tc>
          <w:tcPr>
            <w:tcW w:w="2020" w:type="dxa"/>
            <w:shd w:val="clear" w:color="000000" w:fill="FFFFFF"/>
          </w:tcPr>
          <w:p w:rsidR="00F479E3" w:rsidRPr="00D042E4" w:rsidRDefault="00F479E3" w:rsidP="00331CC9">
            <w:pPr>
              <w:spacing w:after="24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Chloruremètre</w:t>
            </w:r>
          </w:p>
        </w:tc>
        <w:tc>
          <w:tcPr>
            <w:tcW w:w="6595" w:type="dxa"/>
            <w:shd w:val="clear" w:color="000000" w:fill="FFFFFF"/>
            <w:hideMark/>
          </w:tcPr>
          <w:p w:rsidR="00F479E3" w:rsidRPr="00D042E4" w:rsidRDefault="00F479E3" w:rsidP="00331CC9">
            <w:pPr>
              <w:spacing w:after="24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 xml:space="preserve">Chloruremètre </w:t>
            </w:r>
            <w:r w:rsidRPr="00D042E4">
              <w:rPr>
                <w:rFonts w:ascii="Tw Cen MT" w:eastAsia="Times New Roman" w:hAnsi="Tw Cen MT" w:cs="Times New Roman"/>
                <w:b/>
                <w:bCs/>
                <w:color w:val="000000"/>
                <w:lang w:eastAsia="fr-FR"/>
              </w:rPr>
              <w:br/>
            </w:r>
            <w:r w:rsidRPr="00D042E4">
              <w:rPr>
                <w:rFonts w:ascii="Tw Cen MT" w:eastAsia="Times New Roman" w:hAnsi="Tw Cen MT" w:cs="Times New Roman"/>
                <w:color w:val="000000"/>
                <w:lang w:eastAsia="fr-FR"/>
              </w:rPr>
              <w:t>Chloruremètre 926 Sherwood</w:t>
            </w:r>
            <w:r w:rsidRPr="00D042E4">
              <w:rPr>
                <w:rFonts w:ascii="Tw Cen MT" w:eastAsia="Times New Roman" w:hAnsi="Tw Cen MT" w:cs="Times New Roman"/>
                <w:color w:val="000000"/>
                <w:lang w:eastAsia="fr-FR"/>
              </w:rPr>
              <w:br/>
              <w:t>Affichage en chlorure ou bien en NaCl.</w:t>
            </w:r>
            <w:r w:rsidRPr="00D042E4">
              <w:rPr>
                <w:rFonts w:ascii="Tw Cen MT" w:eastAsia="Times New Roman" w:hAnsi="Tw Cen MT" w:cs="Times New Roman"/>
                <w:color w:val="000000"/>
                <w:lang w:eastAsia="fr-FR"/>
              </w:rPr>
              <w:br/>
              <w:t>Sortie USB.</w:t>
            </w:r>
            <w:r w:rsidRPr="00D042E4">
              <w:rPr>
                <w:rFonts w:ascii="Tw Cen MT" w:eastAsia="Times New Roman" w:hAnsi="Tw Cen MT" w:cs="Times New Roman"/>
                <w:color w:val="000000"/>
                <w:lang w:eastAsia="fr-FR"/>
              </w:rPr>
              <w:br/>
              <w:t>Livré complet avec électrodes, tampon acide, solution d'ajustage et pâte à polir pour électrode.</w:t>
            </w:r>
            <w:r w:rsidRPr="00D042E4">
              <w:rPr>
                <w:rFonts w:ascii="Tw Cen MT" w:eastAsia="Times New Roman" w:hAnsi="Tw Cen MT" w:cs="Times New Roman"/>
                <w:color w:val="000000"/>
                <w:lang w:eastAsia="fr-FR"/>
              </w:rPr>
              <w:br/>
              <w:t>Caractéristiques</w:t>
            </w:r>
            <w:r w:rsidRPr="00D042E4">
              <w:rPr>
                <w:rFonts w:ascii="Tw Cen MT" w:eastAsia="Times New Roman" w:hAnsi="Tw Cen MT" w:cs="Times New Roman"/>
                <w:color w:val="000000"/>
                <w:lang w:eastAsia="fr-FR"/>
              </w:rPr>
              <w:br/>
              <w:t>Échelle 10 à 999 mg/l en chlorure ; 2 à 165 mg%en Na Cl</w:t>
            </w:r>
            <w:r w:rsidRPr="00D042E4">
              <w:rPr>
                <w:rFonts w:ascii="Tw Cen MT" w:eastAsia="Times New Roman" w:hAnsi="Tw Cen MT" w:cs="Times New Roman"/>
                <w:color w:val="000000"/>
                <w:lang w:eastAsia="fr-FR"/>
              </w:rPr>
              <w:br/>
              <w:t>Reproductibilité : ± 3 mg/l</w:t>
            </w:r>
            <w:r w:rsidRPr="00D042E4">
              <w:rPr>
                <w:rFonts w:ascii="Tw Cen MT" w:eastAsia="Times New Roman" w:hAnsi="Tw Cen MT" w:cs="Times New Roman"/>
                <w:color w:val="000000"/>
                <w:lang w:eastAsia="fr-FR"/>
              </w:rPr>
              <w:br/>
              <w:t>Volume d'échantillon : 0,5 ml</w:t>
            </w:r>
            <w:r w:rsidRPr="00D042E4">
              <w:rPr>
                <w:rFonts w:ascii="Tw Cen MT" w:eastAsia="Times New Roman" w:hAnsi="Tw Cen MT" w:cs="Times New Roman"/>
                <w:color w:val="000000"/>
                <w:lang w:eastAsia="fr-FR"/>
              </w:rPr>
              <w:br/>
              <w:t>Dimensions : HxLxP : 31x20x25 cm ; Poids : 3,8 kg</w:t>
            </w:r>
            <w:r w:rsidRPr="00D042E4">
              <w:rPr>
                <w:rFonts w:ascii="Tw Cen MT" w:eastAsia="Times New Roman" w:hAnsi="Tw Cen MT" w:cs="Times New Roman"/>
                <w:color w:val="000000"/>
                <w:lang w:eastAsia="fr-FR"/>
              </w:rPr>
              <w:br/>
              <w:t>Alimentation : 230 V</w:t>
            </w:r>
          </w:p>
        </w:tc>
      </w:tr>
      <w:tr w:rsidR="00F479E3" w:rsidRPr="00D042E4" w:rsidTr="00F479E3">
        <w:trPr>
          <w:trHeight w:val="2980"/>
        </w:trPr>
        <w:tc>
          <w:tcPr>
            <w:tcW w:w="820" w:type="dxa"/>
            <w:shd w:val="clear" w:color="000000" w:fill="FFFFFF"/>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24</w:t>
            </w:r>
          </w:p>
        </w:tc>
        <w:tc>
          <w:tcPr>
            <w:tcW w:w="2020" w:type="dxa"/>
            <w:shd w:val="clear" w:color="000000" w:fill="FFFFFF"/>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Colorimètres</w:t>
            </w:r>
          </w:p>
        </w:tc>
        <w:tc>
          <w:tcPr>
            <w:tcW w:w="6595" w:type="dxa"/>
            <w:shd w:val="clear" w:color="000000" w:fill="FFFFFF"/>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 xml:space="preserve">Colorimètres </w:t>
            </w:r>
            <w:r w:rsidRPr="00D042E4">
              <w:rPr>
                <w:rFonts w:ascii="Tw Cen MT" w:eastAsia="Times New Roman" w:hAnsi="Tw Cen MT" w:cs="Times New Roman"/>
                <w:b/>
                <w:bCs/>
                <w:color w:val="000000"/>
                <w:lang w:eastAsia="fr-FR"/>
              </w:rPr>
              <w:br/>
            </w:r>
            <w:r w:rsidRPr="00D042E4">
              <w:rPr>
                <w:rFonts w:ascii="Tw Cen MT" w:eastAsia="Times New Roman" w:hAnsi="Tw Cen MT" w:cs="Times New Roman"/>
                <w:color w:val="000000"/>
                <w:lang w:eastAsia="fr-FR"/>
              </w:rPr>
              <w:t>Gamme de longueur d'onde: 320 - 1 100 nm</w:t>
            </w:r>
            <w:r w:rsidRPr="00D042E4">
              <w:rPr>
                <w:rFonts w:ascii="Tw Cen MT" w:eastAsia="Times New Roman" w:hAnsi="Tw Cen MT" w:cs="Times New Roman"/>
                <w:color w:val="000000"/>
                <w:lang w:eastAsia="fr-FR"/>
              </w:rPr>
              <w:br/>
              <w:t>Lampe source: Tungstène à atmosphère gazeuse (visible)</w:t>
            </w:r>
            <w:r w:rsidRPr="00D042E4">
              <w:rPr>
                <w:rFonts w:ascii="Tw Cen MT" w:eastAsia="Times New Roman" w:hAnsi="Tw Cen MT" w:cs="Times New Roman"/>
                <w:color w:val="000000"/>
                <w:lang w:eastAsia="fr-FR"/>
              </w:rPr>
              <w:br/>
              <w:t>Mode de service: Transmission (%), absorbance et concentration, balayage</w:t>
            </w:r>
            <w:r w:rsidRPr="00D042E4">
              <w:rPr>
                <w:rFonts w:ascii="Tw Cen MT" w:eastAsia="Times New Roman" w:hAnsi="Tw Cen MT" w:cs="Times New Roman"/>
                <w:color w:val="000000"/>
                <w:lang w:eastAsia="fr-FR"/>
              </w:rPr>
              <w:br/>
              <w:t>Plage de mesure photométrique: ± 3,0 Abs (gamme de longueurs d'onde 340 - 900 nm)</w:t>
            </w:r>
            <w:r w:rsidRPr="00D042E4">
              <w:rPr>
                <w:rFonts w:ascii="Tw Cen MT" w:eastAsia="Times New Roman" w:hAnsi="Tw Cen MT" w:cs="Times New Roman"/>
                <w:color w:val="000000"/>
                <w:lang w:eastAsia="fr-FR"/>
              </w:rPr>
              <w:br/>
              <w:t>Dimensions (H x L x P): 151 mm x 350 mm x 255 mm</w:t>
            </w:r>
            <w:r w:rsidRPr="00D042E4">
              <w:rPr>
                <w:rFonts w:ascii="Tw Cen MT" w:eastAsia="Times New Roman" w:hAnsi="Tw Cen MT" w:cs="Times New Roman"/>
                <w:color w:val="000000"/>
                <w:lang w:eastAsia="fr-FR"/>
              </w:rPr>
              <w:br/>
              <w:t>Classe de protection du boîtier: IP30</w:t>
            </w:r>
            <w:r w:rsidRPr="00D042E4">
              <w:rPr>
                <w:rFonts w:ascii="Tw Cen MT" w:eastAsia="Times New Roman" w:hAnsi="Tw Cen MT" w:cs="Times New Roman"/>
                <w:color w:val="000000"/>
                <w:lang w:eastAsia="fr-FR"/>
              </w:rPr>
              <w:br/>
              <w:t>*le contenu de livraison : spectrophotomètre DR3900, adaptateur « A » pour cuves rondes de 1 pouce + cuves rectangulaires de 1 cm Accuvac, manuel en 5 langues (anglais, allemand, français, italien et espagnol), alimentation 100-240 V, 47-63 Hz.</w:t>
            </w:r>
            <w:r w:rsidRPr="00D042E4">
              <w:rPr>
                <w:rFonts w:ascii="Tw Cen MT" w:eastAsia="Times New Roman" w:hAnsi="Tw Cen MT" w:cs="Times New Roman"/>
                <w:color w:val="000000"/>
                <w:lang w:eastAsia="fr-FR"/>
              </w:rPr>
              <w:br/>
              <w:t>N. B : Livré sans reactif (A determiner selon le besoin)</w:t>
            </w:r>
          </w:p>
        </w:tc>
      </w:tr>
      <w:tr w:rsidR="00F479E3" w:rsidRPr="00D042E4" w:rsidTr="00F479E3">
        <w:trPr>
          <w:trHeight w:val="2393"/>
        </w:trPr>
        <w:tc>
          <w:tcPr>
            <w:tcW w:w="820" w:type="dxa"/>
            <w:shd w:val="clear" w:color="000000" w:fill="FFFFFF"/>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lastRenderedPageBreak/>
              <w:t>25</w:t>
            </w:r>
          </w:p>
        </w:tc>
        <w:tc>
          <w:tcPr>
            <w:tcW w:w="2020" w:type="dxa"/>
            <w:shd w:val="clear" w:color="000000" w:fill="FFFFFF"/>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Densimètre électronique</w:t>
            </w:r>
          </w:p>
        </w:tc>
        <w:tc>
          <w:tcPr>
            <w:tcW w:w="6595" w:type="dxa"/>
            <w:shd w:val="clear" w:color="000000" w:fill="FFFFFF"/>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 xml:space="preserve">Densimètre éléctronique </w:t>
            </w:r>
            <w:r w:rsidRPr="00D042E4">
              <w:rPr>
                <w:rFonts w:ascii="Tw Cen MT" w:eastAsia="Times New Roman" w:hAnsi="Tw Cen MT" w:cs="Times New Roman"/>
                <w:b/>
                <w:bCs/>
                <w:color w:val="000000"/>
                <w:lang w:eastAsia="fr-FR"/>
              </w:rPr>
              <w:br w:type="page"/>
            </w:r>
          </w:p>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color w:val="000000"/>
                <w:lang w:eastAsia="fr-FR"/>
              </w:rPr>
              <w:t>Densimètre pour la détermination de la masse volumique, de la densité de liquides sur la base de la technologie des tubes en U.</w:t>
            </w:r>
            <w:r w:rsidRPr="00D042E4">
              <w:rPr>
                <w:rFonts w:ascii="Tw Cen MT" w:eastAsia="Times New Roman" w:hAnsi="Tw Cen MT" w:cs="Times New Roman"/>
                <w:color w:val="000000"/>
                <w:lang w:eastAsia="fr-FR"/>
              </w:rPr>
              <w:br w:type="page"/>
              <w:t xml:space="preserve"> - Le densimètre est efficace sur une plage de 0 à 3 g/cm3 avec contrôle de la température allant jusqu’à 40 °C ;</w:t>
            </w:r>
            <w:r w:rsidRPr="00D042E4">
              <w:rPr>
                <w:rFonts w:ascii="Tw Cen MT" w:eastAsia="Times New Roman" w:hAnsi="Tw Cen MT" w:cs="Times New Roman"/>
                <w:color w:val="000000"/>
                <w:lang w:eastAsia="fr-FR"/>
              </w:rPr>
              <w:br w:type="page"/>
              <w:t xml:space="preserve"> - La résolution de densimètre est de 0,00001 g/cm3 avec une de répétabilité de 0,0001 g/cm3</w:t>
            </w:r>
            <w:r w:rsidRPr="00D042E4">
              <w:rPr>
                <w:rFonts w:ascii="Tw Cen MT" w:eastAsia="Times New Roman" w:hAnsi="Tw Cen MT" w:cs="Times New Roman"/>
                <w:color w:val="000000"/>
                <w:lang w:eastAsia="fr-FR"/>
              </w:rPr>
              <w:br w:type="page"/>
              <w:t xml:space="preserve"> - La précision est de 0,0003 g/cm3et valable même pour les échantillons àfaible densité et à faible viscosité ;</w:t>
            </w:r>
            <w:r w:rsidRPr="00D042E4">
              <w:rPr>
                <w:rFonts w:ascii="Tw Cen MT" w:eastAsia="Times New Roman" w:hAnsi="Tw Cen MT" w:cs="Times New Roman"/>
                <w:color w:val="000000"/>
                <w:lang w:eastAsia="fr-FR"/>
              </w:rPr>
              <w:br w:type="page"/>
              <w:t xml:space="preserve"> - Le volume minimal de l’échantillon est de 2 mL à 3 mL ;</w:t>
            </w:r>
          </w:p>
        </w:tc>
      </w:tr>
      <w:tr w:rsidR="00F479E3" w:rsidRPr="00D042E4" w:rsidTr="00F479E3">
        <w:trPr>
          <w:trHeight w:val="280"/>
        </w:trPr>
        <w:tc>
          <w:tcPr>
            <w:tcW w:w="820" w:type="dxa"/>
            <w:vMerge w:val="restart"/>
            <w:shd w:val="clear" w:color="auto" w:fill="auto"/>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26</w:t>
            </w:r>
          </w:p>
        </w:tc>
        <w:tc>
          <w:tcPr>
            <w:tcW w:w="2020" w:type="dxa"/>
            <w:vMerge w:val="restart"/>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Diluteurs gravimétriques</w:t>
            </w: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Diluteurs gravimétriques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Corps tout acier inox 304L</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Noyau électromécanique en fonderie d’inox</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Résolution jusqu'à 200 g : 0,01 g</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Gamme de pesée : 0,1 à 3000 g</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Charge max sans support : 4500 g</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Précision de la pesée : 0 à 100 g : ± 0,05 g</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Précision de la pesée : 100 à 3000 g : ± 0,1 %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Poids mini de dilution : 5 g</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Poids mini de distribution : 5 g</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Facteur de dilution : 1/2 à 1/99</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Précision de dilution/distribution : &gt; 98%</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Temps de dilution pour un échantillon de 25 g dilué au 1/10 : &lt; 9 s (avec kit booster en mode Fast)</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Temps de distribution pour 90 mL : &lt; 7 s (avec kit booster en mode Fast)</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Temps de distribution pour 225 mL : &lt; 10 s (avec kit booster en mode Fast)</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Mode distribution/dilution : Fast - Standard - Accurate</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Connexion: Sortie RS232 pour imprimante / port USB pour ordinateur / Prise Jack pour pédale à pied</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Tension et fréquence d’alimentation : 100-240V~ 50-60Hz</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Fusibles : T3,15A L 250V 5x20 mm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 Puissance max : 60 W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LIVRÉ AVEC</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1 bras de distribution</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1 bac de récupération 400</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2  pompe</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1 ensemble de distribution (GL45 - Ø 6,4 mm) par pompe (Réf. 513 043)</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1 câble USB</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1 logiciel de supervision</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1 cordon d’alimentation</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1 BagOpen® 400 pour dilueurs (Réf. 211 040)</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1 manuel d’utilisation</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1 certificat de conformité</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1 Carte de garantie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10 GeckoGrip (Réf. 505 009)</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1 lot de pâte adhésive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Échantillons de sacs pour malaxeur</w:t>
            </w:r>
          </w:p>
        </w:tc>
      </w:tr>
      <w:tr w:rsidR="00F479E3" w:rsidRPr="00D042E4" w:rsidTr="00F479E3">
        <w:trPr>
          <w:trHeight w:val="280"/>
        </w:trPr>
        <w:tc>
          <w:tcPr>
            <w:tcW w:w="820" w:type="dxa"/>
            <w:vMerge w:val="restart"/>
            <w:shd w:val="clear" w:color="auto" w:fill="auto"/>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27</w:t>
            </w:r>
          </w:p>
        </w:tc>
        <w:tc>
          <w:tcPr>
            <w:tcW w:w="2020" w:type="dxa"/>
            <w:vMerge w:val="restart"/>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Texturomètre</w:t>
            </w: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Texturomètre</w:t>
            </w:r>
          </w:p>
        </w:tc>
      </w:tr>
      <w:tr w:rsidR="00F479E3" w:rsidRPr="00D042E4" w:rsidTr="00F479E3">
        <w:trPr>
          <w:trHeight w:val="2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Calibri"/>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Calibri"/>
                <w:color w:val="000000"/>
                <w:lang w:eastAsia="fr-FR"/>
              </w:rPr>
            </w:pPr>
            <w:r w:rsidRPr="00D042E4">
              <w:rPr>
                <w:rFonts w:ascii="Tw Cen MT" w:eastAsia="Times New Roman" w:hAnsi="Tw Cen MT" w:cs="Calibri"/>
                <w:color w:val="000000"/>
                <w:lang w:eastAsia="fr-FR"/>
              </w:rPr>
              <w:t xml:space="preserve"> TEXTUROMETRE CTX CORDON DE TYPE F</w:t>
            </w:r>
          </w:p>
        </w:tc>
      </w:tr>
      <w:tr w:rsidR="00F479E3" w:rsidRPr="00D042E4" w:rsidTr="00F479E3">
        <w:trPr>
          <w:trHeight w:val="145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Calibri"/>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Calibri"/>
                <w:color w:val="000000"/>
                <w:lang w:eastAsia="fr-FR"/>
              </w:rPr>
            </w:pPr>
            <w:r w:rsidRPr="00D042E4">
              <w:rPr>
                <w:rFonts w:ascii="Tw Cen MT" w:eastAsia="Times New Roman" w:hAnsi="Tw Cen MT" w:cs="Calibri"/>
                <w:color w:val="000000"/>
                <w:lang w:eastAsia="fr-FR"/>
              </w:rPr>
              <w:t>Gamme : 0,1 à 40 mm/s (par incréments de 0,1 mm/s)*</w:t>
            </w:r>
            <w:r w:rsidRPr="00D042E4">
              <w:rPr>
                <w:rFonts w:ascii="Tw Cen MT" w:eastAsia="Times New Roman" w:hAnsi="Tw Cen MT" w:cs="Calibri"/>
                <w:color w:val="000000"/>
                <w:lang w:eastAsia="fr-FR"/>
              </w:rPr>
              <w:br/>
              <w:t>Précision : ±0,1 % de la vitesse réglée</w:t>
            </w:r>
            <w:r w:rsidRPr="00D042E4">
              <w:rPr>
                <w:rFonts w:ascii="Tw Cen MT" w:eastAsia="Times New Roman" w:hAnsi="Tw Cen MT" w:cs="Calibri"/>
                <w:color w:val="000000"/>
                <w:lang w:eastAsia="fr-FR"/>
              </w:rPr>
              <w:br/>
              <w:t>Plage de positions : 0-280mm</w:t>
            </w:r>
            <w:r w:rsidRPr="00D042E4">
              <w:rPr>
                <w:rFonts w:ascii="Tw Cen MT" w:eastAsia="Times New Roman" w:hAnsi="Tw Cen MT" w:cs="Calibri"/>
                <w:color w:val="000000"/>
                <w:lang w:eastAsia="fr-FR"/>
              </w:rPr>
              <w:br/>
              <w:t>Résolution : 0,001 mm</w:t>
            </w:r>
            <w:r w:rsidRPr="00D042E4">
              <w:rPr>
                <w:rFonts w:ascii="Tw Cen MT" w:eastAsia="Times New Roman" w:hAnsi="Tw Cen MT" w:cs="Calibri"/>
                <w:color w:val="000000"/>
                <w:lang w:eastAsia="fr-FR"/>
              </w:rPr>
              <w:br/>
              <w:t>Précision : 0,1 mm</w:t>
            </w:r>
          </w:p>
        </w:tc>
      </w:tr>
      <w:tr w:rsidR="00F479E3" w:rsidRPr="00D042E4" w:rsidTr="00F479E3">
        <w:trPr>
          <w:trHeight w:val="2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Calibri"/>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Calibri"/>
                <w:color w:val="000000"/>
                <w:lang w:eastAsia="fr-FR"/>
              </w:rPr>
            </w:pPr>
            <w:r w:rsidRPr="00D042E4">
              <w:rPr>
                <w:rFonts w:ascii="Tw Cen MT" w:eastAsia="Times New Roman" w:hAnsi="Tw Cen MT" w:cs="Calibri"/>
                <w:color w:val="000000"/>
                <w:lang w:eastAsia="fr-FR"/>
              </w:rPr>
              <w:t xml:space="preserve"> CELLULE DE CHARGE INTERCHANGEABLE 1.5KG</w:t>
            </w:r>
          </w:p>
        </w:tc>
      </w:tr>
      <w:tr w:rsidR="00F479E3" w:rsidRPr="00D042E4" w:rsidTr="00F479E3">
        <w:trPr>
          <w:trHeight w:val="2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Calibri"/>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Calibri"/>
                <w:color w:val="000000"/>
                <w:lang w:eastAsia="fr-FR"/>
              </w:rPr>
            </w:pPr>
            <w:r w:rsidRPr="00D042E4">
              <w:rPr>
                <w:rFonts w:ascii="Tw Cen MT" w:eastAsia="Times New Roman" w:hAnsi="Tw Cen MT" w:cs="Calibri"/>
                <w:color w:val="000000"/>
                <w:lang w:eastAsia="fr-FR"/>
              </w:rPr>
              <w:t xml:space="preserve"> LOGICIEL TEXTUREPRO CT STANDARD</w:t>
            </w:r>
          </w:p>
        </w:tc>
      </w:tr>
      <w:tr w:rsidR="00F479E3" w:rsidRPr="00D042E4" w:rsidTr="00F479E3">
        <w:trPr>
          <w:trHeight w:val="2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Calibri"/>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Calibri"/>
                <w:color w:val="000000"/>
                <w:lang w:eastAsia="fr-FR"/>
              </w:rPr>
            </w:pPr>
            <w:r w:rsidRPr="00D042E4">
              <w:rPr>
                <w:rFonts w:ascii="Tw Cen MT" w:eastAsia="Times New Roman" w:hAnsi="Tw Cen MT" w:cs="Calibri"/>
                <w:color w:val="000000"/>
                <w:lang w:eastAsia="fr-FR"/>
              </w:rPr>
              <w:t xml:space="preserve"> LOGICIEL TEXTUREPRO CT ADVANCED</w:t>
            </w:r>
          </w:p>
        </w:tc>
      </w:tr>
      <w:tr w:rsidR="00F479E3" w:rsidRPr="00D042E4" w:rsidTr="00F479E3">
        <w:trPr>
          <w:trHeight w:val="2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Calibri"/>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Calibri"/>
                <w:color w:val="000000"/>
                <w:lang w:eastAsia="fr-FR"/>
              </w:rPr>
            </w:pPr>
            <w:r w:rsidRPr="00D042E4">
              <w:rPr>
                <w:rFonts w:ascii="Tw Cen MT" w:eastAsia="Times New Roman" w:hAnsi="Tw Cen MT" w:cs="Calibri"/>
                <w:color w:val="000000"/>
                <w:lang w:eastAsia="fr-FR"/>
              </w:rPr>
              <w:t xml:space="preserve"> TABLE BASSE REGLABLE</w:t>
            </w:r>
          </w:p>
        </w:tc>
      </w:tr>
      <w:tr w:rsidR="00F479E3" w:rsidRPr="00D042E4" w:rsidTr="00F479E3">
        <w:trPr>
          <w:trHeight w:val="2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Calibri"/>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Calibri"/>
                <w:color w:val="000000"/>
                <w:lang w:eastAsia="fr-FR"/>
              </w:rPr>
            </w:pPr>
            <w:r w:rsidRPr="00D042E4">
              <w:rPr>
                <w:rFonts w:ascii="Tw Cen MT" w:eastAsia="Times New Roman" w:hAnsi="Tw Cen MT" w:cs="Calibri"/>
                <w:color w:val="000000"/>
                <w:lang w:eastAsia="fr-FR"/>
              </w:rPr>
              <w:t xml:space="preserve"> ENSEMBLE DE COUDES A TROIS POINTS</w:t>
            </w:r>
          </w:p>
        </w:tc>
      </w:tr>
      <w:tr w:rsidR="00F479E3" w:rsidRPr="00D042E4" w:rsidTr="00F479E3">
        <w:trPr>
          <w:trHeight w:val="2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Calibri"/>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Calibri"/>
                <w:color w:val="000000"/>
                <w:lang w:eastAsia="fr-FR"/>
              </w:rPr>
            </w:pPr>
            <w:r w:rsidRPr="00D042E4">
              <w:rPr>
                <w:rFonts w:ascii="Tw Cen MT" w:eastAsia="Times New Roman" w:hAnsi="Tw Cen MT" w:cs="Calibri"/>
                <w:color w:val="000000"/>
                <w:lang w:eastAsia="fr-FR"/>
              </w:rPr>
              <w:t xml:space="preserve"> KIT DE SONDE STANDARD AVEC MALETTE</w:t>
            </w:r>
          </w:p>
        </w:tc>
      </w:tr>
      <w:tr w:rsidR="00F479E3" w:rsidRPr="00D042E4" w:rsidTr="00F479E3">
        <w:trPr>
          <w:trHeight w:val="2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Calibri"/>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Calibri"/>
                <w:color w:val="000000"/>
                <w:lang w:eastAsia="fr-FR"/>
              </w:rPr>
            </w:pPr>
            <w:r w:rsidRPr="00D042E4">
              <w:rPr>
                <w:rFonts w:ascii="Tw Cen MT" w:eastAsia="Times New Roman" w:hAnsi="Tw Cen MT" w:cs="Calibri"/>
                <w:color w:val="000000"/>
                <w:lang w:eastAsia="fr-FR"/>
              </w:rPr>
              <w:t xml:space="preserve"> JEU DE POIDS DE CALIBRATION</w:t>
            </w:r>
          </w:p>
        </w:tc>
      </w:tr>
      <w:tr w:rsidR="00F479E3" w:rsidRPr="00F479E3" w:rsidTr="00F479E3">
        <w:trPr>
          <w:trHeight w:val="2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Calibri"/>
                <w:color w:val="000000"/>
                <w:lang w:eastAsia="fr-FR"/>
              </w:rPr>
            </w:pPr>
          </w:p>
        </w:tc>
        <w:tc>
          <w:tcPr>
            <w:tcW w:w="6595" w:type="dxa"/>
            <w:shd w:val="clear" w:color="auto" w:fill="auto"/>
            <w:vAlign w:val="bottom"/>
            <w:hideMark/>
          </w:tcPr>
          <w:p w:rsidR="00F479E3" w:rsidRPr="00F479E3" w:rsidRDefault="00F479E3" w:rsidP="00331CC9">
            <w:pPr>
              <w:spacing w:after="0" w:line="240" w:lineRule="auto"/>
              <w:rPr>
                <w:rFonts w:ascii="Tw Cen MT" w:eastAsia="Times New Roman" w:hAnsi="Tw Cen MT" w:cs="Calibri"/>
                <w:color w:val="000000"/>
                <w:lang w:val="en-US" w:eastAsia="fr-FR"/>
              </w:rPr>
            </w:pPr>
            <w:r w:rsidRPr="00D042E4">
              <w:rPr>
                <w:rFonts w:ascii="Tw Cen MT" w:eastAsia="Times New Roman" w:hAnsi="Tw Cen MT" w:cs="Calibri"/>
                <w:color w:val="000000"/>
                <w:lang w:eastAsia="fr-FR"/>
              </w:rPr>
              <w:t xml:space="preserve"> </w:t>
            </w:r>
            <w:r w:rsidRPr="00F479E3">
              <w:rPr>
                <w:rFonts w:ascii="Tw Cen MT" w:eastAsia="Times New Roman" w:hAnsi="Tw Cen MT" w:cs="Calibri"/>
                <w:color w:val="000000"/>
                <w:lang w:val="en-US" w:eastAsia="fr-FR"/>
              </w:rPr>
              <w:t>FLACON BLOOM 120ML P/TEXTUROMETRE CT3</w:t>
            </w:r>
          </w:p>
        </w:tc>
      </w:tr>
      <w:tr w:rsidR="00F479E3" w:rsidRPr="00D042E4" w:rsidTr="00F479E3">
        <w:trPr>
          <w:trHeight w:val="5370"/>
        </w:trPr>
        <w:tc>
          <w:tcPr>
            <w:tcW w:w="820" w:type="dxa"/>
            <w:vMerge w:val="restart"/>
            <w:shd w:val="clear" w:color="000000" w:fill="FFFFFF"/>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28</w:t>
            </w:r>
          </w:p>
        </w:tc>
        <w:tc>
          <w:tcPr>
            <w:tcW w:w="2020" w:type="dxa"/>
            <w:vMerge w:val="restart"/>
            <w:shd w:val="clear" w:color="000000" w:fill="FFFFFF"/>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TITRATEUR</w:t>
            </w:r>
          </w:p>
        </w:tc>
        <w:tc>
          <w:tcPr>
            <w:tcW w:w="6595" w:type="dxa"/>
            <w:shd w:val="clear" w:color="000000" w:fill="FFFFFF"/>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TITRATEUR TITRALAB AT1000</w:t>
            </w:r>
            <w:r w:rsidRPr="00D042E4">
              <w:rPr>
                <w:rFonts w:ascii="Tw Cen MT" w:eastAsia="Times New Roman" w:hAnsi="Tw Cen MT" w:cs="Times New Roman"/>
                <w:b/>
                <w:bCs/>
                <w:color w:val="000000"/>
                <w:lang w:eastAsia="fr-FR"/>
              </w:rPr>
              <w:br/>
            </w:r>
            <w:r w:rsidRPr="00D042E4">
              <w:rPr>
                <w:rFonts w:ascii="Tw Cen MT" w:eastAsia="Times New Roman" w:hAnsi="Tw Cen MT" w:cs="Times New Roman"/>
                <w:color w:val="000000"/>
                <w:lang w:eastAsia="fr-FR"/>
              </w:rPr>
              <w:t xml:space="preserve">**Paramètre: mV/pH, Conductivité, Température (°C or °F)     </w:t>
            </w:r>
            <w:r w:rsidRPr="00D042E4">
              <w:rPr>
                <w:rFonts w:ascii="Tw Cen MT" w:eastAsia="Times New Roman" w:hAnsi="Tw Cen MT" w:cs="Times New Roman"/>
                <w:color w:val="000000"/>
                <w:lang w:eastAsia="fr-FR"/>
              </w:rPr>
              <w:br/>
              <w:t xml:space="preserve">**Plage de température : 15 - 35 °C      </w:t>
            </w:r>
            <w:r w:rsidRPr="00D042E4">
              <w:rPr>
                <w:rFonts w:ascii="Tw Cen MT" w:eastAsia="Times New Roman" w:hAnsi="Tw Cen MT" w:cs="Times New Roman"/>
                <w:color w:val="000000"/>
                <w:lang w:eastAsia="fr-FR"/>
              </w:rPr>
              <w:br/>
              <w:t xml:space="preserve">**Mode de titrage: Echantillons, blancs, échantillon avec blanc,      </w:t>
            </w:r>
            <w:r w:rsidRPr="00D042E4">
              <w:rPr>
                <w:rFonts w:ascii="Tw Cen MT" w:eastAsia="Times New Roman" w:hAnsi="Tw Cen MT" w:cs="Times New Roman"/>
                <w:color w:val="000000"/>
                <w:lang w:eastAsia="fr-FR"/>
              </w:rPr>
              <w:br/>
              <w:t xml:space="preserve">contrôle qualité QC, QC avec blanc     </w:t>
            </w:r>
            <w:r w:rsidRPr="00D042E4">
              <w:rPr>
                <w:rFonts w:ascii="Tw Cen MT" w:eastAsia="Times New Roman" w:hAnsi="Tw Cen MT" w:cs="Times New Roman"/>
                <w:color w:val="000000"/>
                <w:lang w:eastAsia="fr-FR"/>
              </w:rPr>
              <w:br/>
              <w:t xml:space="preserve">**2 Burettes pour titration     </w:t>
            </w:r>
            <w:r w:rsidRPr="00D042E4">
              <w:rPr>
                <w:rFonts w:ascii="Tw Cen MT" w:eastAsia="Times New Roman" w:hAnsi="Tw Cen MT" w:cs="Times New Roman"/>
                <w:color w:val="000000"/>
                <w:lang w:eastAsia="fr-FR"/>
              </w:rPr>
              <w:br/>
              <w:t xml:space="preserve">**2 Pompes     </w:t>
            </w:r>
            <w:r w:rsidRPr="00D042E4">
              <w:rPr>
                <w:rFonts w:ascii="Tw Cen MT" w:eastAsia="Times New Roman" w:hAnsi="Tw Cen MT" w:cs="Times New Roman"/>
                <w:color w:val="000000"/>
                <w:lang w:eastAsia="fr-FR"/>
              </w:rPr>
              <w:br/>
              <w:t xml:space="preserve">**Porte-échantillon: Agitateur magnétique intégré, béchers jusqu'à 250 mL     </w:t>
            </w:r>
            <w:r w:rsidRPr="00D042E4">
              <w:rPr>
                <w:rFonts w:ascii="Tw Cen MT" w:eastAsia="Times New Roman" w:hAnsi="Tw Cen MT" w:cs="Times New Roman"/>
                <w:color w:val="000000"/>
                <w:lang w:eastAsia="fr-FR"/>
              </w:rPr>
              <w:br/>
              <w:t xml:space="preserve">**Procédures automatiques: Purge des bulles d'air, amorçage du réactif,      </w:t>
            </w:r>
            <w:r w:rsidRPr="00D042E4">
              <w:rPr>
                <w:rFonts w:ascii="Tw Cen MT" w:eastAsia="Times New Roman" w:hAnsi="Tw Cen MT" w:cs="Times New Roman"/>
                <w:color w:val="000000"/>
                <w:lang w:eastAsia="fr-FR"/>
              </w:rPr>
              <w:br/>
              <w:t xml:space="preserve">remplacement de la seringue et de la pompe     </w:t>
            </w:r>
            <w:r w:rsidRPr="00D042E4">
              <w:rPr>
                <w:rFonts w:ascii="Tw Cen MT" w:eastAsia="Times New Roman" w:hAnsi="Tw Cen MT" w:cs="Times New Roman"/>
                <w:color w:val="000000"/>
                <w:lang w:eastAsia="fr-FR"/>
              </w:rPr>
              <w:br/>
              <w:t xml:space="preserve">**Injection automatique de réactifs: Pompes péristaltiques intégrées      </w:t>
            </w:r>
            <w:r w:rsidRPr="00D042E4">
              <w:rPr>
                <w:rFonts w:ascii="Tw Cen MT" w:eastAsia="Times New Roman" w:hAnsi="Tw Cen MT" w:cs="Times New Roman"/>
                <w:color w:val="000000"/>
                <w:lang w:eastAsia="fr-FR"/>
              </w:rPr>
              <w:br/>
              <w:t xml:space="preserve">permettant l'ajout de réactif     </w:t>
            </w:r>
            <w:r w:rsidRPr="00D042E4">
              <w:rPr>
                <w:rFonts w:ascii="Tw Cen MT" w:eastAsia="Times New Roman" w:hAnsi="Tw Cen MT" w:cs="Times New Roman"/>
                <w:color w:val="000000"/>
                <w:lang w:eastAsia="fr-FR"/>
              </w:rPr>
              <w:br/>
              <w:t xml:space="preserve">**Matériel: PP Latene, silicone, verre trempé, POM, acier inoxydable     </w:t>
            </w:r>
            <w:r w:rsidRPr="00D042E4">
              <w:rPr>
                <w:rFonts w:ascii="Tw Cen MT" w:eastAsia="Times New Roman" w:hAnsi="Tw Cen MT" w:cs="Times New Roman"/>
                <w:color w:val="000000"/>
                <w:lang w:eastAsia="fr-FR"/>
              </w:rPr>
              <w:br/>
              <w:t xml:space="preserve">**Type d'affichage: Ecran graphique couleur VGA 5,7"     </w:t>
            </w:r>
            <w:r w:rsidRPr="00D042E4">
              <w:rPr>
                <w:rFonts w:ascii="Tw Cen MT" w:eastAsia="Times New Roman" w:hAnsi="Tw Cen MT" w:cs="Times New Roman"/>
                <w:color w:val="000000"/>
                <w:lang w:eastAsia="fr-FR"/>
              </w:rPr>
              <w:br/>
              <w:t xml:space="preserve">**Type de titrage: Potentiométrique (courant zéro ou imposé),      </w:t>
            </w:r>
            <w:r w:rsidRPr="00D042E4">
              <w:rPr>
                <w:rFonts w:ascii="Tw Cen MT" w:eastAsia="Times New Roman" w:hAnsi="Tw Cen MT" w:cs="Times New Roman"/>
                <w:color w:val="000000"/>
                <w:lang w:eastAsia="fr-FR"/>
              </w:rPr>
              <w:br/>
              <w:t xml:space="preserve">ampérométrique, colorimétrique     </w:t>
            </w:r>
            <w:r w:rsidRPr="00D042E4">
              <w:rPr>
                <w:rFonts w:ascii="Tw Cen MT" w:eastAsia="Times New Roman" w:hAnsi="Tw Cen MT" w:cs="Times New Roman"/>
                <w:color w:val="000000"/>
                <w:lang w:eastAsia="fr-FR"/>
              </w:rPr>
              <w:br/>
              <w:t xml:space="preserve">**Volumes de bécher acceptés: Béchers spécifiques : polypropylène,  50 mL et 150 mL avec clips </w:t>
            </w:r>
            <w:r w:rsidRPr="00D042E4">
              <w:rPr>
                <w:rFonts w:ascii="Tw Cen MT" w:eastAsia="Times New Roman" w:hAnsi="Tw Cen MT" w:cs="Times New Roman"/>
                <w:color w:val="000000"/>
                <w:lang w:eastAsia="fr-FR"/>
              </w:rPr>
              <w:br/>
              <w:t xml:space="preserve">Béchers génériques pris en charge : jusqu'à 250 mL en verres de forme basse     </w:t>
            </w:r>
          </w:p>
        </w:tc>
      </w:tr>
      <w:tr w:rsidR="00F479E3" w:rsidRPr="00D042E4" w:rsidTr="00F479E3">
        <w:trPr>
          <w:trHeight w:val="2699"/>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shd w:val="clear" w:color="000000" w:fill="FFFFFF"/>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000000" w:fill="FFFFFF"/>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**Écran des courbes d'étalonnage: Courbes de titrage directes      </w:t>
            </w:r>
            <w:r w:rsidRPr="00D042E4">
              <w:rPr>
                <w:rFonts w:ascii="Tw Cen MT" w:eastAsia="Times New Roman" w:hAnsi="Tw Cen MT" w:cs="Times New Roman"/>
                <w:color w:val="000000"/>
                <w:lang w:eastAsia="fr-FR"/>
              </w:rPr>
              <w:br/>
              <w:t xml:space="preserve">et dérivées, courbe d'étalonnage de l'électrode     </w:t>
            </w:r>
            <w:r w:rsidRPr="00D042E4">
              <w:rPr>
                <w:rFonts w:ascii="Tw Cen MT" w:eastAsia="Times New Roman" w:hAnsi="Tw Cen MT" w:cs="Times New Roman"/>
                <w:color w:val="000000"/>
                <w:lang w:eastAsia="fr-FR"/>
              </w:rPr>
              <w:br/>
              <w:t xml:space="preserve">**Dimensions (H x L x P): 220 mm x 400 mm x 360 mm     </w:t>
            </w:r>
            <w:r w:rsidRPr="00D042E4">
              <w:rPr>
                <w:rFonts w:ascii="Tw Cen MT" w:eastAsia="Times New Roman" w:hAnsi="Tw Cen MT" w:cs="Times New Roman"/>
                <w:color w:val="000000"/>
                <w:lang w:eastAsia="fr-FR"/>
              </w:rPr>
              <w:br/>
              <w:t xml:space="preserve">**Alimentation (tension): 100/240 V CA     </w:t>
            </w:r>
            <w:r w:rsidRPr="00D042E4">
              <w:rPr>
                <w:rFonts w:ascii="Tw Cen MT" w:eastAsia="Times New Roman" w:hAnsi="Tw Cen MT" w:cs="Times New Roman"/>
                <w:color w:val="000000"/>
                <w:lang w:eastAsia="fr-FR"/>
              </w:rPr>
              <w:br/>
              <w:t xml:space="preserve">**Humidité de fonctionnement: 20 - 80 % (sans condensation)     </w:t>
            </w:r>
            <w:r w:rsidRPr="00D042E4">
              <w:rPr>
                <w:rFonts w:ascii="Tw Cen MT" w:eastAsia="Times New Roman" w:hAnsi="Tw Cen MT" w:cs="Times New Roman"/>
                <w:color w:val="000000"/>
                <w:lang w:eastAsia="fr-FR"/>
              </w:rPr>
              <w:br/>
              <w:t xml:space="preserve">*Livrée avec :      </w:t>
            </w:r>
            <w:r w:rsidRPr="00D042E4">
              <w:rPr>
                <w:rFonts w:ascii="Tw Cen MT" w:eastAsia="Times New Roman" w:hAnsi="Tw Cen MT" w:cs="Times New Roman"/>
                <w:color w:val="000000"/>
                <w:lang w:eastAsia="fr-FR"/>
              </w:rPr>
              <w:br/>
              <w:t>LZE144 - Alimentation</w:t>
            </w:r>
            <w:r w:rsidRPr="00D042E4">
              <w:rPr>
                <w:rFonts w:ascii="Tw Cen MT" w:eastAsia="Times New Roman" w:hAnsi="Tw Cen MT" w:cs="Times New Roman"/>
                <w:color w:val="000000"/>
                <w:lang w:eastAsia="fr-FR"/>
              </w:rPr>
              <w:br/>
              <w:t>LZE141 - Porte-tube à 4</w:t>
            </w:r>
            <w:r w:rsidRPr="00D042E4">
              <w:rPr>
                <w:rFonts w:ascii="Times New Roman" w:eastAsia="Times New Roman" w:hAnsi="Times New Roman" w:cs="Times New Roman"/>
                <w:color w:val="000000"/>
                <w:lang w:eastAsia="fr-FR"/>
              </w:rPr>
              <w:t> </w:t>
            </w:r>
            <w:r w:rsidRPr="00D042E4">
              <w:rPr>
                <w:rFonts w:ascii="Tw Cen MT" w:eastAsia="Times New Roman" w:hAnsi="Tw Cen MT" w:cs="Times New Roman"/>
                <w:color w:val="000000"/>
                <w:lang w:eastAsia="fr-FR"/>
              </w:rPr>
              <w:t>positions</w:t>
            </w:r>
            <w:r w:rsidRPr="00D042E4">
              <w:rPr>
                <w:rFonts w:ascii="Tw Cen MT" w:eastAsia="Times New Roman" w:hAnsi="Tw Cen MT" w:cs="Times New Roman"/>
                <w:color w:val="000000"/>
                <w:lang w:eastAsia="fr-FR"/>
              </w:rPr>
              <w:br/>
              <w:t>LZE185 - Tube de stockage d'électrode</w:t>
            </w:r>
            <w:r w:rsidRPr="00D042E4">
              <w:rPr>
                <w:rFonts w:ascii="Tw Cen MT" w:eastAsia="Times New Roman" w:hAnsi="Tw Cen MT" w:cs="Times New Roman"/>
                <w:color w:val="000000"/>
                <w:lang w:eastAsia="fr-FR"/>
              </w:rPr>
              <w:br/>
              <w:t xml:space="preserve">Manuel d'utilisation de base   </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shd w:val="clear" w:color="000000" w:fill="FFFFFF"/>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000000" w:fill="FFFFFF"/>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KIT APPLICATION P/DETERMINATION PH/ACIDITE/CHLORURE</w:t>
            </w:r>
          </w:p>
        </w:tc>
      </w:tr>
      <w:tr w:rsidR="00F479E3" w:rsidRPr="00D042E4" w:rsidTr="00F479E3">
        <w:trPr>
          <w:trHeight w:val="5670"/>
        </w:trPr>
        <w:tc>
          <w:tcPr>
            <w:tcW w:w="820" w:type="dxa"/>
            <w:shd w:val="clear" w:color="000000" w:fill="FFFFFF"/>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29</w:t>
            </w:r>
          </w:p>
        </w:tc>
        <w:tc>
          <w:tcPr>
            <w:tcW w:w="2020" w:type="dxa"/>
            <w:shd w:val="clear" w:color="000000" w:fill="FFFFFF"/>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VISCOSIMETRE</w:t>
            </w:r>
          </w:p>
        </w:tc>
        <w:tc>
          <w:tcPr>
            <w:tcW w:w="6595" w:type="dxa"/>
            <w:shd w:val="clear" w:color="000000" w:fill="FFFFFF"/>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VISCOSIMETRE RVDVPL</w:t>
            </w:r>
            <w:r w:rsidRPr="00D042E4">
              <w:rPr>
                <w:rFonts w:ascii="Tw Cen MT" w:eastAsia="Times New Roman" w:hAnsi="Tw Cen MT" w:cs="Times New Roman"/>
                <w:b/>
                <w:bCs/>
                <w:color w:val="000000"/>
                <w:lang w:eastAsia="fr-FR"/>
              </w:rPr>
              <w:br/>
            </w:r>
            <w:r w:rsidRPr="00D042E4">
              <w:rPr>
                <w:rFonts w:ascii="Tw Cen MT" w:eastAsia="Times New Roman" w:hAnsi="Tw Cen MT" w:cs="Times New Roman"/>
                <w:color w:val="000000"/>
                <w:lang w:eastAsia="fr-FR"/>
              </w:rPr>
              <w:t>Écran tactile couleur de 5 pouces avec interface utilisateur dynamique pour un accès direct aux fonctionnalités.</w:t>
            </w:r>
            <w:r w:rsidRPr="00D042E4">
              <w:rPr>
                <w:rFonts w:ascii="Tw Cen MT" w:eastAsia="Times New Roman" w:hAnsi="Tw Cen MT" w:cs="Times New Roman"/>
                <w:color w:val="000000"/>
                <w:lang w:eastAsia="fr-FR"/>
              </w:rPr>
              <w:br/>
              <w:t>Interface avancée avec commandes avancées et indicateurs de test en temps réel.</w:t>
            </w:r>
            <w:r w:rsidRPr="00D042E4">
              <w:rPr>
                <w:rFonts w:ascii="Tw Cen MT" w:eastAsia="Times New Roman" w:hAnsi="Tw Cen MT" w:cs="Times New Roman"/>
                <w:color w:val="000000"/>
                <w:lang w:eastAsia="fr-FR"/>
              </w:rPr>
              <w:br/>
              <w:t xml:space="preserve">Les informations affichées comprennent : </w:t>
            </w:r>
            <w:r w:rsidRPr="00D042E4">
              <w:rPr>
                <w:rFonts w:ascii="Tw Cen MT" w:eastAsia="Times New Roman" w:hAnsi="Tw Cen MT" w:cs="Times New Roman"/>
                <w:color w:val="000000"/>
                <w:lang w:eastAsia="fr-FR"/>
              </w:rPr>
              <w:br/>
              <w:t>-Viscosité (cP, mPa*s, P, Pa*s)</w:t>
            </w:r>
            <w:r w:rsidRPr="00D042E4">
              <w:rPr>
                <w:rFonts w:ascii="Tw Cen MT" w:eastAsia="Times New Roman" w:hAnsi="Tw Cen MT" w:cs="Times New Roman"/>
                <w:color w:val="000000"/>
                <w:lang w:eastAsia="fr-FR"/>
              </w:rPr>
              <w:br/>
              <w:t>- Température ( oC, oF ou K)</w:t>
            </w:r>
            <w:r w:rsidRPr="00D042E4">
              <w:rPr>
                <w:rFonts w:ascii="Tw Cen MT" w:eastAsia="Times New Roman" w:hAnsi="Tw Cen MT" w:cs="Times New Roman"/>
                <w:color w:val="000000"/>
                <w:lang w:eastAsia="fr-FR"/>
              </w:rPr>
              <w:br/>
              <w:t>- Couple (% mNm, Dyne*cm)</w:t>
            </w:r>
            <w:r w:rsidRPr="00D042E4">
              <w:rPr>
                <w:rFonts w:ascii="Tw Cen MT" w:eastAsia="Times New Roman" w:hAnsi="Tw Cen MT" w:cs="Times New Roman"/>
                <w:color w:val="000000"/>
                <w:lang w:eastAsia="fr-FR"/>
              </w:rPr>
              <w:br/>
              <w:t>- Vitesse/Agitateur.</w:t>
            </w:r>
            <w:r w:rsidRPr="00D042E4">
              <w:rPr>
                <w:rFonts w:ascii="Tw Cen MT" w:eastAsia="Times New Roman" w:hAnsi="Tw Cen MT" w:cs="Times New Roman"/>
                <w:color w:val="000000"/>
                <w:lang w:eastAsia="fr-FR"/>
              </w:rPr>
              <w:br/>
              <w:t>- Affichage avec les données de test.</w:t>
            </w:r>
            <w:r w:rsidRPr="00D042E4">
              <w:rPr>
                <w:rFonts w:ascii="Tw Cen MT" w:eastAsia="Times New Roman" w:hAnsi="Tw Cen MT" w:cs="Times New Roman"/>
                <w:color w:val="000000"/>
                <w:lang w:eastAsia="fr-FR"/>
              </w:rPr>
              <w:br/>
              <w:t>- Plage pleine échelle (FSR) à 100%</w:t>
            </w:r>
            <w:r w:rsidRPr="00D042E4">
              <w:rPr>
                <w:rFonts w:ascii="Tw Cen MT" w:eastAsia="Times New Roman" w:hAnsi="Tw Cen MT" w:cs="Times New Roman"/>
                <w:color w:val="000000"/>
                <w:lang w:eastAsia="fr-FR"/>
              </w:rPr>
              <w:br/>
              <w:t>- Viscosité maximale mesurée avec la combinaison palette/vitesse</w:t>
            </w:r>
            <w:r w:rsidRPr="00D042E4">
              <w:rPr>
                <w:rFonts w:ascii="Tw Cen MT" w:eastAsia="Times New Roman" w:hAnsi="Tw Cen MT" w:cs="Times New Roman"/>
                <w:color w:val="000000"/>
                <w:lang w:eastAsia="fr-FR"/>
              </w:rPr>
              <w:br/>
              <w:t>Échelle de viscosité : 100 – 40 000 000 cP</w:t>
            </w:r>
            <w:r w:rsidRPr="00D042E4">
              <w:rPr>
                <w:rFonts w:ascii="Tw Cen MT" w:eastAsia="Times New Roman" w:hAnsi="Tw Cen MT" w:cs="Times New Roman"/>
                <w:color w:val="000000"/>
                <w:lang w:eastAsia="fr-FR"/>
              </w:rPr>
              <w:br/>
              <w:t>Vitesse : 0,1-200 tr/min</w:t>
            </w:r>
            <w:r w:rsidRPr="00D042E4">
              <w:rPr>
                <w:rFonts w:ascii="Tw Cen MT" w:eastAsia="Times New Roman" w:hAnsi="Tw Cen MT" w:cs="Times New Roman"/>
                <w:color w:val="000000"/>
                <w:lang w:eastAsia="fr-FR"/>
              </w:rPr>
              <w:br/>
              <w:t>Précision de la plage : ±1,0 %</w:t>
            </w:r>
            <w:r w:rsidRPr="00D042E4">
              <w:rPr>
                <w:rFonts w:ascii="Tw Cen MT" w:eastAsia="Times New Roman" w:hAnsi="Tw Cen MT" w:cs="Times New Roman"/>
                <w:color w:val="000000"/>
                <w:lang w:eastAsia="fr-FR"/>
              </w:rPr>
              <w:br/>
              <w:t>Répétabilité : ±0,2 %</w:t>
            </w:r>
            <w:r w:rsidRPr="00D042E4">
              <w:rPr>
                <w:rFonts w:ascii="Tw Cen MT" w:eastAsia="Times New Roman" w:hAnsi="Tw Cen MT" w:cs="Times New Roman"/>
                <w:color w:val="000000"/>
                <w:lang w:eastAsia="fr-FR"/>
              </w:rPr>
              <w:br/>
              <w:t>Capacité de compensation de température jusqu'à ±5°C.</w:t>
            </w:r>
            <w:r w:rsidRPr="00D042E4">
              <w:rPr>
                <w:rFonts w:ascii="Tw Cen MT" w:eastAsia="Times New Roman" w:hAnsi="Tw Cen MT" w:cs="Times New Roman"/>
                <w:color w:val="000000"/>
                <w:lang w:eastAsia="fr-FR"/>
              </w:rPr>
              <w:br/>
              <w:t>Total de 740 vitesses pour d'excellentes capacités de plage de mesure de viscosité</w:t>
            </w:r>
            <w:r w:rsidRPr="00D042E4">
              <w:rPr>
                <w:rFonts w:ascii="Tw Cen MT" w:eastAsia="Times New Roman" w:hAnsi="Tw Cen MT" w:cs="Times New Roman"/>
                <w:color w:val="000000"/>
                <w:lang w:eastAsia="fr-FR"/>
              </w:rPr>
              <w:br/>
              <w:t>Sonde de température RTD en option (DVP-94Y)</w:t>
            </w:r>
            <w:r w:rsidRPr="00D042E4">
              <w:rPr>
                <w:rFonts w:ascii="Tw Cen MT" w:eastAsia="Times New Roman" w:hAnsi="Tw Cen MT" w:cs="Times New Roman"/>
                <w:color w:val="000000"/>
                <w:lang w:eastAsia="fr-FR"/>
              </w:rPr>
              <w:br/>
              <w:t>Livré avec jeu de broches 06 RV, pied de protection pour protéger l'agitateur, support et valise pour transporter la machine.</w:t>
            </w:r>
          </w:p>
        </w:tc>
      </w:tr>
      <w:tr w:rsidR="00F479E3" w:rsidRPr="00D042E4" w:rsidTr="00F479E3">
        <w:trPr>
          <w:trHeight w:val="2525"/>
        </w:trPr>
        <w:tc>
          <w:tcPr>
            <w:tcW w:w="820" w:type="dxa"/>
            <w:shd w:val="clear" w:color="auto" w:fill="auto"/>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30</w:t>
            </w:r>
          </w:p>
        </w:tc>
        <w:tc>
          <w:tcPr>
            <w:tcW w:w="2020" w:type="dxa"/>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Turbidimètres de paillasse</w:t>
            </w: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Turbidimètres de paillasse TL2300</w:t>
            </w:r>
            <w:r w:rsidRPr="00D042E4">
              <w:rPr>
                <w:rFonts w:ascii="Tw Cen MT" w:eastAsia="Times New Roman" w:hAnsi="Tw Cen MT" w:cs="Times New Roman"/>
                <w:b/>
                <w:bCs/>
                <w:color w:val="000000"/>
                <w:lang w:eastAsia="fr-FR"/>
              </w:rPr>
              <w:br w:type="page"/>
            </w:r>
            <w:r w:rsidRPr="00D042E4">
              <w:rPr>
                <w:rFonts w:ascii="Tw Cen MT" w:eastAsia="Times New Roman" w:hAnsi="Tw Cen MT" w:cs="Times New Roman"/>
                <w:color w:val="000000"/>
                <w:lang w:eastAsia="fr-FR"/>
              </w:rPr>
              <w:t>*Affichage: Ecran tactile couleur de 17,8 mm</w:t>
            </w:r>
            <w:r w:rsidRPr="00D042E4">
              <w:rPr>
                <w:rFonts w:ascii="Tw Cen MT" w:eastAsia="Times New Roman" w:hAnsi="Tw Cen MT" w:cs="Times New Roman"/>
                <w:color w:val="000000"/>
                <w:lang w:eastAsia="fr-FR"/>
              </w:rPr>
              <w:br w:type="page"/>
              <w:t>*Alimentation (tension): 100 - 240 V CA</w:t>
            </w:r>
            <w:r w:rsidRPr="00D042E4">
              <w:rPr>
                <w:rFonts w:ascii="Tw Cen MT" w:eastAsia="Times New Roman" w:hAnsi="Tw Cen MT" w:cs="Times New Roman"/>
                <w:color w:val="000000"/>
                <w:lang w:eastAsia="fr-FR"/>
              </w:rPr>
              <w:br w:type="page"/>
              <w:t>*Échelle: 0 - 4000 NTU</w:t>
            </w:r>
            <w:r w:rsidRPr="00D042E4">
              <w:rPr>
                <w:rFonts w:ascii="Tw Cen MT" w:eastAsia="Times New Roman" w:hAnsi="Tw Cen MT" w:cs="Times New Roman"/>
                <w:color w:val="000000"/>
                <w:lang w:eastAsia="fr-FR"/>
              </w:rPr>
              <w:br w:type="page"/>
              <w:t>*Plage de température: 0 - 40 °C</w:t>
            </w:r>
            <w:r w:rsidRPr="00D042E4">
              <w:rPr>
                <w:rFonts w:ascii="Tw Cen MT" w:eastAsia="Times New Roman" w:hAnsi="Tw Cen MT" w:cs="Times New Roman"/>
                <w:color w:val="000000"/>
                <w:lang w:eastAsia="fr-FR"/>
              </w:rPr>
              <w:br w:type="page"/>
              <w:t>*Source de lumière: Lampe à filament de tungstène</w:t>
            </w:r>
            <w:r w:rsidRPr="00D042E4">
              <w:rPr>
                <w:rFonts w:ascii="Tw Cen MT" w:eastAsia="Times New Roman" w:hAnsi="Tw Cen MT" w:cs="Times New Roman"/>
                <w:color w:val="000000"/>
                <w:lang w:eastAsia="fr-FR"/>
              </w:rPr>
              <w:br w:type="page"/>
              <w:t>*Livré avec huile silicone, chiffon de lubrification, filtre USEPA, cellules d'échantillon de 2,5 cm (1") et 30 mL avec bouchons (6), kit d'étalons secondaires turbidité Gelex, kit d'étalonnage Stablcal, alimentation, cordon d'alimentation, cache anti-poussière.</w:t>
            </w:r>
          </w:p>
        </w:tc>
      </w:tr>
      <w:tr w:rsidR="00F479E3" w:rsidRPr="00D042E4" w:rsidTr="00F479E3">
        <w:trPr>
          <w:trHeight w:val="4130"/>
        </w:trPr>
        <w:tc>
          <w:tcPr>
            <w:tcW w:w="820" w:type="dxa"/>
            <w:shd w:val="clear" w:color="000000" w:fill="FFFFFF"/>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lastRenderedPageBreak/>
              <w:t>31</w:t>
            </w:r>
          </w:p>
        </w:tc>
        <w:tc>
          <w:tcPr>
            <w:tcW w:w="2020" w:type="dxa"/>
            <w:shd w:val="clear" w:color="000000" w:fill="FFFFFF"/>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Bain marie</w:t>
            </w:r>
          </w:p>
        </w:tc>
        <w:tc>
          <w:tcPr>
            <w:tcW w:w="6595" w:type="dxa"/>
            <w:shd w:val="clear" w:color="000000" w:fill="FFFFFF"/>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Bain marie</w:t>
            </w:r>
            <w:r w:rsidRPr="00D042E4">
              <w:rPr>
                <w:rFonts w:ascii="Tw Cen MT" w:eastAsia="Times New Roman" w:hAnsi="Tw Cen MT" w:cs="Times New Roman"/>
                <w:b/>
                <w:bCs/>
                <w:color w:val="000000"/>
                <w:lang w:eastAsia="fr-FR"/>
              </w:rPr>
              <w:br/>
            </w:r>
            <w:r w:rsidRPr="00D042E4">
              <w:rPr>
                <w:rFonts w:ascii="Tw Cen MT" w:eastAsia="Times New Roman" w:hAnsi="Tw Cen MT" w:cs="Times New Roman"/>
                <w:color w:val="000000"/>
                <w:lang w:eastAsia="fr-FR"/>
              </w:rPr>
              <w:t>**Volume : 23L</w:t>
            </w:r>
            <w:r w:rsidRPr="00D042E4">
              <w:rPr>
                <w:rFonts w:ascii="Tw Cen MT" w:eastAsia="Times New Roman" w:hAnsi="Tw Cen MT" w:cs="Times New Roman"/>
                <w:color w:val="000000"/>
                <w:lang w:eastAsia="fr-FR"/>
              </w:rPr>
              <w:br/>
              <w:t>**Gamme des températures utiles en °C : Au moins 5 au-dessus de l‘ambiante à +100 (en fonction de la pression ambiante)</w:t>
            </w:r>
            <w:r w:rsidRPr="00D042E4">
              <w:rPr>
                <w:rFonts w:ascii="Tw Cen MT" w:eastAsia="Times New Roman" w:hAnsi="Tw Cen MT" w:cs="Times New Roman"/>
                <w:color w:val="000000"/>
                <w:lang w:eastAsia="fr-FR"/>
              </w:rPr>
              <w:br/>
              <w:t>**Résolution : 0,1 °C</w:t>
            </w:r>
            <w:r w:rsidRPr="00D042E4">
              <w:rPr>
                <w:rFonts w:ascii="Tw Cen MT" w:eastAsia="Times New Roman" w:hAnsi="Tw Cen MT" w:cs="Times New Roman"/>
                <w:color w:val="000000"/>
                <w:lang w:eastAsia="fr-FR"/>
              </w:rPr>
              <w:br/>
              <w:t>**Dispositif de sécurité thermique : système de sécurité à deux niveaux pour la protection contre surtempérature</w:t>
            </w:r>
            <w:r w:rsidRPr="00D042E4">
              <w:rPr>
                <w:rFonts w:ascii="Tw Cen MT" w:eastAsia="Times New Roman" w:hAnsi="Tw Cen MT" w:cs="Times New Roman"/>
                <w:color w:val="000000"/>
                <w:lang w:eastAsia="fr-FR"/>
              </w:rPr>
              <w:br/>
              <w:t>**Système autodiagnostic Thermosonde PID avec microprocesseur et système autodiagnostic intégré pour la détection rapide de pannes</w:t>
            </w:r>
            <w:r w:rsidRPr="00D042E4">
              <w:rPr>
                <w:rFonts w:ascii="Tw Cen MT" w:eastAsia="Times New Roman" w:hAnsi="Tw Cen MT" w:cs="Times New Roman"/>
                <w:color w:val="000000"/>
                <w:lang w:eastAsia="fr-FR"/>
              </w:rPr>
              <w:br/>
              <w:t>**Caisson intérieur en acier inoxydable</w:t>
            </w:r>
            <w:r w:rsidRPr="00D042E4">
              <w:rPr>
                <w:rFonts w:ascii="Tw Cen MT" w:eastAsia="Times New Roman" w:hAnsi="Tw Cen MT" w:cs="Times New Roman"/>
                <w:color w:val="000000"/>
                <w:lang w:eastAsia="fr-FR"/>
              </w:rPr>
              <w:br/>
              <w:t>**Dimension int. (LxHxP) : 472 x 200 x 267 mm</w:t>
            </w:r>
            <w:r w:rsidRPr="00D042E4">
              <w:rPr>
                <w:rFonts w:ascii="Tw Cen MT" w:eastAsia="Times New Roman" w:hAnsi="Tw Cen MT" w:cs="Times New Roman"/>
                <w:color w:val="000000"/>
                <w:lang w:eastAsia="fr-FR"/>
              </w:rPr>
              <w:br/>
              <w:t>**Dimension ext. (LxHxP) : 554 x 378 x 349 mm</w:t>
            </w:r>
            <w:r w:rsidRPr="00D042E4">
              <w:rPr>
                <w:rFonts w:ascii="Tw Cen MT" w:eastAsia="Times New Roman" w:hAnsi="Tw Cen MT" w:cs="Times New Roman"/>
                <w:color w:val="000000"/>
                <w:lang w:eastAsia="fr-FR"/>
              </w:rPr>
              <w:br/>
              <w:t>**Alimentation électrique : 230 V, 50/60 Hz</w:t>
            </w:r>
            <w:r w:rsidRPr="00D042E4">
              <w:rPr>
                <w:rFonts w:ascii="Tw Cen MT" w:eastAsia="Times New Roman" w:hAnsi="Tw Cen MT" w:cs="Times New Roman"/>
                <w:color w:val="000000"/>
                <w:lang w:eastAsia="fr-FR"/>
              </w:rPr>
              <w:br/>
              <w:t xml:space="preserve">*Livré avec couvercle. </w:t>
            </w:r>
          </w:p>
        </w:tc>
      </w:tr>
      <w:tr w:rsidR="00F479E3" w:rsidRPr="00D042E4" w:rsidTr="00F479E3">
        <w:trPr>
          <w:trHeight w:val="510"/>
        </w:trPr>
        <w:tc>
          <w:tcPr>
            <w:tcW w:w="820" w:type="dxa"/>
            <w:vMerge w:val="restart"/>
            <w:shd w:val="clear" w:color="auto" w:fill="auto"/>
            <w:noWrap/>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32</w:t>
            </w:r>
          </w:p>
        </w:tc>
        <w:tc>
          <w:tcPr>
            <w:tcW w:w="2020" w:type="dxa"/>
            <w:vMerge w:val="restart"/>
          </w:tcPr>
          <w:p w:rsidR="00F479E3" w:rsidRPr="00D042E4" w:rsidRDefault="00F479E3" w:rsidP="00331CC9">
            <w:pPr>
              <w:spacing w:after="0" w:line="240" w:lineRule="auto"/>
              <w:jc w:val="center"/>
              <w:rPr>
                <w:rFonts w:ascii="Tw Cen MT" w:eastAsia="Times New Roman" w:hAnsi="Tw Cen MT" w:cs="Times New Roman"/>
                <w:b/>
                <w:bCs/>
                <w:color w:val="000000"/>
                <w:sz w:val="28"/>
                <w:szCs w:val="28"/>
                <w:lang w:eastAsia="fr-FR"/>
              </w:rPr>
            </w:pPr>
            <w:r w:rsidRPr="00D042E4">
              <w:rPr>
                <w:rFonts w:ascii="Tw Cen MT" w:eastAsia="Times New Roman" w:hAnsi="Tw Cen MT" w:cs="Times New Roman"/>
                <w:b/>
                <w:bCs/>
                <w:color w:val="000000"/>
                <w:lang w:eastAsia="fr-FR"/>
              </w:rPr>
              <w:t>Chromatographe en phase gazeuse</w:t>
            </w: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b/>
                <w:bCs/>
                <w:color w:val="000000"/>
                <w:sz w:val="28"/>
                <w:szCs w:val="28"/>
                <w:lang w:eastAsia="fr-FR"/>
              </w:rPr>
            </w:pPr>
            <w:r w:rsidRPr="00D042E4">
              <w:rPr>
                <w:rFonts w:ascii="Tw Cen MT" w:eastAsia="Times New Roman" w:hAnsi="Tw Cen MT" w:cs="Times New Roman"/>
                <w:b/>
                <w:bCs/>
                <w:color w:val="000000"/>
                <w:sz w:val="28"/>
                <w:szCs w:val="28"/>
                <w:lang w:eastAsia="fr-FR"/>
              </w:rPr>
              <w:t>Chromatographe en phase gazeuse</w:t>
            </w:r>
          </w:p>
        </w:tc>
      </w:tr>
      <w:tr w:rsidR="00F479E3" w:rsidRPr="00D042E4" w:rsidTr="00F479E3">
        <w:trPr>
          <w:trHeight w:val="84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b/>
                <w:bCs/>
                <w:color w:val="000000"/>
                <w:lang w:eastAsia="fr-FR"/>
              </w:rPr>
              <w:t>Très faible encombrement</w:t>
            </w:r>
            <w:r w:rsidRPr="00D042E4">
              <w:rPr>
                <w:rFonts w:ascii="Tw Cen MT" w:eastAsia="Times New Roman" w:hAnsi="Tw Cen MT" w:cs="Times New Roman"/>
                <w:color w:val="000000"/>
                <w:lang w:eastAsia="fr-FR"/>
              </w:rPr>
              <w:t xml:space="preserve"> : l’accent a été mis sur la taille du GC par rapport à la gamme précédente. Les nouvelles électroniques permettent de gagner en place, tout en conservant un volume de four le plus grand possible, afin de pouvoir monter les colonnes sans difficultés. </w:t>
            </w:r>
          </w:p>
        </w:tc>
      </w:tr>
      <w:tr w:rsidR="00F479E3" w:rsidRPr="00D042E4" w:rsidTr="00F479E3">
        <w:trPr>
          <w:trHeight w:val="84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b/>
                <w:bCs/>
                <w:color w:val="000000"/>
                <w:lang w:eastAsia="fr-FR"/>
              </w:rPr>
              <w:t xml:space="preserve">Détecteurs et injecteurs </w:t>
            </w:r>
            <w:r w:rsidRPr="00D042E4">
              <w:rPr>
                <w:rFonts w:ascii="Tw Cen MT" w:eastAsia="Times New Roman" w:hAnsi="Tw Cen MT" w:cs="Times New Roman"/>
                <w:color w:val="000000"/>
                <w:lang w:eastAsia="fr-FR"/>
              </w:rPr>
              <w:t>sont facilement remplaçables pour permettre plus de flexibilité. Ils permettent aussi d’économiser sur le temps SAV nécessaire afin de faire évoluer le GC (en cas de rajout de ports d’injection, de détection, etc ….), et donc de faire baisser le coût de ces rajouts.</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lang w:eastAsia="fr-FR"/>
              </w:rPr>
            </w:pPr>
            <w:r w:rsidRPr="00D042E4">
              <w:rPr>
                <w:rFonts w:ascii="Tw Cen MT" w:eastAsia="Times New Roman" w:hAnsi="Tw Cen MT" w:cs="Times New Roman"/>
                <w:lang w:eastAsia="fr-FR"/>
              </w:rPr>
              <w:t xml:space="preserve">Le système doit Intéger les derniers développements électroniques requis par les laboratoires modernes et exigeants en termes de productivité et de performances analytiques.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lang w:eastAsia="fr-FR"/>
              </w:rPr>
            </w:pPr>
            <w:r w:rsidRPr="00D042E4">
              <w:rPr>
                <w:rFonts w:ascii="Tw Cen MT" w:eastAsia="Times New Roman" w:hAnsi="Tw Cen MT" w:cs="Times New Roman"/>
                <w:lang w:eastAsia="fr-FR"/>
              </w:rPr>
              <w:t xml:space="preserve">Il comprend les éléments correspondants aux nouveaux standards de l’industrie 4.0 ; incluant notamment :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lang w:eastAsia="fr-FR"/>
              </w:rPr>
            </w:pPr>
            <w:r w:rsidRPr="00D042E4">
              <w:rPr>
                <w:rFonts w:ascii="Tw Cen MT" w:eastAsia="Times New Roman" w:hAnsi="Tw Cen MT" w:cs="Times New Roman"/>
                <w:lang w:eastAsia="fr-FR"/>
              </w:rPr>
              <w:t>- Un contrôle intuitif de l’appareil par logiciel SimplicityChrom simplifiant la prise en main</w:t>
            </w:r>
          </w:p>
        </w:tc>
      </w:tr>
      <w:tr w:rsidR="00F479E3" w:rsidRPr="00D042E4" w:rsidTr="00F479E3">
        <w:trPr>
          <w:trHeight w:val="84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lang w:eastAsia="fr-FR"/>
              </w:rPr>
            </w:pPr>
            <w:r w:rsidRPr="00D042E4">
              <w:rPr>
                <w:rFonts w:ascii="Tw Cen MT" w:eastAsia="Times New Roman" w:hAnsi="Tw Cen MT" w:cs="Times New Roman"/>
                <w:lang w:eastAsia="fr-FR"/>
              </w:rPr>
              <w:t>De multiples points d’accès par Internet au travers d’une tablette connectée (console amovible) et la nouvelle interface Simplicity Vision  permettant uncontrôle du Workflow analytique depuis n’importe quel point Wi-Fi professionnel (laboratoire, bureau) ou privé        (domicile, lieu de télétravail).</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lang w:eastAsia="fr-FR"/>
              </w:rPr>
            </w:pPr>
            <w:r w:rsidRPr="00D042E4">
              <w:rPr>
                <w:rFonts w:ascii="Tw Cen MT" w:eastAsia="Times New Roman" w:hAnsi="Tw Cen MT" w:cs="Times New Roman"/>
                <w:lang w:eastAsia="fr-FR"/>
              </w:rPr>
              <w:t xml:space="preserve">'- Un niveau très automatisé des tâches répétitives grâce à une large gamme d’options d’injection et d’auto-échantillonneurs permettant d’atteindre un niveau d’efficacité et de productivité sans précédent.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 xml:space="preserve">Four </w:t>
            </w:r>
          </w:p>
        </w:tc>
      </w:tr>
      <w:tr w:rsidR="00F479E3" w:rsidRPr="00D042E4" w:rsidTr="00F479E3">
        <w:trPr>
          <w:trHeight w:val="330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Température : 50 à 450 °C par incrément de 1°C</w:t>
            </w:r>
            <w:r w:rsidRPr="00D042E4">
              <w:rPr>
                <w:rFonts w:ascii="Tw Cen MT" w:eastAsia="Times New Roman" w:hAnsi="Tw Cen MT" w:cs="Times New Roman"/>
                <w:color w:val="000000"/>
                <w:lang w:eastAsia="fr-FR"/>
              </w:rPr>
              <w:br/>
              <w:t>• Inserts (Liners) de 2 et 4 mm ID couvrant les applications Split ou Splitless</w:t>
            </w:r>
            <w:r w:rsidRPr="00D042E4">
              <w:rPr>
                <w:rFonts w:ascii="Tw Cen MT" w:eastAsia="Times New Roman" w:hAnsi="Tw Cen MT" w:cs="Times New Roman"/>
                <w:color w:val="000000"/>
                <w:lang w:eastAsia="fr-FR"/>
              </w:rPr>
              <w:br/>
              <w:t>• Gammes de débits : 5 à 1200 mL/min N2 – 5 à 1000 mL/min Ar CH4 – 5 à 1500 mL/min H2 ou He</w:t>
            </w:r>
            <w:r w:rsidRPr="00D042E4">
              <w:rPr>
                <w:rFonts w:ascii="Tw Cen MT" w:eastAsia="Times New Roman" w:hAnsi="Tw Cen MT" w:cs="Times New Roman"/>
                <w:color w:val="000000"/>
                <w:lang w:eastAsia="fr-FR"/>
              </w:rPr>
              <w:br/>
              <w:t>• Capacité de Split ratio jusqu’à 12500 : 1</w:t>
            </w:r>
            <w:r w:rsidRPr="00D042E4">
              <w:rPr>
                <w:rFonts w:ascii="Tw Cen MT" w:eastAsia="Times New Roman" w:hAnsi="Tw Cen MT" w:cs="Times New Roman"/>
                <w:color w:val="000000"/>
                <w:lang w:eastAsia="fr-FR"/>
              </w:rPr>
              <w:br/>
              <w:t>• Un piège charbon actif en sortie de Split évite la contamination de l’électrovanne et du laboratoire</w:t>
            </w:r>
            <w:r w:rsidRPr="00D042E4">
              <w:rPr>
                <w:rFonts w:ascii="Tw Cen MT" w:eastAsia="Times New Roman" w:hAnsi="Tw Cen MT" w:cs="Times New Roman"/>
                <w:color w:val="000000"/>
                <w:lang w:eastAsia="fr-FR"/>
              </w:rPr>
              <w:br/>
              <w:t xml:space="preserve">• Compatible avec les colonnes micro-capillaires, capillaires et mégabore de 0,05 à 0,53 mm ID </w:t>
            </w:r>
            <w:r w:rsidRPr="00D042E4">
              <w:rPr>
                <w:rFonts w:ascii="Tw Cen MT" w:eastAsia="Times New Roman" w:hAnsi="Tw Cen MT" w:cs="Times New Roman"/>
                <w:color w:val="000000"/>
                <w:lang w:eastAsia="fr-FR"/>
              </w:rPr>
              <w:br/>
              <w:t>• Détection automatique des fuites avec alarme.</w:t>
            </w:r>
            <w:r w:rsidRPr="00D042E4">
              <w:rPr>
                <w:rFonts w:ascii="Tw Cen MT" w:eastAsia="Times New Roman" w:hAnsi="Tw Cen MT" w:cs="Times New Roman"/>
                <w:color w:val="000000"/>
                <w:lang w:eastAsia="fr-FR"/>
              </w:rPr>
              <w:br/>
              <w:t>• Compensation automatique des variations de température et de pressions ambiantes.</w:t>
            </w:r>
            <w:r w:rsidRPr="00D042E4">
              <w:rPr>
                <w:rFonts w:ascii="Tw Cen MT" w:eastAsia="Times New Roman" w:hAnsi="Tw Cen MT" w:cs="Times New Roman"/>
                <w:color w:val="000000"/>
                <w:lang w:eastAsia="fr-FR"/>
              </w:rPr>
              <w:br/>
              <w:t>• Compensation automatique de vide en couplage Spectrométrie de Masse</w:t>
            </w:r>
            <w:r w:rsidRPr="00D042E4">
              <w:rPr>
                <w:rFonts w:ascii="Tw Cen MT" w:eastAsia="Times New Roman" w:hAnsi="Tw Cen MT" w:cs="Times New Roman"/>
                <w:color w:val="000000"/>
                <w:lang w:eastAsia="fr-FR"/>
              </w:rPr>
              <w:br/>
              <w:t>• Nouvelle ergonomie permettant un changement très aisé du Liner et du Septum</w:t>
            </w:r>
            <w:r w:rsidRPr="00D042E4">
              <w:rPr>
                <w:rFonts w:ascii="Tw Cen MT" w:eastAsia="Times New Roman" w:hAnsi="Tw Cen MT" w:cs="Times New Roman"/>
                <w:color w:val="000000"/>
                <w:lang w:eastAsia="fr-FR"/>
              </w:rPr>
              <w:br/>
              <w:t>• Reconnaissance automatique de la position de l’injecteur par le GC, Simplicity Vision et Simplicity Chrom.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Le système  doit procure des vitesses de chauffe ainsi que des refroidissements très rapides.</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Un exemple : le temps de refroidissement balistique du four de 450 ˚C à 50 ˚C est inférieur à 4,0 minutes et permet de lancer très rapidement l’analyse suivante.</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L'appareil doit etre capable de répondre à toutes les exigences en Fast GC : la montée en température va dépendre bien entendu de la gamme choisie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 xml:space="preserve">Four grande capacité permettant l’installation aisée de plusieurs colonnes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Dimensions utiles L x H x P : 28 x 27,5 x 16 cm. Intègre un éclairage par LED très pratique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Température de l’ambiante + 5°C à 450 °C par incrément de 0,1 °C et temps de 0,01 sec</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100 pas de programmation (rampes, paliers) de 0 à 120 °C/min</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Gestion électronique de tous les débits de gaz par PPC dernière génération. 6 modules peuvent piloter 2 injecteurs + 3 détecteurs + 1 Auxiliaire ; soit 14 canaux de régulation effectifs</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Le système doit  réaliser jusque 99 rampes et plateaux thermiques entre 30° et 450°C. Cela permet une grande flexibilité dans les méthodes chromatographiques.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w:t>
            </w:r>
          </w:p>
        </w:tc>
      </w:tr>
      <w:tr w:rsidR="00F479E3" w:rsidRPr="00D042E4" w:rsidTr="00F479E3">
        <w:trPr>
          <w:trHeight w:val="112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b/>
                <w:bCs/>
                <w:color w:val="000000"/>
                <w:lang w:eastAsia="fr-FR"/>
              </w:rPr>
              <w:t>Régulation en Pression</w:t>
            </w:r>
            <w:r w:rsidRPr="00D042E4">
              <w:rPr>
                <w:rFonts w:ascii="Tw Cen MT" w:eastAsia="Times New Roman" w:hAnsi="Tw Cen MT" w:cs="Times New Roman"/>
                <w:color w:val="000000"/>
                <w:lang w:eastAsia="fr-FR"/>
              </w:rPr>
              <w:t> : Elle est en standard sur tous les GC. La calibration est automatique quel que soit le type de gaz. Cela permet de travailler avec n’importe quel gaz vecteur, sans aucune intervention sur le GC (sauf le changement de gaz !). Cela aussi doit permetre de travailler dans tous les modes : en vitesse linéaire constante, en débit constant, en pression constante,…etc….</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         </w:t>
            </w:r>
            <w:r w:rsidRPr="00D042E4">
              <w:rPr>
                <w:rFonts w:ascii="Tw Cen MT" w:eastAsia="Times New Roman" w:hAnsi="Tw Cen MT" w:cs="Times New Roman"/>
                <w:b/>
                <w:bCs/>
                <w:color w:val="000000"/>
                <w:lang w:eastAsia="fr-FR"/>
              </w:rPr>
              <w:t>Modules PPC étalonnés en standard pour usage de</w:t>
            </w:r>
            <w:r w:rsidRPr="00D042E4">
              <w:rPr>
                <w:rFonts w:ascii="Tw Cen MT" w:eastAsia="Times New Roman" w:hAnsi="Tw Cen MT" w:cs="Times New Roman"/>
                <w:color w:val="000000"/>
                <w:lang w:eastAsia="fr-FR"/>
              </w:rPr>
              <w:t xml:space="preserve"> : Hélium, Azote, Hydrogène et Argon-Méthane </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w:t>
            </w:r>
            <w:r w:rsidRPr="00D042E4">
              <w:rPr>
                <w:rFonts w:ascii="Tw Cen MT" w:eastAsia="Times New Roman" w:hAnsi="Tw Cen MT" w:cs="Times New Roman"/>
                <w:b/>
                <w:bCs/>
                <w:color w:val="000000"/>
                <w:lang w:eastAsia="fr-FR"/>
              </w:rPr>
              <w:t>  Pression de 0 à 150 PSI par incrément de 0,001 PSI</w:t>
            </w:r>
            <w:r w:rsidRPr="00D042E4">
              <w:rPr>
                <w:rFonts w:ascii="Tw Cen MT" w:eastAsia="Times New Roman" w:hAnsi="Tw Cen MT" w:cs="Times New Roman"/>
                <w:color w:val="000000"/>
                <w:lang w:eastAsia="fr-FR"/>
              </w:rPr>
              <w:t>. 3 rampes de pression programmables par injecteur. Les unités peuvent être programmées en mL/min – PSI ou KPa - cm/sec</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         3 Rampes de programmation : 0-150.0 psi/min, 0-100.0 mL/min, </w:t>
            </w:r>
            <w:r w:rsidRPr="00D042E4">
              <w:rPr>
                <w:rFonts w:ascii="Tw Cen MT" w:eastAsia="Times New Roman" w:hAnsi="Tw Cen MT" w:cs="Times New Roman"/>
                <w:color w:val="000000"/>
                <w:lang w:eastAsia="fr-FR"/>
              </w:rPr>
              <w:lastRenderedPageBreak/>
              <w:t>0-200.0 cm/sec ou balistique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Programmation du Split en ml/min ou en Ratio</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Compensation automatique de la température externe offrant une répétabilité accrue</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u w:val="single"/>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b/>
                <w:bCs/>
                <w:color w:val="000000"/>
                <w:u w:val="single"/>
                <w:lang w:eastAsia="fr-FR"/>
              </w:rPr>
              <w:t>L’injecteur capillaire Split/Splitles</w:t>
            </w:r>
            <w:r w:rsidRPr="00D042E4">
              <w:rPr>
                <w:rFonts w:ascii="Tw Cen MT" w:eastAsia="Times New Roman" w:hAnsi="Tw Cen MT" w:cs="Times New Roman"/>
                <w:b/>
                <w:bCs/>
                <w:color w:val="000000"/>
                <w:lang w:eastAsia="fr-FR"/>
              </w:rPr>
              <w:t>s</w:t>
            </w:r>
            <w:r w:rsidRPr="00D042E4">
              <w:rPr>
                <w:rFonts w:ascii="Tw Cen MT" w:eastAsia="Times New Roman" w:hAnsi="Tw Cen MT" w:cs="Times New Roman"/>
                <w:color w:val="000000"/>
                <w:lang w:eastAsia="fr-FR"/>
              </w:rPr>
              <w:t xml:space="preserve"> peut travailler soit en pression constante soit en débit constant durant la programmation de température du four. La division pourra être réglée soit en valeur absolue soit en ratio.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b/>
                <w:bCs/>
                <w:color w:val="000000"/>
                <w:lang w:eastAsia="fr-FR"/>
              </w:rPr>
              <w:t>MS ready </w:t>
            </w:r>
            <w:r w:rsidRPr="00D042E4">
              <w:rPr>
                <w:rFonts w:ascii="Tw Cen MT" w:eastAsia="Times New Roman" w:hAnsi="Tw Cen MT" w:cs="Times New Roman"/>
                <w:color w:val="000000"/>
                <w:lang w:eastAsia="fr-FR"/>
              </w:rPr>
              <w:t>: Dans cette configuration, l’injecteur capillaire subi un traitement thermique particulier (bake out) afin d’éliminer toute trace éventuelle de composé organique (huile, graisse, cires) pouvant entrainer une contamination.</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Détecteur FID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w:t>
            </w:r>
          </w:p>
        </w:tc>
      </w:tr>
      <w:tr w:rsidR="00F479E3" w:rsidRPr="00D042E4" w:rsidTr="00F479E3">
        <w:trPr>
          <w:trHeight w:val="112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Détecteur à Ionisation de Flamme très récent muni d’un nouvel amplificateur ayant une gamme dynamique étendue à 10e9. Le détecteur FID Wide Range permet d’analyser dans un même run des composés à des concentrations très hétérogènes sur une gamme de quantification linéaire supérieure à 107. Son extrême sensibilité lui permet de détecter des seuils inférieurs à 1 pg Carbone /sec (&lt; 1 x 10-12 g octane).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Régulation électronique des gaz H2 et Air programmable par PPC.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Dispositif d’allumage incorporé au détecteur.</w:t>
            </w:r>
          </w:p>
        </w:tc>
      </w:tr>
      <w:tr w:rsidR="00F479E3" w:rsidRPr="00D042E4" w:rsidTr="00F479E3">
        <w:trPr>
          <w:trHeight w:val="73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Allumage et extinction automatiques programmables dans le temps. Rallumage automatique en cas de flamme éteinte.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         Sécurité et coupure des gaz de combustion en cas de fuite.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Température de travail : 100°C à 450°C</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Température de fonctionnement : 100°C à 450°C par incréments de 1°C</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Amplificateur intégré au détecteur en un module unique pour un rapport signal bruit amélioré</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         Quantité minimale détectable : &lt; 1.2 pg C/s de tridécane </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Fréquence d’acquisition : 2, 5, 10, 20, 50, 100, 200, 500, 1000 Hz permettant le traitement de pics de 5 msec à mi-hauteur</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Contrôle logiciel par module PPC de l’Hydrogène, Air et Gaz Make-Up</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Alerte flamme éteinte et rallumage automatique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Connexion colonne capillaire 1/16’’ et adaptateur 1/8’’ pour colonnes remplies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 xml:space="preserve">Passeur d’Echantillons </w:t>
            </w:r>
          </w:p>
        </w:tc>
      </w:tr>
      <w:tr w:rsidR="00F479E3" w:rsidRPr="00D042E4" w:rsidTr="00F479E3">
        <w:trPr>
          <w:trHeight w:val="84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Le système doit comprendre une tourelle pouvant être installée manuellement sur les deux ports d’injection de manière indépendante et autonome. Reconnaissance automatique du positionnement de la tourelle sur chaque injecteur. Les connexions électriques sont assurées par contact avec le support. apportant une flexibilité sans égal à toutes les solutions existantes.</w:t>
            </w:r>
          </w:p>
        </w:tc>
      </w:tr>
      <w:tr w:rsidR="00F479E3" w:rsidRPr="00D042E4" w:rsidTr="00F479E3">
        <w:trPr>
          <w:trHeight w:val="16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br/>
              <w:t xml:space="preserve">Doit comprendre un plateau échantillon latéral de 20 positions pour flacons standards de 2 ml à vis ou à sertir ou Snap-cap (possibilité d’inserts de 300 µl). 4 positions de flacons de rinçage de 10 ml (2 flacons de rinçage et 2 flacons poubelle) assurent un parfait nettoyage de l’aiguille afin d’éviter les contaminations croisées. La conception déportée du plateau évite la montée en température des échantillons supérieure ou égale à 3 °C et assure une très bonne accessibilité à l’injecteur pour les opérations de maintenance. </w:t>
            </w:r>
          </w:p>
        </w:tc>
      </w:tr>
      <w:tr w:rsidR="00F479E3" w:rsidRPr="00D042E4" w:rsidTr="00F479E3">
        <w:trPr>
          <w:trHeight w:val="84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Pas de recalibration de position de la tourelle sur le port d’injection.</w:t>
            </w:r>
            <w:r w:rsidRPr="00D042E4">
              <w:rPr>
                <w:rFonts w:ascii="Tw Cen MT" w:eastAsia="Times New Roman" w:hAnsi="Tw Cen MT" w:cs="Times New Roman"/>
                <w:color w:val="000000"/>
                <w:lang w:eastAsia="fr-FR"/>
              </w:rPr>
              <w:br/>
              <w:t xml:space="preserve">3 vitesses d’injection : Slow, Normal, Fast (100 msec pour injecter jusqu’à 3 µl). </w:t>
            </w:r>
            <w:r w:rsidRPr="00D042E4">
              <w:rPr>
                <w:rFonts w:ascii="Tw Cen MT" w:eastAsia="Times New Roman" w:hAnsi="Tw Cen MT" w:cs="Times New Roman"/>
                <w:color w:val="000000"/>
                <w:lang w:eastAsia="fr-FR"/>
              </w:rPr>
              <w:br/>
              <w:t>15 niveaux de réglage de viscosité échantillon lors du prélèvement.</w:t>
            </w:r>
          </w:p>
        </w:tc>
      </w:tr>
      <w:tr w:rsidR="00F479E3" w:rsidRPr="00D042E4" w:rsidTr="00F479E3">
        <w:trPr>
          <w:trHeight w:val="84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Possibilité de 15 injections par flacon et 25 rinçages. Rinçages programmables avant et après l’injection. Pré rinçages avec échantillon avant injection avec mode élimination de bulles d’air.</w:t>
            </w:r>
            <w:r w:rsidRPr="00D042E4">
              <w:rPr>
                <w:rFonts w:ascii="Tw Cen MT" w:eastAsia="Times New Roman" w:hAnsi="Tw Cen MT" w:cs="Times New Roman"/>
                <w:color w:val="000000"/>
                <w:lang w:eastAsia="fr-FR"/>
              </w:rPr>
              <w:br/>
              <w:t>Préparation anticipée de l’injection suivant avant la fin de l’analyse précédente et le stade « Ready » du GC.</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Mode d’injection directe ou divers modes sandwich mixant jusque 3 couches de solutions différentes (échantillon, solvant) avec ou sans bulles d’air.</w:t>
            </w:r>
          </w:p>
        </w:tc>
      </w:tr>
      <w:tr w:rsidR="00F479E3" w:rsidRPr="00D042E4" w:rsidTr="00F479E3">
        <w:trPr>
          <w:trHeight w:val="61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Profondeur d’immersion de l’aiguille programmable sur 12 niveaux compris entre 4 et 25 mm depuis le fond du vial.</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Choix des seringues : 0,5 µl – 1µl – 5µl - 50 µl (en mode injection Large Volume automatisé) </w:t>
            </w:r>
            <w:r w:rsidRPr="00D042E4">
              <w:rPr>
                <w:rFonts w:ascii="Tw Cen MT" w:eastAsia="Times New Roman" w:hAnsi="Tw Cen MT" w:cs="Times New Roman"/>
                <w:color w:val="000000"/>
                <w:lang w:eastAsia="fr-FR"/>
              </w:rPr>
              <w:br/>
              <w:t xml:space="preserve">Volumes injectables :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         De 0,05 à 0,5 µl avec seringue de 0,5 µl (0,05 – 0,1 – 0,2 – 0,3 – 0,4 – 0,5 µl)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De 0,5 à 5 µl avec seringue de 5 µl (0,5 – 1 – 2 – 3 – 4 -5 µl)</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         De 5 à 50 µl avec seringue de 50 µl (5 – 10 – 15 – 20 – 25 – 30 – 35 – 40 – 45 – 50 µl)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         Reproductibilité : 0,1 % RSD en colonne remplie (1% C9 dans C7 – 1 µl injecté)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Livré avec seringue de 5 µl et kit d’installation.</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sz w:val="20"/>
                <w:szCs w:val="2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b/>
                <w:bCs/>
                <w:sz w:val="20"/>
                <w:szCs w:val="20"/>
                <w:lang w:eastAsia="fr-FR"/>
              </w:rPr>
            </w:pPr>
            <w:r w:rsidRPr="00D042E4">
              <w:rPr>
                <w:rFonts w:ascii="Tw Cen MT" w:eastAsia="Times New Roman" w:hAnsi="Tw Cen MT" w:cs="Times New Roman"/>
                <w:b/>
                <w:bCs/>
                <w:sz w:val="20"/>
                <w:szCs w:val="20"/>
                <w:lang w:eastAsia="fr-FR"/>
              </w:rPr>
              <w:t>Logiciel</w:t>
            </w:r>
          </w:p>
        </w:tc>
      </w:tr>
      <w:tr w:rsidR="00F479E3" w:rsidRPr="00F479E3"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lang w:eastAsia="fr-FR"/>
              </w:rPr>
            </w:pPr>
          </w:p>
        </w:tc>
        <w:tc>
          <w:tcPr>
            <w:tcW w:w="6595" w:type="dxa"/>
            <w:shd w:val="clear" w:color="auto" w:fill="auto"/>
            <w:noWrap/>
            <w:vAlign w:val="center"/>
            <w:hideMark/>
          </w:tcPr>
          <w:p w:rsidR="00F479E3" w:rsidRPr="00F479E3" w:rsidRDefault="00F479E3" w:rsidP="00331CC9">
            <w:pPr>
              <w:spacing w:after="0" w:line="240" w:lineRule="auto"/>
              <w:rPr>
                <w:rFonts w:ascii="Tw Cen MT" w:eastAsia="Times New Roman" w:hAnsi="Tw Cen MT" w:cs="Times New Roman"/>
                <w:lang w:val="en-US" w:eastAsia="fr-FR"/>
              </w:rPr>
            </w:pPr>
            <w:r w:rsidRPr="00F479E3">
              <w:rPr>
                <w:rFonts w:ascii="Tw Cen MT" w:eastAsia="Times New Roman" w:hAnsi="Tw Cen MT" w:cs="Times New Roman"/>
                <w:lang w:val="en-US" w:eastAsia="fr-FR"/>
              </w:rPr>
              <w:t>SimplicityChrom 2.0 chromatography data system (CDS)</w:t>
            </w:r>
          </w:p>
        </w:tc>
      </w:tr>
      <w:tr w:rsidR="00F479E3" w:rsidRPr="00D042E4" w:rsidTr="00F479E3">
        <w:trPr>
          <w:trHeight w:val="280"/>
        </w:trPr>
        <w:tc>
          <w:tcPr>
            <w:tcW w:w="820" w:type="dxa"/>
            <w:vMerge/>
            <w:vAlign w:val="center"/>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p>
        </w:tc>
        <w:tc>
          <w:tcPr>
            <w:tcW w:w="2020" w:type="dxa"/>
            <w:vMerge/>
          </w:tcPr>
          <w:p w:rsidR="00F479E3" w:rsidRPr="00F479E3" w:rsidRDefault="00F479E3" w:rsidP="00331CC9">
            <w:pPr>
              <w:spacing w:after="0" w:line="240" w:lineRule="auto"/>
              <w:jc w:val="center"/>
              <w:rPr>
                <w:rFonts w:ascii="Tw Cen MT" w:eastAsia="Times New Roman" w:hAnsi="Tw Cen MT" w:cs="Times New Roman"/>
                <w:lang w:val="en-US"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lang w:eastAsia="fr-FR"/>
              </w:rPr>
            </w:pPr>
            <w:r w:rsidRPr="00D042E4">
              <w:rPr>
                <w:rFonts w:ascii="Tw Cen MT" w:eastAsia="Times New Roman" w:hAnsi="Tw Cen MT" w:cs="Times New Roman"/>
                <w:lang w:eastAsia="fr-FR"/>
              </w:rPr>
              <w:t>Intuitif ; multilangue; simple à utiliser</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 xml:space="preserve">Informatique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PC dernière géneration avec Tablet Samsung Galaxy Tab A8 Grey</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Livré avec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kit d'installation </w:t>
            </w:r>
          </w:p>
        </w:tc>
      </w:tr>
      <w:tr w:rsidR="00F479E3" w:rsidRPr="00F479E3"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r w:rsidRPr="00F479E3">
              <w:rPr>
                <w:rFonts w:ascii="Tw Cen MT" w:eastAsia="Times New Roman" w:hAnsi="Tw Cen MT" w:cs="Times New Roman"/>
                <w:color w:val="000000"/>
                <w:lang w:val="en-US" w:eastAsia="fr-FR"/>
              </w:rPr>
              <w:t>COL-ELITE 5 30M 0.25MM 0.25UM</w:t>
            </w:r>
          </w:p>
        </w:tc>
      </w:tr>
      <w:tr w:rsidR="00F479E3" w:rsidRPr="00F479E3" w:rsidTr="00F479E3">
        <w:trPr>
          <w:trHeight w:val="280"/>
        </w:trPr>
        <w:tc>
          <w:tcPr>
            <w:tcW w:w="820" w:type="dxa"/>
            <w:vMerge/>
            <w:vAlign w:val="center"/>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p>
        </w:tc>
        <w:tc>
          <w:tcPr>
            <w:tcW w:w="2020" w:type="dxa"/>
            <w:vMerge/>
          </w:tcPr>
          <w:p w:rsidR="00F479E3" w:rsidRPr="00F479E3" w:rsidRDefault="00F479E3" w:rsidP="00331CC9">
            <w:pPr>
              <w:spacing w:after="0" w:line="240" w:lineRule="auto"/>
              <w:jc w:val="center"/>
              <w:rPr>
                <w:rFonts w:ascii="Tw Cen MT" w:eastAsia="Times New Roman" w:hAnsi="Tw Cen MT" w:cs="Times New Roman"/>
                <w:lang w:val="en-US" w:eastAsia="fr-FR"/>
              </w:rPr>
            </w:pPr>
          </w:p>
        </w:tc>
        <w:tc>
          <w:tcPr>
            <w:tcW w:w="6595" w:type="dxa"/>
            <w:shd w:val="clear" w:color="auto" w:fill="auto"/>
            <w:noWrap/>
            <w:vAlign w:val="center"/>
            <w:hideMark/>
          </w:tcPr>
          <w:p w:rsidR="00F479E3" w:rsidRPr="00F479E3" w:rsidRDefault="00F479E3" w:rsidP="00331CC9">
            <w:pPr>
              <w:spacing w:after="0" w:line="240" w:lineRule="auto"/>
              <w:rPr>
                <w:rFonts w:ascii="Tw Cen MT" w:eastAsia="Times New Roman" w:hAnsi="Tw Cen MT" w:cs="Times New Roman"/>
                <w:lang w:val="en-US" w:eastAsia="fr-FR"/>
              </w:rPr>
            </w:pPr>
            <w:r w:rsidRPr="00F479E3">
              <w:rPr>
                <w:rFonts w:ascii="Tw Cen MT" w:eastAsia="Times New Roman" w:hAnsi="Tw Cen MT" w:cs="Times New Roman"/>
                <w:lang w:val="en-US" w:eastAsia="fr-FR"/>
              </w:rPr>
              <w:t>S/SL Injector Starter Kit</w:t>
            </w:r>
          </w:p>
        </w:tc>
      </w:tr>
      <w:tr w:rsidR="00F479E3" w:rsidRPr="00F479E3" w:rsidTr="00F479E3">
        <w:trPr>
          <w:trHeight w:val="280"/>
        </w:trPr>
        <w:tc>
          <w:tcPr>
            <w:tcW w:w="820" w:type="dxa"/>
            <w:vMerge/>
            <w:vAlign w:val="center"/>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p>
        </w:tc>
        <w:tc>
          <w:tcPr>
            <w:tcW w:w="2020" w:type="dxa"/>
            <w:vMerge/>
          </w:tcPr>
          <w:p w:rsidR="00F479E3" w:rsidRPr="00F479E3" w:rsidRDefault="00F479E3" w:rsidP="00331CC9">
            <w:pPr>
              <w:spacing w:after="0" w:line="240" w:lineRule="auto"/>
              <w:jc w:val="center"/>
              <w:rPr>
                <w:rFonts w:ascii="Tw Cen MT" w:eastAsia="Times New Roman" w:hAnsi="Tw Cen MT" w:cs="Times New Roman"/>
                <w:lang w:val="en-US" w:eastAsia="fr-FR"/>
              </w:rPr>
            </w:pPr>
          </w:p>
        </w:tc>
        <w:tc>
          <w:tcPr>
            <w:tcW w:w="6595" w:type="dxa"/>
            <w:shd w:val="clear" w:color="auto" w:fill="auto"/>
            <w:noWrap/>
            <w:vAlign w:val="center"/>
            <w:hideMark/>
          </w:tcPr>
          <w:p w:rsidR="00F479E3" w:rsidRPr="00F479E3" w:rsidRDefault="00F479E3" w:rsidP="00331CC9">
            <w:pPr>
              <w:spacing w:after="0" w:line="240" w:lineRule="auto"/>
              <w:rPr>
                <w:rFonts w:ascii="Tw Cen MT" w:eastAsia="Times New Roman" w:hAnsi="Tw Cen MT" w:cs="Times New Roman"/>
                <w:lang w:val="en-US" w:eastAsia="fr-FR"/>
              </w:rPr>
            </w:pPr>
            <w:r w:rsidRPr="00F479E3">
              <w:rPr>
                <w:rFonts w:ascii="Tw Cen MT" w:eastAsia="Times New Roman" w:hAnsi="Tw Cen MT" w:cs="Times New Roman"/>
                <w:lang w:val="en-US" w:eastAsia="fr-FR"/>
              </w:rPr>
              <w:t>LINER-ULTRA INERT-SPLIT-GLASS WOOL</w:t>
            </w:r>
          </w:p>
        </w:tc>
      </w:tr>
      <w:tr w:rsidR="00F479E3" w:rsidRPr="00F479E3" w:rsidTr="00F479E3">
        <w:trPr>
          <w:trHeight w:val="280"/>
        </w:trPr>
        <w:tc>
          <w:tcPr>
            <w:tcW w:w="820" w:type="dxa"/>
            <w:vMerge/>
            <w:vAlign w:val="center"/>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p>
        </w:tc>
        <w:tc>
          <w:tcPr>
            <w:tcW w:w="2020" w:type="dxa"/>
            <w:vMerge/>
          </w:tcPr>
          <w:p w:rsidR="00F479E3" w:rsidRPr="00F479E3" w:rsidRDefault="00F479E3" w:rsidP="00331CC9">
            <w:pPr>
              <w:spacing w:after="0" w:line="240" w:lineRule="auto"/>
              <w:jc w:val="center"/>
              <w:rPr>
                <w:rFonts w:ascii="Tw Cen MT" w:eastAsia="Times New Roman" w:hAnsi="Tw Cen MT" w:cs="Times New Roman"/>
                <w:lang w:val="en-US" w:eastAsia="fr-FR"/>
              </w:rPr>
            </w:pPr>
          </w:p>
        </w:tc>
        <w:tc>
          <w:tcPr>
            <w:tcW w:w="6595" w:type="dxa"/>
            <w:shd w:val="clear" w:color="auto" w:fill="auto"/>
            <w:noWrap/>
            <w:vAlign w:val="center"/>
            <w:hideMark/>
          </w:tcPr>
          <w:p w:rsidR="00F479E3" w:rsidRPr="00F479E3" w:rsidRDefault="00F479E3" w:rsidP="00331CC9">
            <w:pPr>
              <w:spacing w:after="0" w:line="240" w:lineRule="auto"/>
              <w:rPr>
                <w:rFonts w:ascii="Tw Cen MT" w:eastAsia="Times New Roman" w:hAnsi="Tw Cen MT" w:cs="Times New Roman"/>
                <w:lang w:val="en-US" w:eastAsia="fr-FR"/>
              </w:rPr>
            </w:pPr>
            <w:r w:rsidRPr="00F479E3">
              <w:rPr>
                <w:rFonts w:ascii="Tw Cen MT" w:eastAsia="Times New Roman" w:hAnsi="Tw Cen MT" w:cs="Times New Roman"/>
                <w:lang w:val="en-US" w:eastAsia="fr-FR"/>
              </w:rPr>
              <w:t>O-RING FOR GLASS LINER CAP INJ QTY 10</w:t>
            </w:r>
          </w:p>
        </w:tc>
      </w:tr>
      <w:tr w:rsidR="00F479E3" w:rsidRPr="00F479E3" w:rsidTr="00F479E3">
        <w:trPr>
          <w:trHeight w:val="280"/>
        </w:trPr>
        <w:tc>
          <w:tcPr>
            <w:tcW w:w="820" w:type="dxa"/>
            <w:vMerge/>
            <w:vAlign w:val="center"/>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p>
        </w:tc>
        <w:tc>
          <w:tcPr>
            <w:tcW w:w="2020" w:type="dxa"/>
            <w:vMerge/>
          </w:tcPr>
          <w:p w:rsidR="00F479E3" w:rsidRPr="00F479E3" w:rsidRDefault="00F479E3" w:rsidP="00331CC9">
            <w:pPr>
              <w:spacing w:after="0" w:line="240" w:lineRule="auto"/>
              <w:jc w:val="center"/>
              <w:rPr>
                <w:rFonts w:ascii="Tw Cen MT" w:eastAsia="Times New Roman" w:hAnsi="Tw Cen MT" w:cs="Times New Roman"/>
                <w:lang w:val="en-US" w:eastAsia="fr-FR"/>
              </w:rPr>
            </w:pPr>
          </w:p>
        </w:tc>
        <w:tc>
          <w:tcPr>
            <w:tcW w:w="6595" w:type="dxa"/>
            <w:shd w:val="clear" w:color="auto" w:fill="auto"/>
            <w:noWrap/>
            <w:vAlign w:val="center"/>
            <w:hideMark/>
          </w:tcPr>
          <w:p w:rsidR="00F479E3" w:rsidRPr="00F479E3" w:rsidRDefault="00F479E3" w:rsidP="00331CC9">
            <w:pPr>
              <w:spacing w:after="0" w:line="240" w:lineRule="auto"/>
              <w:rPr>
                <w:rFonts w:ascii="Tw Cen MT" w:eastAsia="Times New Roman" w:hAnsi="Tw Cen MT" w:cs="Times New Roman"/>
                <w:lang w:val="en-US" w:eastAsia="fr-FR"/>
              </w:rPr>
            </w:pPr>
            <w:r w:rsidRPr="00F479E3">
              <w:rPr>
                <w:rFonts w:ascii="Tw Cen MT" w:eastAsia="Times New Roman" w:hAnsi="Tw Cen MT" w:cs="Times New Roman"/>
                <w:lang w:val="en-US" w:eastAsia="fr-FR"/>
              </w:rPr>
              <w:t>FERRULE STD VG 1/16 0.4MM ID 10PK</w:t>
            </w:r>
          </w:p>
        </w:tc>
      </w:tr>
      <w:tr w:rsidR="00F479E3" w:rsidRPr="00F479E3" w:rsidTr="00F479E3">
        <w:trPr>
          <w:trHeight w:val="280"/>
        </w:trPr>
        <w:tc>
          <w:tcPr>
            <w:tcW w:w="820" w:type="dxa"/>
            <w:vMerge/>
            <w:vAlign w:val="center"/>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p>
        </w:tc>
        <w:tc>
          <w:tcPr>
            <w:tcW w:w="2020" w:type="dxa"/>
            <w:vMerge/>
          </w:tcPr>
          <w:p w:rsidR="00F479E3" w:rsidRPr="00F479E3" w:rsidRDefault="00F479E3" w:rsidP="00331CC9">
            <w:pPr>
              <w:spacing w:after="0" w:line="240" w:lineRule="auto"/>
              <w:jc w:val="center"/>
              <w:rPr>
                <w:rFonts w:ascii="Tw Cen MT" w:eastAsia="Times New Roman" w:hAnsi="Tw Cen MT" w:cs="Times New Roman"/>
                <w:lang w:val="en-US" w:eastAsia="fr-FR"/>
              </w:rPr>
            </w:pPr>
          </w:p>
        </w:tc>
        <w:tc>
          <w:tcPr>
            <w:tcW w:w="6595" w:type="dxa"/>
            <w:shd w:val="clear" w:color="auto" w:fill="auto"/>
            <w:noWrap/>
            <w:vAlign w:val="center"/>
            <w:hideMark/>
          </w:tcPr>
          <w:p w:rsidR="00F479E3" w:rsidRPr="00F479E3" w:rsidRDefault="00F479E3" w:rsidP="00331CC9">
            <w:pPr>
              <w:spacing w:after="0" w:line="240" w:lineRule="auto"/>
              <w:rPr>
                <w:rFonts w:ascii="Tw Cen MT" w:eastAsia="Times New Roman" w:hAnsi="Tw Cen MT" w:cs="Times New Roman"/>
                <w:lang w:val="en-US" w:eastAsia="fr-FR"/>
              </w:rPr>
            </w:pPr>
            <w:r w:rsidRPr="00F479E3">
              <w:rPr>
                <w:rFonts w:ascii="Tw Cen MT" w:eastAsia="Times New Roman" w:hAnsi="Tw Cen MT" w:cs="Times New Roman"/>
                <w:lang w:val="en-US" w:eastAsia="fr-FR"/>
              </w:rPr>
              <w:t>FERRULE STD VG 1/16 0.5MM ID 10PK</w:t>
            </w:r>
          </w:p>
        </w:tc>
      </w:tr>
      <w:tr w:rsidR="00F479E3" w:rsidRPr="00F479E3" w:rsidTr="00F479E3">
        <w:trPr>
          <w:trHeight w:val="280"/>
        </w:trPr>
        <w:tc>
          <w:tcPr>
            <w:tcW w:w="820" w:type="dxa"/>
            <w:vMerge/>
            <w:vAlign w:val="center"/>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p>
        </w:tc>
        <w:tc>
          <w:tcPr>
            <w:tcW w:w="2020" w:type="dxa"/>
            <w:vMerge/>
          </w:tcPr>
          <w:p w:rsidR="00F479E3" w:rsidRPr="00F479E3" w:rsidRDefault="00F479E3" w:rsidP="00331CC9">
            <w:pPr>
              <w:spacing w:after="0" w:line="240" w:lineRule="auto"/>
              <w:jc w:val="center"/>
              <w:rPr>
                <w:rFonts w:ascii="Tw Cen MT" w:eastAsia="Times New Roman" w:hAnsi="Tw Cen MT" w:cs="Times New Roman"/>
                <w:lang w:val="en-US" w:eastAsia="fr-FR"/>
              </w:rPr>
            </w:pPr>
          </w:p>
        </w:tc>
        <w:tc>
          <w:tcPr>
            <w:tcW w:w="6595" w:type="dxa"/>
            <w:shd w:val="clear" w:color="auto" w:fill="auto"/>
            <w:noWrap/>
            <w:vAlign w:val="center"/>
            <w:hideMark/>
          </w:tcPr>
          <w:p w:rsidR="00F479E3" w:rsidRPr="00F479E3" w:rsidRDefault="00F479E3" w:rsidP="00331CC9">
            <w:pPr>
              <w:spacing w:after="0" w:line="240" w:lineRule="auto"/>
              <w:rPr>
                <w:rFonts w:ascii="Tw Cen MT" w:eastAsia="Times New Roman" w:hAnsi="Tw Cen MT" w:cs="Times New Roman"/>
                <w:lang w:val="en-US" w:eastAsia="fr-FR"/>
              </w:rPr>
            </w:pPr>
            <w:r w:rsidRPr="00F479E3">
              <w:rPr>
                <w:rFonts w:ascii="Tw Cen MT" w:eastAsia="Times New Roman" w:hAnsi="Tw Cen MT" w:cs="Times New Roman"/>
                <w:lang w:val="en-US" w:eastAsia="fr-FR"/>
              </w:rPr>
              <w:t>FERRULE STD VG 1/16 0.8MM ID 10PK</w:t>
            </w:r>
          </w:p>
        </w:tc>
      </w:tr>
      <w:tr w:rsidR="00F479E3" w:rsidRPr="00D042E4" w:rsidTr="00F479E3">
        <w:trPr>
          <w:trHeight w:val="280"/>
        </w:trPr>
        <w:tc>
          <w:tcPr>
            <w:tcW w:w="820" w:type="dxa"/>
            <w:vMerge/>
            <w:vAlign w:val="center"/>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p>
        </w:tc>
        <w:tc>
          <w:tcPr>
            <w:tcW w:w="2020" w:type="dxa"/>
            <w:vMerge/>
          </w:tcPr>
          <w:p w:rsidR="00F479E3" w:rsidRPr="00F479E3" w:rsidRDefault="00F479E3" w:rsidP="00331CC9">
            <w:pPr>
              <w:spacing w:after="0" w:line="240" w:lineRule="auto"/>
              <w:jc w:val="center"/>
              <w:rPr>
                <w:rFonts w:ascii="Tw Cen MT" w:eastAsia="Times New Roman" w:hAnsi="Tw Cen MT" w:cs="Times New Roman"/>
                <w:lang w:val="en-US"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lang w:eastAsia="fr-FR"/>
              </w:rPr>
            </w:pPr>
            <w:r w:rsidRPr="00D042E4">
              <w:rPr>
                <w:rFonts w:ascii="Tw Cen MT" w:eastAsia="Times New Roman" w:hAnsi="Tw Cen MT" w:cs="Times New Roman"/>
                <w:lang w:eastAsia="fr-FR"/>
              </w:rPr>
              <w:t>GC 2400 Gold Seal, 1 PK</w:t>
            </w:r>
          </w:p>
        </w:tc>
      </w:tr>
      <w:tr w:rsidR="00F479E3" w:rsidRPr="00F479E3"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lang w:eastAsia="fr-FR"/>
              </w:rPr>
            </w:pPr>
          </w:p>
        </w:tc>
        <w:tc>
          <w:tcPr>
            <w:tcW w:w="6595" w:type="dxa"/>
            <w:shd w:val="clear" w:color="auto" w:fill="auto"/>
            <w:noWrap/>
            <w:vAlign w:val="center"/>
            <w:hideMark/>
          </w:tcPr>
          <w:p w:rsidR="00F479E3" w:rsidRPr="00F479E3" w:rsidRDefault="00F479E3" w:rsidP="00331CC9">
            <w:pPr>
              <w:spacing w:after="0" w:line="240" w:lineRule="auto"/>
              <w:rPr>
                <w:rFonts w:ascii="Tw Cen MT" w:eastAsia="Times New Roman" w:hAnsi="Tw Cen MT" w:cs="Times New Roman"/>
                <w:lang w:val="en-US" w:eastAsia="fr-FR"/>
              </w:rPr>
            </w:pPr>
            <w:r w:rsidRPr="00F479E3">
              <w:rPr>
                <w:rFonts w:ascii="Tw Cen MT" w:eastAsia="Times New Roman" w:hAnsi="Tw Cen MT" w:cs="Times New Roman"/>
                <w:lang w:val="en-US" w:eastAsia="fr-FR"/>
              </w:rPr>
              <w:t xml:space="preserve">GC 2400 Syringe 5 </w:t>
            </w:r>
            <w:r w:rsidRPr="00D042E4">
              <w:rPr>
                <w:rFonts w:ascii="Arial" w:eastAsia="Times New Roman" w:hAnsi="Arial" w:cs="Arial"/>
                <w:lang w:eastAsia="fr-FR"/>
              </w:rPr>
              <w:t>μ</w:t>
            </w:r>
            <w:r w:rsidRPr="00F479E3">
              <w:rPr>
                <w:rFonts w:ascii="Tw Cen MT" w:eastAsia="Times New Roman" w:hAnsi="Tw Cen MT" w:cs="Times New Roman"/>
                <w:lang w:val="en-US" w:eastAsia="fr-FR"/>
              </w:rPr>
              <w:t>L 23S G PTFE</w:t>
            </w:r>
          </w:p>
        </w:tc>
      </w:tr>
      <w:tr w:rsidR="00F479E3" w:rsidRPr="00F479E3" w:rsidTr="00F479E3">
        <w:trPr>
          <w:trHeight w:val="280"/>
        </w:trPr>
        <w:tc>
          <w:tcPr>
            <w:tcW w:w="820" w:type="dxa"/>
            <w:vMerge/>
            <w:vAlign w:val="center"/>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p>
        </w:tc>
        <w:tc>
          <w:tcPr>
            <w:tcW w:w="2020" w:type="dxa"/>
            <w:vMerge/>
          </w:tcPr>
          <w:p w:rsidR="00F479E3" w:rsidRPr="00F479E3" w:rsidRDefault="00F479E3" w:rsidP="00331CC9">
            <w:pPr>
              <w:spacing w:after="0" w:line="240" w:lineRule="auto"/>
              <w:jc w:val="center"/>
              <w:rPr>
                <w:rFonts w:ascii="Tw Cen MT" w:eastAsia="Times New Roman" w:hAnsi="Tw Cen MT" w:cs="Times New Roman"/>
                <w:lang w:val="en-US" w:eastAsia="fr-FR"/>
              </w:rPr>
            </w:pPr>
          </w:p>
        </w:tc>
        <w:tc>
          <w:tcPr>
            <w:tcW w:w="6595" w:type="dxa"/>
            <w:shd w:val="clear" w:color="auto" w:fill="auto"/>
            <w:noWrap/>
            <w:vAlign w:val="center"/>
            <w:hideMark/>
          </w:tcPr>
          <w:p w:rsidR="00F479E3" w:rsidRPr="00F479E3" w:rsidRDefault="00F479E3" w:rsidP="00331CC9">
            <w:pPr>
              <w:spacing w:after="0" w:line="240" w:lineRule="auto"/>
              <w:rPr>
                <w:rFonts w:ascii="Tw Cen MT" w:eastAsia="Times New Roman" w:hAnsi="Tw Cen MT" w:cs="Times New Roman"/>
                <w:lang w:val="en-US" w:eastAsia="fr-FR"/>
              </w:rPr>
            </w:pPr>
            <w:r w:rsidRPr="00F479E3">
              <w:rPr>
                <w:rFonts w:ascii="Tw Cen MT" w:eastAsia="Times New Roman" w:hAnsi="Tw Cen MT" w:cs="Times New Roman"/>
                <w:lang w:val="en-US" w:eastAsia="fr-FR"/>
              </w:rPr>
              <w:t>LINER CAP 4MMID SGL TAPER W/WOOL 5PK</w:t>
            </w:r>
          </w:p>
        </w:tc>
      </w:tr>
      <w:tr w:rsidR="00F479E3" w:rsidRPr="00D042E4" w:rsidTr="00F479E3">
        <w:trPr>
          <w:trHeight w:val="280"/>
        </w:trPr>
        <w:tc>
          <w:tcPr>
            <w:tcW w:w="820" w:type="dxa"/>
            <w:vMerge/>
            <w:vAlign w:val="center"/>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p>
        </w:tc>
        <w:tc>
          <w:tcPr>
            <w:tcW w:w="2020" w:type="dxa"/>
            <w:vMerge/>
          </w:tcPr>
          <w:p w:rsidR="00F479E3" w:rsidRPr="00F479E3" w:rsidRDefault="00F479E3" w:rsidP="00331CC9">
            <w:pPr>
              <w:spacing w:after="0" w:line="240" w:lineRule="auto"/>
              <w:jc w:val="center"/>
              <w:rPr>
                <w:rFonts w:ascii="Tw Cen MT" w:eastAsia="Times New Roman" w:hAnsi="Tw Cen MT" w:cs="Times New Roman"/>
                <w:lang w:val="en-US"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lang w:eastAsia="fr-FR"/>
              </w:rPr>
            </w:pPr>
            <w:r w:rsidRPr="00D042E4">
              <w:rPr>
                <w:rFonts w:ascii="Tw Cen MT" w:eastAsia="Times New Roman" w:hAnsi="Tw Cen MT" w:cs="Times New Roman"/>
                <w:lang w:eastAsia="fr-FR"/>
              </w:rPr>
              <w:t>SEPTA-11MM MOLD GRN INJ PORT (10PK)</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lang w:eastAsia="fr-FR"/>
              </w:rPr>
            </w:pPr>
            <w:r w:rsidRPr="00D042E4">
              <w:rPr>
                <w:rFonts w:ascii="Tw Cen MT" w:eastAsia="Times New Roman" w:hAnsi="Tw Cen MT" w:cs="Times New Roman"/>
                <w:lang w:eastAsia="fr-FR"/>
              </w:rPr>
              <w:t>GC INLET SEPTA BTO 10 PK</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lang w:eastAsia="fr-FR"/>
              </w:rPr>
            </w:pPr>
            <w:r w:rsidRPr="00D042E4">
              <w:rPr>
                <w:rFonts w:ascii="Tw Cen MT" w:eastAsia="Times New Roman" w:hAnsi="Tw Cen MT" w:cs="Times New Roman"/>
                <w:lang w:eastAsia="fr-FR"/>
              </w:rPr>
              <w:t>KIT CERT 2ML CRMP CLR SLIT SPT</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En résumé : Les principales caractéristiques du système sont les suivantes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lang w:eastAsia="fr-FR"/>
              </w:rPr>
            </w:pPr>
            <w:r w:rsidRPr="00D042E4">
              <w:rPr>
                <w:rFonts w:ascii="Tw Cen MT" w:eastAsia="Times New Roman" w:hAnsi="Tw Cen MT" w:cs="Times New Roman"/>
                <w:lang w:eastAsia="fr-FR"/>
              </w:rPr>
              <w:t>- Excellente répétabilité des temps de rétention. Déviation standard :</w:t>
            </w:r>
            <w:r w:rsidRPr="00D042E4">
              <w:rPr>
                <w:rFonts w:ascii="Tw Cen MT" w:eastAsia="Times New Roman" w:hAnsi="Tw Cen MT" w:cs="Times New Roman"/>
                <w:b/>
                <w:bCs/>
                <w:lang w:eastAsia="fr-FR"/>
              </w:rPr>
              <w:t xml:space="preserve"> 0,0008%</w:t>
            </w:r>
          </w:p>
        </w:tc>
      </w:tr>
      <w:tr w:rsidR="00F479E3" w:rsidRPr="00D042E4" w:rsidTr="00F479E3">
        <w:trPr>
          <w:trHeight w:val="6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lang w:eastAsia="fr-FR"/>
              </w:rPr>
            </w:pPr>
            <w:r w:rsidRPr="00D042E4">
              <w:rPr>
                <w:rFonts w:ascii="Tw Cen MT" w:eastAsia="Times New Roman" w:hAnsi="Tw Cen MT" w:cs="Times New Roman"/>
                <w:lang w:eastAsia="fr-FR"/>
              </w:rPr>
              <w:t>- Sécurité maximale grâce à l’intégration d’un capteur d’hydrogène spécifique contrôlé par SimplicityChrom (option séparée).</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lang w:eastAsia="fr-FR"/>
              </w:rPr>
            </w:pPr>
            <w:r w:rsidRPr="00D042E4">
              <w:rPr>
                <w:rFonts w:ascii="Tw Cen MT" w:eastAsia="Times New Roman" w:hAnsi="Tw Cen MT" w:cs="Times New Roman"/>
                <w:lang w:eastAsia="fr-FR"/>
              </w:rPr>
              <w:t xml:space="preserve"> L’utilisation de l’H2 comme gaz vecteur offre une chromatographie plus rapide rapide et une solution durable en matière d’économie d’Hélium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lang w:eastAsia="fr-FR"/>
              </w:rPr>
            </w:pPr>
            <w:r w:rsidRPr="00D042E4">
              <w:rPr>
                <w:rFonts w:ascii="Tw Cen MT" w:eastAsia="Times New Roman" w:hAnsi="Tw Cen MT" w:cs="Times New Roman"/>
                <w:lang w:eastAsia="fr-FR"/>
              </w:rPr>
              <w:t>- Fonction Gas Saver Mode : Economies de gaz et de consommation électriques programmables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lang w:eastAsia="fr-FR"/>
              </w:rPr>
            </w:pPr>
            <w:r w:rsidRPr="00D042E4">
              <w:rPr>
                <w:rFonts w:ascii="Tw Cen MT" w:eastAsia="Times New Roman" w:hAnsi="Tw Cen MT" w:cs="Times New Roman"/>
                <w:lang w:eastAsia="fr-FR"/>
              </w:rPr>
              <w:t>- Notifications immédiates de l’état du système par couleurs LED et sonorités personnalisables</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lang w:eastAsia="fr-FR"/>
              </w:rPr>
            </w:pPr>
            <w:r w:rsidRPr="00D042E4">
              <w:rPr>
                <w:rFonts w:ascii="Tw Cen MT" w:eastAsia="Times New Roman" w:hAnsi="Tw Cen MT" w:cs="Times New Roman"/>
                <w:lang w:eastAsia="fr-FR"/>
              </w:rPr>
              <w:t>- Appareil évolutif pouvant être équipé de 2 injecteurs et de 3 détecteurs analogiques '+ un Spectromètre de Masse offrant une parfaite adaptabilité aux besoins futurs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lang w:eastAsia="fr-FR"/>
              </w:rPr>
            </w:pPr>
            <w:r w:rsidRPr="00D042E4">
              <w:rPr>
                <w:rFonts w:ascii="Tw Cen MT" w:eastAsia="Times New Roman" w:hAnsi="Tw Cen MT" w:cs="Times New Roman"/>
                <w:lang w:eastAsia="fr-FR"/>
              </w:rPr>
              <w:t>- Détecteurs et injecteurs facilement interchangeables pour une flexibilité maximale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lang w:eastAsia="fr-FR"/>
              </w:rPr>
            </w:pPr>
            <w:r w:rsidRPr="00D042E4">
              <w:rPr>
                <w:rFonts w:ascii="Tw Cen MT" w:eastAsia="Times New Roman" w:hAnsi="Tw Cen MT" w:cs="Times New Roman"/>
                <w:lang w:eastAsia="fr-FR"/>
              </w:rPr>
              <w:t xml:space="preserve">- Passeurs d’échantillons liquides en options : </w:t>
            </w:r>
            <w:r w:rsidRPr="00D042E4">
              <w:rPr>
                <w:rFonts w:ascii="Tw Cen MT" w:eastAsia="Times New Roman" w:hAnsi="Tw Cen MT" w:cs="Times New Roman"/>
                <w:b/>
                <w:bCs/>
                <w:lang w:eastAsia="fr-FR"/>
              </w:rPr>
              <w:t xml:space="preserve">20 ou 144 positions.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lang w:eastAsia="fr-FR"/>
              </w:rPr>
            </w:pPr>
            <w:r w:rsidRPr="00D042E4">
              <w:rPr>
                <w:rFonts w:ascii="Tw Cen MT" w:eastAsia="Times New Roman" w:hAnsi="Tw Cen MT" w:cs="Times New Roman"/>
                <w:lang w:eastAsia="fr-FR"/>
              </w:rPr>
              <w:t>Possibilité d’installer deux tourelles indépendantes sur le même GC afin d’accroître la productivité</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lang w:eastAsia="fr-FR"/>
              </w:rPr>
            </w:pPr>
            <w:r w:rsidRPr="00D042E4">
              <w:rPr>
                <w:rFonts w:ascii="Tw Cen MT" w:eastAsia="Times New Roman" w:hAnsi="Tw Cen MT" w:cs="Times New Roman"/>
                <w:lang w:eastAsia="fr-FR"/>
              </w:rPr>
              <w:t>- Compatibilité avec la tablette écran tactile amovible pour les messages d’état en temps réel et permettant de récupérer des informations sur 'plusieurs systèmes du meme modèles  connectés sur le réseau</w:t>
            </w:r>
          </w:p>
        </w:tc>
      </w:tr>
      <w:tr w:rsidR="00F479E3" w:rsidRPr="00D042E4" w:rsidTr="00F479E3">
        <w:trPr>
          <w:trHeight w:val="55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lang w:eastAsia="fr-FR"/>
              </w:rPr>
            </w:pPr>
            <w:r w:rsidRPr="00D042E4">
              <w:rPr>
                <w:rFonts w:ascii="Tw Cen MT" w:eastAsia="Times New Roman" w:hAnsi="Tw Cen MT" w:cs="Times New Roman"/>
                <w:lang w:eastAsia="fr-FR"/>
              </w:rPr>
              <w:t>- Système de données de chromatographie SimplicityChrom pour des processus de travail optimisés (non inclus)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lang w:eastAsia="fr-FR"/>
              </w:rPr>
            </w:pPr>
            <w:r w:rsidRPr="00D042E4">
              <w:rPr>
                <w:rFonts w:ascii="Tw Cen MT" w:eastAsia="Times New Roman" w:hAnsi="Tw Cen MT" w:cs="Times New Roman"/>
                <w:lang w:eastAsia="fr-FR"/>
              </w:rPr>
              <w:t>- Utilisable avec le logiciel Waters Empower® (pilotes nécessaires et licences 'd’appareil non incluses)</w:t>
            </w:r>
          </w:p>
        </w:tc>
      </w:tr>
      <w:tr w:rsidR="00F479E3" w:rsidRPr="00D042E4" w:rsidTr="00F479E3">
        <w:trPr>
          <w:trHeight w:val="600"/>
        </w:trPr>
        <w:tc>
          <w:tcPr>
            <w:tcW w:w="820" w:type="dxa"/>
            <w:vMerge w:val="restart"/>
            <w:shd w:val="clear" w:color="auto" w:fill="auto"/>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33</w:t>
            </w:r>
          </w:p>
        </w:tc>
        <w:tc>
          <w:tcPr>
            <w:tcW w:w="2020" w:type="dxa"/>
            <w:vMerge w:val="restart"/>
          </w:tcPr>
          <w:p w:rsidR="00F479E3" w:rsidRPr="00D042E4" w:rsidRDefault="00F479E3" w:rsidP="00331CC9">
            <w:pPr>
              <w:spacing w:after="0" w:line="240" w:lineRule="auto"/>
              <w:jc w:val="center"/>
              <w:rPr>
                <w:rFonts w:ascii="Tw Cen MT" w:eastAsia="Times New Roman" w:hAnsi="Tw Cen MT" w:cs="Times New Roman"/>
                <w:b/>
                <w:bCs/>
                <w:color w:val="000000"/>
                <w:sz w:val="24"/>
                <w:szCs w:val="24"/>
                <w:lang w:eastAsia="fr-FR"/>
              </w:rPr>
            </w:pPr>
            <w:r w:rsidRPr="00D042E4">
              <w:rPr>
                <w:rFonts w:ascii="Tw Cen MT" w:eastAsia="Times New Roman" w:hAnsi="Tw Cen MT" w:cs="Times New Roman"/>
                <w:b/>
                <w:bCs/>
                <w:color w:val="000000"/>
                <w:sz w:val="24"/>
                <w:szCs w:val="24"/>
                <w:lang w:eastAsia="fr-FR"/>
              </w:rPr>
              <w:t>HPLC</w:t>
            </w: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b/>
                <w:bCs/>
                <w:color w:val="000000"/>
                <w:sz w:val="24"/>
                <w:szCs w:val="24"/>
                <w:lang w:eastAsia="fr-FR"/>
              </w:rPr>
            </w:pPr>
            <w:r w:rsidRPr="00D042E4">
              <w:rPr>
                <w:rFonts w:ascii="Tw Cen MT" w:eastAsia="Times New Roman" w:hAnsi="Tw Cen MT" w:cs="Times New Roman"/>
                <w:b/>
                <w:bCs/>
                <w:color w:val="000000"/>
                <w:sz w:val="24"/>
                <w:szCs w:val="24"/>
                <w:lang w:eastAsia="fr-FR"/>
              </w:rPr>
              <w:t xml:space="preserve">HPLC  avec Détecteur UV , FLD Fluorescence ; et Indice de réfraction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          Pompe quaternaire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La pompe doit être capable de délivrer des solvants organiques et aqueux à une pression de 9500 PSI soit 655 bars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La pompe doit avoir des chambres de dégazage pour toutes les lignes de solvant</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         La pompe doit pouvoir mélanger jusqu’à 4 solvants simultanément.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Il existe une vanne de sélection de solvant optionnelle pour ajouter une sélection de 6 solvants sur une des 4 voies.</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La pompe doit être capable de gérer une programmation de débit de 0,01 min à 30 min pour atteindre graduellement jusqu’à 5mL/min</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La pompe doit être capable d’atteindre 9500 PSI sur toute sa plage de débit</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La pompe doit avoir un système automatique et continue de calcul de compressibilité de la phase mobile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La pompe doit être équipée d’un nettoyage des joints automatique, intégré et programmable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La pompe doit être capable de programmer des gradients directement en termes de pH et pourcentage d’organique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La pompe doit être capable de programmer des gradients directement en termes de pH et concentration ionique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La justesse du débit doit être de +- 1%</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La précision de la pompe doit être de 0.075% RSD or +/- 0.02 min SD, selon le plus élevé</w:t>
            </w:r>
          </w:p>
        </w:tc>
      </w:tr>
      <w:tr w:rsidR="00F479E3" w:rsidRPr="00D042E4" w:rsidTr="00F479E3">
        <w:trPr>
          <w:trHeight w:val="44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La pompe est capable de délivrer des gradients suivant 11 profiles, incluant linéaire, step, concave, convex,etc.</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           Injecteur automatique</w:t>
            </w:r>
          </w:p>
        </w:tc>
      </w:tr>
      <w:tr w:rsidR="00F479E3" w:rsidRPr="00D042E4" w:rsidTr="00F479E3">
        <w:trPr>
          <w:trHeight w:val="61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         L’injecteur utilise une aiguille faisant partie intégrante du circuit fluidique, le rinçage interne de l’aiguille est continu </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L’injecteur automatique doit être capable d’injecter des échantillons dans un solvant aqueux et / ou organique à une pression pouvant atteindre 9500PSI</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L’injecteur doit avoir un rinçage de l’aiguille intégré et programmable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L’injecteur doit avoir un carryover pouvant être mesuré inférieur à 0,002% (UV)</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La justesse du prélèvement doit être de +- 0,2µL</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L’injecteur a la possibilité de diluer automatiquement les échantillons</w:t>
            </w:r>
          </w:p>
        </w:tc>
      </w:tr>
      <w:tr w:rsidR="00F479E3" w:rsidRPr="00D042E4" w:rsidTr="00F479E3">
        <w:trPr>
          <w:trHeight w:val="53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L’injecteur doit avoir la possibilité de prélever dans plusieurs échantillons et de dispense le tout dans un seul vial</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L’injecteur rend possible l’injection de 0,1 à 1000µL avec les boucles adéquates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L’injecteur permet l’utilisation de « well plates 96/384 wells »</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La précision de l’injecteur doit être inférieure ou égale à 1% de 0,5 à 0,9 µL, 0,5% de 1 à 4,9µL et &lt;0,25% de 5 à 1000µL</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Linéarité supérieure ou égale à 0,999 sur toute sa plage de volume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Echantillons stockés à l'abri de la lumière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Détecteur de fuites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Thermostatisation de 4 à 40°C</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           Four colonne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Possibilité d’introduire des colonnes de 30mm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Le four peut contenir des colonnes de diamètre 7,8mm</w:t>
            </w:r>
          </w:p>
        </w:tc>
      </w:tr>
      <w:tr w:rsidR="00F479E3" w:rsidRPr="00D042E4" w:rsidTr="00F479E3">
        <w:trPr>
          <w:trHeight w:val="51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Le contrôle en température des colonnes depuis 20°C (ou 5°C au-dessus de la température ambiante) à 65°C</w:t>
            </w:r>
          </w:p>
        </w:tc>
      </w:tr>
      <w:tr w:rsidR="00F479E3" w:rsidRPr="00D042E4" w:rsidTr="00F479E3">
        <w:trPr>
          <w:trHeight w:val="55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Le four est doté d’un système de préchauffage passif de la phase mobile avant l'entrée dans la colonne.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         Une vanne de sélection 3 colonnes peut être proposée en option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          Détecteur UV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Plage longueurs d'onde : 190 à 700 nm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Exactitude de longueur d'onde : ± 1 nm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Bandwidth du spectre : 5 nm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Drift : 1 x 104 AU/hour</w:t>
            </w:r>
          </w:p>
        </w:tc>
      </w:tr>
      <w:tr w:rsidR="00F479E3" w:rsidRPr="00F479E3"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r w:rsidRPr="00F479E3">
              <w:rPr>
                <w:rFonts w:ascii="Tw Cen MT" w:eastAsia="Times New Roman" w:hAnsi="Tw Cen MT" w:cs="Times New Roman"/>
                <w:color w:val="000000"/>
                <w:lang w:val="en-US" w:eastAsia="fr-FR"/>
              </w:rPr>
              <w:t>·         Noise single wavelength: ≤ 5 x 106 AU (dried cell)</w:t>
            </w:r>
          </w:p>
        </w:tc>
      </w:tr>
      <w:tr w:rsidR="00F479E3" w:rsidRPr="00D042E4" w:rsidTr="00F479E3">
        <w:trPr>
          <w:trHeight w:val="280"/>
        </w:trPr>
        <w:tc>
          <w:tcPr>
            <w:tcW w:w="820" w:type="dxa"/>
            <w:vMerge/>
            <w:vAlign w:val="center"/>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p>
        </w:tc>
        <w:tc>
          <w:tcPr>
            <w:tcW w:w="2020" w:type="dxa"/>
            <w:vMerge/>
          </w:tcPr>
          <w:p w:rsidR="00F479E3" w:rsidRPr="00F479E3" w:rsidRDefault="00F479E3" w:rsidP="00331CC9">
            <w:pPr>
              <w:spacing w:after="0" w:line="240" w:lineRule="auto"/>
              <w:jc w:val="center"/>
              <w:rPr>
                <w:rFonts w:ascii="Tw Cen MT" w:eastAsia="Times New Roman" w:hAnsi="Tw Cen MT" w:cs="Times New Roman"/>
                <w:color w:val="000000"/>
                <w:lang w:val="en-US"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Lamp life : ≥ 2000 hours</w:t>
            </w:r>
          </w:p>
        </w:tc>
      </w:tr>
      <w:tr w:rsidR="00F479E3" w:rsidRPr="00F479E3"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r w:rsidRPr="00F479E3">
              <w:rPr>
                <w:rFonts w:ascii="Tw Cen MT" w:eastAsia="Times New Roman" w:hAnsi="Tw Cen MT" w:cs="Times New Roman"/>
                <w:color w:val="000000"/>
                <w:lang w:val="en-US" w:eastAsia="fr-FR"/>
              </w:rPr>
              <w:t>·         Linearity: ≤ 5% at 2.5 AU, propylparaben at 257 nm</w:t>
            </w:r>
          </w:p>
        </w:tc>
      </w:tr>
      <w:tr w:rsidR="00F479E3" w:rsidRPr="00D042E4" w:rsidTr="00F479E3">
        <w:trPr>
          <w:trHeight w:val="280"/>
        </w:trPr>
        <w:tc>
          <w:tcPr>
            <w:tcW w:w="820" w:type="dxa"/>
            <w:vMerge/>
            <w:vAlign w:val="center"/>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p>
        </w:tc>
        <w:tc>
          <w:tcPr>
            <w:tcW w:w="2020" w:type="dxa"/>
            <w:vMerge/>
          </w:tcPr>
          <w:p w:rsidR="00F479E3" w:rsidRPr="00F479E3" w:rsidRDefault="00F479E3" w:rsidP="00331CC9">
            <w:pPr>
              <w:spacing w:after="0" w:line="240" w:lineRule="auto"/>
              <w:jc w:val="center"/>
              <w:rPr>
                <w:rFonts w:ascii="Tw Cen MT" w:eastAsia="Times New Roman" w:hAnsi="Tw Cen MT" w:cs="Times New Roman"/>
                <w:color w:val="000000"/>
                <w:lang w:val="en-US"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Cellule analytique Faible dispersion (Low dispersion FC)</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Detector cell volume : 10 µL</w:t>
            </w:r>
          </w:p>
        </w:tc>
      </w:tr>
      <w:tr w:rsidR="00F479E3" w:rsidRPr="00F479E3"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r w:rsidRPr="00F479E3">
              <w:rPr>
                <w:rFonts w:ascii="Tw Cen MT" w:eastAsia="Times New Roman" w:hAnsi="Tw Cen MT" w:cs="Times New Roman"/>
                <w:color w:val="000000"/>
                <w:lang w:val="en-US" w:eastAsia="fr-FR"/>
              </w:rPr>
              <w:t>·         Data acquisition rate : :  1 to 80 Hz</w:t>
            </w:r>
          </w:p>
        </w:tc>
      </w:tr>
      <w:tr w:rsidR="00F479E3" w:rsidRPr="00D042E4" w:rsidTr="00F479E3">
        <w:trPr>
          <w:trHeight w:val="280"/>
        </w:trPr>
        <w:tc>
          <w:tcPr>
            <w:tcW w:w="820" w:type="dxa"/>
            <w:vMerge/>
            <w:vAlign w:val="center"/>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p>
        </w:tc>
        <w:tc>
          <w:tcPr>
            <w:tcW w:w="2020" w:type="dxa"/>
            <w:vMerge/>
          </w:tcPr>
          <w:p w:rsidR="00F479E3" w:rsidRPr="00F479E3" w:rsidRDefault="00F479E3" w:rsidP="00331CC9">
            <w:pPr>
              <w:spacing w:after="0" w:line="240" w:lineRule="auto"/>
              <w:jc w:val="center"/>
              <w:rPr>
                <w:rFonts w:ascii="Tw Cen MT" w:eastAsia="Times New Roman" w:hAnsi="Tw Cen MT" w:cs="Times New Roman"/>
                <w:color w:val="000000"/>
                <w:lang w:val="en-US"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Lampe au Deutérium de dernière génération avec optimisation via logiciel</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Mode simple et double longueur d'onde en standard</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 xml:space="preserve">-          FLD FLUORIMETRE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Gamme de longueurs d’onde : 200-890 nm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Gamme de longueurs d’onde excitation : 210-900 nm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Lampe : Xénon 150 W (2000 heures)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Largeur de Bande : 20 nm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Exactitude de la longueur d’onde : ± 0,25 nm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Sensibilité : S/B Pic Raman sur l’eau &gt; 800</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Volume de la cellule : 8 µl</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Extinction automatique de la lampe : Oui</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Programmation changements Ex/Em: Oui par le logiciel utilisé</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Pilotage : Entièrement piloté par le logiciel utilisé</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Autodiagnostic : Oui à l’allumage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Calibration de la longueur d’onde : Par un filtre Erbium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Mode Maxplot: Choix auto parmi deux couples Ex/Em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4"/>
              <w:jc w:val="center"/>
              <w:rPr>
                <w:rFonts w:ascii="Tw Cen MT" w:eastAsia="Times New Roman" w:hAnsi="Tw Cen MT" w:cs="Times New Roman"/>
                <w:b/>
                <w:bCs/>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ind w:firstLineChars="500" w:firstLine="1104"/>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          Indice de réfraction</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Détecteur à indice de réfraction travaillant sur la gamme de 1 à 1,75 UIR.</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Sensibilité : 5 x 10-8 UIR pleine échelle.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Volume de la cellule : 10µl.</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Source lumineuse LED 880 nm.</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Matériaux : Acier Inox 316, PTFE, PEEK, Quartz.</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Contrôle de la température interne : programmable entre 30 et 50°C.</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Auto-zéro et purge automatique.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Vanne de recyclage intégrée et programmable.</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Equipé d’un module de contrôle de température permettant le pilotage d'un module extérieur de chauffage pour colonnes à haute température (150°C)</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Bruit de fond : 1.5 x 10-9 UIR (après 2 heures d'équilibration).</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         Débit supporté : 0.1 à 10 ml/min (protection contre </w:t>
            </w:r>
            <w:r w:rsidRPr="00D042E4">
              <w:rPr>
                <w:rFonts w:ascii="Tw Cen MT" w:eastAsia="Times New Roman" w:hAnsi="Tw Cen MT" w:cs="Times New Roman"/>
                <w:color w:val="000000"/>
                <w:lang w:eastAsia="fr-FR"/>
              </w:rPr>
              <w:lastRenderedPageBreak/>
              <w:t xml:space="preserve">les surpressions par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Ouverture de vanne de sécurité, tarée à 100 PSI ou 7 bars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         Logiciel</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w:t>
            </w:r>
          </w:p>
        </w:tc>
      </w:tr>
      <w:tr w:rsidR="00F479E3" w:rsidRPr="00D042E4" w:rsidTr="00F479E3">
        <w:trPr>
          <w:trHeight w:val="5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Le logiciel doit avoir une BASE DE DONNEES embarquée ainsi que toute la documentation nécessaire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         Il permet le contrôle de tous les modules de la configuration proposée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Logiciel d'intégration avec calibrations multiples et pondérées.</w:t>
            </w:r>
          </w:p>
        </w:tc>
      </w:tr>
      <w:tr w:rsidR="00F479E3" w:rsidRPr="00D042E4" w:rsidTr="00F479E3">
        <w:trPr>
          <w:trHeight w:val="4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Edition personnalisée des résultats avec une mise en forme très conviviale (rapports individuels et /ou résumés).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Edition de champs et paramètres personnalisés (calculs spécifiques).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Calcul signal/bruit, avec blanc.</w:t>
            </w:r>
          </w:p>
        </w:tc>
      </w:tr>
      <w:tr w:rsidR="00F479E3" w:rsidRPr="00D042E4" w:rsidTr="00F479E3">
        <w:trPr>
          <w:trHeight w:val="5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Stockage des résultats, traçabilité et repérage des informations sur base de données Oracle (B.P.L).</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Conformité à la règlementation FDA 21CFR Chapitre 11.</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Accessibilité avec différents niveaux de privilèges.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Informations sur Le suivi et la maintenance des modules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NB : Les nouvelles versions du logiciel sont fournies gratuitement pendant l'année de garantie.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w:t>
            </w:r>
          </w:p>
        </w:tc>
      </w:tr>
      <w:tr w:rsidR="00F479E3" w:rsidRPr="00D042E4" w:rsidTr="00F479E3">
        <w:trPr>
          <w:trHeight w:val="30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sz w:val="24"/>
                <w:szCs w:val="24"/>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b/>
                <w:bCs/>
                <w:color w:val="000000"/>
                <w:sz w:val="24"/>
                <w:szCs w:val="24"/>
                <w:lang w:eastAsia="fr-FR"/>
              </w:rPr>
            </w:pPr>
            <w:r w:rsidRPr="00D042E4">
              <w:rPr>
                <w:rFonts w:ascii="Tw Cen MT" w:eastAsia="Times New Roman" w:hAnsi="Tw Cen MT" w:cs="Times New Roman"/>
                <w:b/>
                <w:bCs/>
                <w:color w:val="000000"/>
                <w:sz w:val="24"/>
                <w:szCs w:val="24"/>
                <w:lang w:eastAsia="fr-FR"/>
              </w:rPr>
              <w:t xml:space="preserve">Systéme informatique : Ordianteur dernière génaration </w:t>
            </w:r>
          </w:p>
        </w:tc>
      </w:tr>
      <w:tr w:rsidR="00F479E3" w:rsidRPr="00D042E4" w:rsidTr="00F479E3">
        <w:trPr>
          <w:trHeight w:val="300"/>
        </w:trPr>
        <w:tc>
          <w:tcPr>
            <w:tcW w:w="820" w:type="dxa"/>
            <w:vMerge w:val="restart"/>
            <w:shd w:val="clear" w:color="auto" w:fill="auto"/>
            <w:noWrap/>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34</w:t>
            </w:r>
          </w:p>
        </w:tc>
        <w:tc>
          <w:tcPr>
            <w:tcW w:w="2020" w:type="dxa"/>
            <w:vMerge w:val="restart"/>
          </w:tcPr>
          <w:p w:rsidR="00F479E3" w:rsidRPr="00D042E4" w:rsidRDefault="00F479E3" w:rsidP="00331CC9">
            <w:pPr>
              <w:spacing w:after="0" w:line="240" w:lineRule="auto"/>
              <w:ind w:firstLineChars="100" w:firstLine="241"/>
              <w:jc w:val="center"/>
              <w:rPr>
                <w:rFonts w:ascii="Tw Cen MT" w:eastAsia="Times New Roman" w:hAnsi="Tw Cen MT" w:cs="Times New Roman"/>
                <w:b/>
                <w:bCs/>
                <w:color w:val="000000"/>
                <w:sz w:val="24"/>
                <w:szCs w:val="24"/>
                <w:lang w:eastAsia="fr-FR"/>
              </w:rPr>
            </w:pPr>
            <w:r w:rsidRPr="00D042E4">
              <w:rPr>
                <w:rFonts w:ascii="Tw Cen MT" w:eastAsia="Times New Roman" w:hAnsi="Tw Cen MT" w:cs="Times New Roman"/>
                <w:b/>
                <w:bCs/>
                <w:color w:val="000000"/>
                <w:sz w:val="24"/>
                <w:szCs w:val="24"/>
                <w:lang w:eastAsia="fr-FR"/>
              </w:rPr>
              <w:t>Analyseur d’azote et protéines par combustion</w:t>
            </w:r>
          </w:p>
        </w:tc>
        <w:tc>
          <w:tcPr>
            <w:tcW w:w="6595" w:type="dxa"/>
            <w:shd w:val="clear" w:color="auto" w:fill="auto"/>
            <w:noWrap/>
            <w:vAlign w:val="center"/>
            <w:hideMark/>
          </w:tcPr>
          <w:p w:rsidR="00F479E3" w:rsidRPr="00D042E4" w:rsidRDefault="00F479E3" w:rsidP="00331CC9">
            <w:pPr>
              <w:spacing w:after="0" w:line="240" w:lineRule="auto"/>
              <w:ind w:firstLineChars="100" w:firstLine="241"/>
              <w:rPr>
                <w:rFonts w:ascii="Tw Cen MT" w:eastAsia="Times New Roman" w:hAnsi="Tw Cen MT" w:cs="Times New Roman"/>
                <w:b/>
                <w:bCs/>
                <w:color w:val="000000"/>
                <w:sz w:val="24"/>
                <w:szCs w:val="24"/>
                <w:lang w:eastAsia="fr-FR"/>
              </w:rPr>
            </w:pPr>
            <w:r w:rsidRPr="00D042E4">
              <w:rPr>
                <w:rFonts w:ascii="Tw Cen MT" w:eastAsia="Times New Roman" w:hAnsi="Tw Cen MT" w:cs="Times New Roman"/>
                <w:b/>
                <w:bCs/>
                <w:color w:val="000000"/>
                <w:sz w:val="24"/>
                <w:szCs w:val="24"/>
                <w:lang w:eastAsia="fr-FR"/>
              </w:rPr>
              <w:t>Analyseur d’azote et protéines par combustion selon une méthode DUMAS accréditable ISO 17025</w:t>
            </w:r>
          </w:p>
        </w:tc>
      </w:tr>
      <w:tr w:rsidR="00F479E3" w:rsidRPr="00D042E4" w:rsidTr="00F479E3">
        <w:trPr>
          <w:trHeight w:val="62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100" w:firstLine="240"/>
              <w:jc w:val="center"/>
              <w:rPr>
                <w:rFonts w:ascii="Tw Cen MT" w:eastAsia="Times New Roman" w:hAnsi="Tw Cen MT" w:cs="Times New Roman"/>
                <w:color w:val="000000"/>
                <w:sz w:val="24"/>
                <w:szCs w:val="24"/>
                <w:lang w:eastAsia="fr-FR"/>
              </w:rPr>
            </w:pPr>
          </w:p>
        </w:tc>
        <w:tc>
          <w:tcPr>
            <w:tcW w:w="6595" w:type="dxa"/>
            <w:shd w:val="clear" w:color="auto" w:fill="auto"/>
            <w:vAlign w:val="center"/>
            <w:hideMark/>
          </w:tcPr>
          <w:p w:rsidR="00F479E3" w:rsidRPr="00D042E4" w:rsidRDefault="00F479E3" w:rsidP="00331CC9">
            <w:pPr>
              <w:spacing w:after="0" w:line="240" w:lineRule="auto"/>
              <w:ind w:firstLineChars="100" w:firstLine="240"/>
              <w:rPr>
                <w:rFonts w:ascii="Tw Cen MT" w:eastAsia="Times New Roman" w:hAnsi="Tw Cen MT" w:cs="Times New Roman"/>
                <w:color w:val="000000"/>
                <w:sz w:val="24"/>
                <w:szCs w:val="24"/>
                <w:lang w:eastAsia="fr-FR"/>
              </w:rPr>
            </w:pPr>
            <w:r w:rsidRPr="00D042E4">
              <w:rPr>
                <w:rFonts w:ascii="Tw Cen MT" w:eastAsia="Times New Roman" w:hAnsi="Tw Cen MT" w:cs="Times New Roman"/>
                <w:color w:val="000000"/>
                <w:sz w:val="24"/>
                <w:szCs w:val="24"/>
                <w:lang w:eastAsia="fr-FR"/>
              </w:rPr>
              <w:t>Analyseur avec passeur automatique fourni avec un PC, un moniteur tactile de pilotage et de traitement, le logiciel de pilotage ainsi qu’une dotation pour les premiers essais.</w:t>
            </w:r>
          </w:p>
        </w:tc>
      </w:tr>
      <w:tr w:rsidR="00F479E3" w:rsidRPr="00D042E4" w:rsidTr="00F479E3">
        <w:trPr>
          <w:trHeight w:val="93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100" w:firstLine="240"/>
              <w:jc w:val="center"/>
              <w:rPr>
                <w:rFonts w:ascii="Tw Cen MT" w:eastAsia="Times New Roman" w:hAnsi="Tw Cen MT" w:cs="Times New Roman"/>
                <w:color w:val="000000"/>
                <w:sz w:val="24"/>
                <w:szCs w:val="24"/>
                <w:lang w:eastAsia="fr-FR"/>
              </w:rPr>
            </w:pPr>
          </w:p>
        </w:tc>
        <w:tc>
          <w:tcPr>
            <w:tcW w:w="6595" w:type="dxa"/>
            <w:shd w:val="clear" w:color="auto" w:fill="auto"/>
            <w:vAlign w:val="center"/>
            <w:hideMark/>
          </w:tcPr>
          <w:p w:rsidR="00F479E3" w:rsidRPr="00D042E4" w:rsidRDefault="00F479E3" w:rsidP="00331CC9">
            <w:pPr>
              <w:spacing w:after="0" w:line="240" w:lineRule="auto"/>
              <w:ind w:firstLineChars="100" w:firstLine="240"/>
              <w:rPr>
                <w:rFonts w:ascii="Tw Cen MT" w:eastAsia="Times New Roman" w:hAnsi="Tw Cen MT" w:cs="Times New Roman"/>
                <w:color w:val="000000"/>
                <w:sz w:val="24"/>
                <w:szCs w:val="24"/>
                <w:lang w:eastAsia="fr-FR"/>
              </w:rPr>
            </w:pPr>
            <w:r w:rsidRPr="00D042E4">
              <w:rPr>
                <w:rFonts w:ascii="Tw Cen MT" w:eastAsia="Times New Roman" w:hAnsi="Tw Cen MT" w:cs="Times New Roman"/>
                <w:color w:val="000000"/>
                <w:sz w:val="24"/>
                <w:szCs w:val="24"/>
                <w:lang w:eastAsia="fr-FR"/>
              </w:rPr>
              <w:t>Méthode: Rapide (résultats en 3 minutes), Précise (Détermination sûre jusqu’à 0,003 mg N), Polyvalente (Échantillons solides et liquides jusqu’à 1 g), efficace (Coûts de fonctionnement réduits, consommables durables),  SÛR (Sécurité optimale du travail, dans un système fermé).</w:t>
            </w:r>
          </w:p>
        </w:tc>
      </w:tr>
      <w:tr w:rsidR="00F479E3" w:rsidRPr="00D042E4" w:rsidTr="00F479E3">
        <w:trPr>
          <w:trHeight w:val="30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sz w:val="24"/>
                <w:szCs w:val="24"/>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b/>
                <w:bCs/>
                <w:color w:val="000000"/>
                <w:sz w:val="24"/>
                <w:szCs w:val="24"/>
                <w:lang w:eastAsia="fr-FR"/>
              </w:rPr>
            </w:pPr>
            <w:r w:rsidRPr="00D042E4">
              <w:rPr>
                <w:rFonts w:ascii="Tw Cen MT" w:eastAsia="Times New Roman" w:hAnsi="Tw Cen MT" w:cs="Times New Roman"/>
                <w:b/>
                <w:bCs/>
                <w:color w:val="000000"/>
                <w:sz w:val="24"/>
                <w:szCs w:val="24"/>
                <w:lang w:eastAsia="fr-FR"/>
              </w:rPr>
              <w:t>Fonctions :</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Méthode de combustion permettant d’analyser une large variété d’échantillons organiques avec précision et exactitude en utilisant une seule méthode d’étalonnage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Capacité à gérer des échantillons solides jusqu’à 1000 mg</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Débit analytique optimisé jusqu’à 21 analyses/heure tout en offrant un coût analytique réduit</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Conforme aux méthodes approuvées</w:t>
            </w:r>
            <w:r w:rsidRPr="00D042E4">
              <w:rPr>
                <w:rFonts w:ascii="Tw Cen MT" w:eastAsia="Times New Roman" w:hAnsi="Tw Cen MT" w:cs="Times New Roman"/>
                <w:b/>
                <w:bCs/>
                <w:color w:val="000000"/>
                <w:lang w:eastAsia="fr-FR"/>
              </w:rPr>
              <w:t xml:space="preserve"> AOAC, ASTM, ISO, AACC et ASBC</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Durée de vie des réactifs étendue, incluant une durée de vie du tube de réduction de plus de 4000 échantillons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Combustion sous Oxygène pur, même les échantillons difficiles peuvent être analysés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Ecran tactile de pilotage et de traitement pour réduction de l’espace de travail</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ind w:firstLineChars="500" w:firstLine="1100"/>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ind w:firstLineChars="500" w:firstLine="1100"/>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L’instrument doit offrir la possibilité d’ajouter dans le futur l’analyse du Carbone via un détecteur NDIR dédié</w:t>
            </w:r>
          </w:p>
        </w:tc>
      </w:tr>
      <w:tr w:rsidR="00F479E3" w:rsidRPr="00D042E4" w:rsidTr="00F479E3">
        <w:trPr>
          <w:trHeight w:val="30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sz w:val="24"/>
                <w:szCs w:val="24"/>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b/>
                <w:bCs/>
                <w:color w:val="000000"/>
                <w:sz w:val="24"/>
                <w:szCs w:val="24"/>
                <w:lang w:eastAsia="fr-FR"/>
              </w:rPr>
            </w:pPr>
            <w:r w:rsidRPr="00D042E4">
              <w:rPr>
                <w:rFonts w:ascii="Tw Cen MT" w:eastAsia="Times New Roman" w:hAnsi="Tw Cen MT" w:cs="Times New Roman"/>
                <w:b/>
                <w:bCs/>
                <w:color w:val="000000"/>
                <w:sz w:val="24"/>
                <w:szCs w:val="24"/>
                <w:lang w:eastAsia="fr-FR"/>
              </w:rPr>
              <w:t>Caractéristiques :</w:t>
            </w:r>
          </w:p>
        </w:tc>
      </w:tr>
      <w:tr w:rsidR="00F479E3" w:rsidRPr="00D042E4" w:rsidTr="00F479E3">
        <w:trPr>
          <w:trHeight w:val="31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sz w:val="24"/>
                <w:szCs w:val="24"/>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sz w:val="24"/>
                <w:szCs w:val="24"/>
                <w:lang w:eastAsia="fr-FR"/>
              </w:rPr>
            </w:pPr>
            <w:r w:rsidRPr="00D042E4">
              <w:rPr>
                <w:rFonts w:ascii="Tw Cen MT" w:eastAsia="Times New Roman" w:hAnsi="Tw Cen MT" w:cs="Times New Roman"/>
                <w:color w:val="000000"/>
                <w:sz w:val="24"/>
                <w:szCs w:val="24"/>
                <w:lang w:eastAsia="fr-FR"/>
              </w:rPr>
              <w:t>Débitmètres massiques contrôlés entièrement par ordinateur</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Four vertical à résistances avec une température maximale de 1050°C. Four à combustion double étages, avec control indépendant des températures et sans nécessité d’utilisation de catalyseurs.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Refroidisseur thermoélectrique plus efficace que les ventilateurs à contre-courant.</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La lance en quartz dirige le flux d'oxygène directement sur l'échantillon, accélérant ainsi le processus de combustion et assurant une meilleure fusion</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Système de collecte des cendres sous forme d’un creuset en céramique poreux avec une durée de vie étendue (1000 essais)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Système de confinement et de collecte des gaz produits avec contrôle de température permettant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De diminuer la quantité de consommables utilisés et augmentent leur durée de vie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En séparant la combustion de la détection, d’écarter tout effet mémoire en cas d'échantillons de natures différentes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Possibilité de travailler sous Argon ou Hélium en tant que gaz vecteur sans avoir besoin de changement matériel</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Boucles d'injections duales (10cc et 3cc)</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Gamme instrumentale (3 cc Aliquot Loop): 0.04 mg à 300 mg Azote absolu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Gamme instrumentale (10 cc Aliquot Loop): 0.02 mg à 300 mg Azote absolu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Précision : (3 cc Aliquot Loop): 0.02 mg ou 0.6% RSD,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Précision : (10 cc Aliquot Loop): 0.01 mg ou 0.3% RSD,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Durée d’analyse : 4,5 minutes nominale (2.8 minutes en séries)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Plage d’échantillonnage : jusqu’à 1 g (500mg nominale)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Méthode de détection : Conductivité thermique (TCD)</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Gamme de four : jusqu’à 1050°C</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Passeur d’échantillons : 30 positions extensibles à 120 positions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Interface interactive pour l'autodiagnostic et surveillance des paramètres vitaux</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Technologie d'introduction de l'échantillon par un bloc coulissant évite toute action mécanique et offre plus de flexibilité.</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L’instrument ne doit pas avoir recours ni aux technique chromatographiques ni purge-&amp;-trap.</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La solution doit intégrer un système de diagnostic intuitif en temps réel aussi bien qu’un système de détection de fuites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Consommation maximale en gaz par analyse : Oxygène : 8.3 L ; Hélium : 1.1 L ; Air (Pneumatique) : 9 L</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Qualité de gaz max. requise : Oxygène : 99.99% ; Hélium : 99.99% ; Air (compresseur) : exempt d’humidité et de HC</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Eléments complémentaires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EDTA 250g pour la calibration</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Desséchant à base de Perchlorate de Magnésium (Anhydrone)</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Desséchant à base d’hydroxyde de sodium sur support silice non fibreuse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Kit de consommables pour 5000 essais selon recommandation fabricant (lister le contenu)</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Installation et mise en service avec formation des utilisateurs</w:t>
            </w:r>
          </w:p>
        </w:tc>
      </w:tr>
      <w:tr w:rsidR="00F479E3" w:rsidRPr="00D042E4" w:rsidTr="00F479E3">
        <w:trPr>
          <w:trHeight w:val="280"/>
        </w:trPr>
        <w:tc>
          <w:tcPr>
            <w:tcW w:w="820" w:type="dxa"/>
            <w:vMerge w:val="restart"/>
            <w:shd w:val="clear" w:color="auto" w:fill="auto"/>
            <w:noWrap/>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35</w:t>
            </w:r>
          </w:p>
        </w:tc>
        <w:tc>
          <w:tcPr>
            <w:tcW w:w="2020" w:type="dxa"/>
            <w:vMerge w:val="restart"/>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Pipettes</w:t>
            </w: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Pipettes (diff volumes)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20,200,1000uL</w:t>
            </w:r>
          </w:p>
        </w:tc>
      </w:tr>
      <w:tr w:rsidR="00F479E3" w:rsidRPr="00D042E4" w:rsidTr="00F479E3">
        <w:trPr>
          <w:trHeight w:val="280"/>
        </w:trPr>
        <w:tc>
          <w:tcPr>
            <w:tcW w:w="820" w:type="dxa"/>
            <w:vMerge w:val="restart"/>
            <w:shd w:val="clear" w:color="auto" w:fill="auto"/>
            <w:noWrap/>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36</w:t>
            </w:r>
          </w:p>
        </w:tc>
        <w:tc>
          <w:tcPr>
            <w:tcW w:w="2020" w:type="dxa"/>
            <w:vMerge w:val="restart"/>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Appareil de vérification des pipettes</w:t>
            </w:r>
          </w:p>
        </w:tc>
        <w:tc>
          <w:tcPr>
            <w:tcW w:w="6595" w:type="dxa"/>
            <w:shd w:val="clear" w:color="auto" w:fill="auto"/>
            <w:noWrap/>
            <w:vAlign w:val="center"/>
            <w:hideMark/>
          </w:tcPr>
          <w:p w:rsidR="00F479E3" w:rsidRPr="00D042E4" w:rsidRDefault="00F479E3" w:rsidP="00331CC9">
            <w:pPr>
              <w:spacing w:after="0" w:line="240" w:lineRule="auto"/>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Appareil de vérification des pipettes</w:t>
            </w:r>
          </w:p>
        </w:tc>
      </w:tr>
      <w:tr w:rsidR="00F479E3" w:rsidRPr="00D042E4" w:rsidTr="00F479E3">
        <w:trPr>
          <w:trHeight w:val="84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 xml:space="preserve">Dispositif de vérification rapide de pipettes qui contrôle les performances des pipettes et vérifie les volumes de pipette avec détermination de la précision de distribution </w:t>
            </w:r>
          </w:p>
        </w:tc>
      </w:tr>
      <w:tr w:rsidR="00F479E3" w:rsidRPr="00D042E4" w:rsidTr="00F479E3">
        <w:trPr>
          <w:trHeight w:val="280"/>
        </w:trPr>
        <w:tc>
          <w:tcPr>
            <w:tcW w:w="820" w:type="dxa"/>
            <w:vMerge w:val="restart"/>
            <w:shd w:val="clear" w:color="auto" w:fill="auto"/>
            <w:noWrap/>
            <w:vAlign w:val="center"/>
            <w:hideMark/>
          </w:tcPr>
          <w:p w:rsidR="00F479E3" w:rsidRPr="00D042E4" w:rsidRDefault="00F479E3" w:rsidP="00331CC9">
            <w:pPr>
              <w:spacing w:after="0" w:line="240" w:lineRule="auto"/>
              <w:jc w:val="center"/>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37</w:t>
            </w:r>
          </w:p>
        </w:tc>
        <w:tc>
          <w:tcPr>
            <w:tcW w:w="2020" w:type="dxa"/>
            <w:vMerge w:val="restart"/>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Dessiccateur d'analyse Humidité</w:t>
            </w: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Dessiccateur d'analyse Humidité</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Chauffage halogène rapide et précis</w:t>
            </w:r>
          </w:p>
        </w:tc>
      </w:tr>
      <w:tr w:rsidR="00F479E3" w:rsidRPr="00D042E4"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Température de séchage 40 à 230 °C (par incréments de 1 °C)</w:t>
            </w:r>
          </w:p>
        </w:tc>
      </w:tr>
      <w:tr w:rsidR="00F479E3" w:rsidRPr="00F479E3" w:rsidTr="00F479E3">
        <w:trPr>
          <w:trHeight w:val="56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F479E3" w:rsidRDefault="00F479E3" w:rsidP="00331CC9">
            <w:pPr>
              <w:spacing w:after="0" w:line="240" w:lineRule="auto"/>
              <w:jc w:val="both"/>
              <w:rPr>
                <w:rFonts w:ascii="Tw Cen MT" w:eastAsia="Times New Roman" w:hAnsi="Tw Cen MT" w:cs="Times New Roman"/>
                <w:color w:val="000000"/>
                <w:lang w:val="en-US" w:eastAsia="fr-FR"/>
              </w:rPr>
            </w:pPr>
            <w:r w:rsidRPr="00F479E3">
              <w:rPr>
                <w:rFonts w:ascii="Tw Cen MT" w:eastAsia="Times New Roman" w:hAnsi="Tw Cen MT" w:cs="Times New Roman"/>
                <w:color w:val="000000"/>
                <w:lang w:val="en-US" w:eastAsia="fr-FR"/>
              </w:rPr>
              <w:t xml:space="preserve">Modes d’affichage % TH, % MS, % HM, % MSM, g, g / kg TH, g / kg MS, </w:t>
            </w:r>
            <w:r w:rsidRPr="00F479E3">
              <w:rPr>
                <w:rFonts w:ascii="Arial" w:eastAsia="Times New Roman" w:hAnsi="Arial" w:cs="Arial"/>
                <w:color w:val="000000"/>
                <w:lang w:val="en-US" w:eastAsia="fr-FR"/>
              </w:rPr>
              <w:t>−</w:t>
            </w:r>
            <w:r w:rsidRPr="00F479E3">
              <w:rPr>
                <w:rFonts w:ascii="Tw Cen MT" w:eastAsia="Times New Roman" w:hAnsi="Tw Cen MT" w:cs="Tw Cen MT"/>
                <w:color w:val="000000"/>
                <w:lang w:val="en-US" w:eastAsia="fr-FR"/>
              </w:rPr>
              <w:t>% TH</w:t>
            </w:r>
          </w:p>
        </w:tc>
      </w:tr>
      <w:tr w:rsidR="00F479E3" w:rsidRPr="00D042E4" w:rsidTr="00F479E3">
        <w:trPr>
          <w:trHeight w:val="280"/>
        </w:trPr>
        <w:tc>
          <w:tcPr>
            <w:tcW w:w="820" w:type="dxa"/>
            <w:vMerge/>
            <w:vAlign w:val="center"/>
            <w:hideMark/>
          </w:tcPr>
          <w:p w:rsidR="00F479E3" w:rsidRPr="00F479E3" w:rsidRDefault="00F479E3" w:rsidP="00331CC9">
            <w:pPr>
              <w:spacing w:after="0" w:line="240" w:lineRule="auto"/>
              <w:rPr>
                <w:rFonts w:ascii="Tw Cen MT" w:eastAsia="Times New Roman" w:hAnsi="Tw Cen MT" w:cs="Times New Roman"/>
                <w:color w:val="000000"/>
                <w:lang w:val="en-US" w:eastAsia="fr-FR"/>
              </w:rPr>
            </w:pPr>
          </w:p>
        </w:tc>
        <w:tc>
          <w:tcPr>
            <w:tcW w:w="2020" w:type="dxa"/>
            <w:vMerge/>
          </w:tcPr>
          <w:p w:rsidR="00F479E3" w:rsidRPr="00F479E3" w:rsidRDefault="00F479E3" w:rsidP="00331CC9">
            <w:pPr>
              <w:spacing w:after="0" w:line="240" w:lineRule="auto"/>
              <w:jc w:val="center"/>
              <w:rPr>
                <w:rFonts w:ascii="Tw Cen MT" w:eastAsia="Times New Roman" w:hAnsi="Tw Cen MT" w:cs="Times New Roman"/>
                <w:color w:val="000000"/>
                <w:lang w:val="en-US" w:eastAsia="fr-FR"/>
              </w:rPr>
            </w:pP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Portée 101 g</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Précision d’affichage 1 mg, 0,01 % TH</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Mémoire de méthodes 20</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Mémoire de résultats 100</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jc w:val="both"/>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Aperçu des résultats, courbe de séchage en temps réel</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Répétabilité 0,10 % avec un échantillon de 2 g</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Boîtier métallique résistant et composants robustes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Sécurité Protection des paramètres</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vAlign w:val="bottom"/>
            <w:hideMark/>
          </w:tcPr>
          <w:p w:rsidR="00F479E3" w:rsidRPr="00D042E4" w:rsidRDefault="00F479E3" w:rsidP="00331CC9">
            <w:pPr>
              <w:spacing w:after="0" w:line="240" w:lineRule="auto"/>
              <w:jc w:val="both"/>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Imprimee ou exporter les comptes rendus sur une clé USB</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color w:val="000000"/>
                <w:lang w:eastAsia="fr-FR"/>
              </w:rPr>
            </w:pPr>
            <w:r w:rsidRPr="00D042E4">
              <w:rPr>
                <w:rFonts w:ascii="Tw Cen MT" w:eastAsia="Times New Roman" w:hAnsi="Tw Cen MT" w:cs="Times New Roman"/>
                <w:color w:val="000000"/>
                <w:lang w:eastAsia="fr-FR"/>
              </w:rPr>
              <w:t>Écran tactile couleur</w:t>
            </w:r>
          </w:p>
        </w:tc>
      </w:tr>
      <w:tr w:rsidR="00F479E3" w:rsidRPr="00D042E4" w:rsidTr="00F479E3">
        <w:trPr>
          <w:trHeight w:val="28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Times New Roman"/>
                <w:b/>
                <w:bCs/>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jc w:val="both"/>
              <w:rPr>
                <w:rFonts w:ascii="Tw Cen MT" w:eastAsia="Times New Roman" w:hAnsi="Tw Cen MT" w:cs="Times New Roman"/>
                <w:b/>
                <w:bCs/>
                <w:color w:val="000000"/>
                <w:lang w:eastAsia="fr-FR"/>
              </w:rPr>
            </w:pPr>
            <w:r w:rsidRPr="00D042E4">
              <w:rPr>
                <w:rFonts w:ascii="Tw Cen MT" w:eastAsia="Times New Roman" w:hAnsi="Tw Cen MT" w:cs="Times New Roman"/>
                <w:b/>
                <w:bCs/>
                <w:color w:val="000000"/>
                <w:lang w:eastAsia="fr-FR"/>
              </w:rPr>
              <w:t>Options</w:t>
            </w:r>
          </w:p>
        </w:tc>
      </w:tr>
      <w:tr w:rsidR="00F479E3" w:rsidRPr="00D042E4" w:rsidTr="00F479E3">
        <w:trPr>
          <w:trHeight w:val="2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Calibri"/>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Calibri"/>
                <w:color w:val="000000"/>
                <w:lang w:eastAsia="fr-FR"/>
              </w:rPr>
            </w:pPr>
            <w:r w:rsidRPr="00D042E4">
              <w:rPr>
                <w:rFonts w:ascii="Tw Cen MT" w:eastAsia="Times New Roman" w:hAnsi="Tw Cen MT" w:cs="Calibri"/>
                <w:color w:val="000000"/>
                <w:lang w:eastAsia="fr-FR"/>
              </w:rPr>
              <w:t xml:space="preserve">Coupelles Alu </w:t>
            </w:r>
          </w:p>
        </w:tc>
      </w:tr>
      <w:tr w:rsidR="00F479E3" w:rsidRPr="00D042E4" w:rsidTr="00F479E3">
        <w:trPr>
          <w:trHeight w:val="2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Calibri"/>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Calibri"/>
                <w:color w:val="000000"/>
                <w:lang w:eastAsia="fr-FR"/>
              </w:rPr>
            </w:pPr>
            <w:r w:rsidRPr="00D042E4">
              <w:rPr>
                <w:rFonts w:ascii="Tw Cen MT" w:eastAsia="Times New Roman" w:hAnsi="Tw Cen MT" w:cs="Calibri"/>
                <w:color w:val="000000"/>
                <w:lang w:eastAsia="fr-FR"/>
              </w:rPr>
              <w:t>Filtres Fibres de verre (echan. Liquides)</w:t>
            </w:r>
          </w:p>
        </w:tc>
      </w:tr>
      <w:tr w:rsidR="00F479E3" w:rsidRPr="00D042E4" w:rsidTr="00F479E3">
        <w:trPr>
          <w:trHeight w:val="2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Calibri"/>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Calibri"/>
                <w:color w:val="000000"/>
                <w:lang w:eastAsia="fr-FR"/>
              </w:rPr>
            </w:pPr>
            <w:r w:rsidRPr="00D042E4">
              <w:rPr>
                <w:rFonts w:ascii="Tw Cen MT" w:eastAsia="Times New Roman" w:hAnsi="Tw Cen MT" w:cs="Calibri"/>
                <w:color w:val="000000"/>
                <w:lang w:eastAsia="fr-FR"/>
              </w:rPr>
              <w:t>SmartCal: Kit de Substance de test permettant de vérifier les performances du dessiccateur</w:t>
            </w:r>
          </w:p>
        </w:tc>
      </w:tr>
      <w:tr w:rsidR="00F479E3" w:rsidRPr="00D042E4" w:rsidTr="00F479E3">
        <w:trPr>
          <w:trHeight w:val="2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Calibri"/>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Calibri"/>
                <w:color w:val="000000"/>
                <w:lang w:eastAsia="fr-FR"/>
              </w:rPr>
            </w:pPr>
            <w:r w:rsidRPr="00D042E4">
              <w:rPr>
                <w:rFonts w:ascii="Tw Cen MT" w:eastAsia="Times New Roman" w:hAnsi="Tw Cen MT" w:cs="Calibri"/>
                <w:color w:val="000000"/>
                <w:lang w:eastAsia="fr-FR"/>
              </w:rPr>
              <w:t>Kit de verification en Température</w:t>
            </w:r>
          </w:p>
        </w:tc>
      </w:tr>
      <w:tr w:rsidR="00F479E3" w:rsidRPr="00D042E4" w:rsidTr="00F479E3">
        <w:trPr>
          <w:trHeight w:val="2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Calibri"/>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Calibri"/>
                <w:color w:val="000000"/>
                <w:lang w:eastAsia="fr-FR"/>
              </w:rPr>
            </w:pPr>
            <w:r w:rsidRPr="00D042E4">
              <w:rPr>
                <w:rFonts w:ascii="Tw Cen MT" w:eastAsia="Times New Roman" w:hAnsi="Tw Cen MT" w:cs="Calibri"/>
                <w:color w:val="000000"/>
                <w:lang w:eastAsia="fr-FR"/>
              </w:rPr>
              <w:t>Printer P-52RUE</w:t>
            </w:r>
          </w:p>
        </w:tc>
      </w:tr>
      <w:tr w:rsidR="00F479E3" w:rsidRPr="00D042E4" w:rsidTr="00F479E3">
        <w:trPr>
          <w:trHeight w:val="2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Calibri"/>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Calibri"/>
                <w:color w:val="000000"/>
                <w:lang w:eastAsia="fr-FR"/>
              </w:rPr>
            </w:pPr>
            <w:r w:rsidRPr="00D042E4">
              <w:rPr>
                <w:rFonts w:ascii="Tw Cen MT" w:eastAsia="Times New Roman" w:hAnsi="Tw Cen MT" w:cs="Calibri"/>
                <w:color w:val="000000"/>
                <w:lang w:eastAsia="fr-FR"/>
              </w:rPr>
              <w:t>Rubans encreurs</w:t>
            </w:r>
          </w:p>
        </w:tc>
      </w:tr>
      <w:tr w:rsidR="00F479E3" w:rsidRPr="00D042E4" w:rsidTr="00F479E3">
        <w:trPr>
          <w:trHeight w:val="290"/>
        </w:trPr>
        <w:tc>
          <w:tcPr>
            <w:tcW w:w="820" w:type="dxa"/>
            <w:vMerge/>
            <w:vAlign w:val="center"/>
            <w:hideMark/>
          </w:tcPr>
          <w:p w:rsidR="00F479E3" w:rsidRPr="00D042E4" w:rsidRDefault="00F479E3" w:rsidP="00331CC9">
            <w:pPr>
              <w:spacing w:after="0" w:line="240" w:lineRule="auto"/>
              <w:rPr>
                <w:rFonts w:ascii="Tw Cen MT" w:eastAsia="Times New Roman" w:hAnsi="Tw Cen MT" w:cs="Times New Roman"/>
                <w:color w:val="000000"/>
                <w:lang w:eastAsia="fr-FR"/>
              </w:rPr>
            </w:pPr>
          </w:p>
        </w:tc>
        <w:tc>
          <w:tcPr>
            <w:tcW w:w="2020" w:type="dxa"/>
            <w:vMerge/>
          </w:tcPr>
          <w:p w:rsidR="00F479E3" w:rsidRPr="00D042E4" w:rsidRDefault="00F479E3" w:rsidP="00331CC9">
            <w:pPr>
              <w:spacing w:after="0" w:line="240" w:lineRule="auto"/>
              <w:jc w:val="center"/>
              <w:rPr>
                <w:rFonts w:ascii="Tw Cen MT" w:eastAsia="Times New Roman" w:hAnsi="Tw Cen MT" w:cs="Calibri"/>
                <w:color w:val="000000"/>
                <w:lang w:eastAsia="fr-FR"/>
              </w:rPr>
            </w:pPr>
          </w:p>
        </w:tc>
        <w:tc>
          <w:tcPr>
            <w:tcW w:w="6595" w:type="dxa"/>
            <w:shd w:val="clear" w:color="auto" w:fill="auto"/>
            <w:noWrap/>
            <w:vAlign w:val="bottom"/>
            <w:hideMark/>
          </w:tcPr>
          <w:p w:rsidR="00F479E3" w:rsidRPr="00D042E4" w:rsidRDefault="00F479E3" w:rsidP="00331CC9">
            <w:pPr>
              <w:spacing w:after="0" w:line="240" w:lineRule="auto"/>
              <w:rPr>
                <w:rFonts w:ascii="Tw Cen MT" w:eastAsia="Times New Roman" w:hAnsi="Tw Cen MT" w:cs="Calibri"/>
                <w:color w:val="000000"/>
                <w:lang w:eastAsia="fr-FR"/>
              </w:rPr>
            </w:pPr>
            <w:r w:rsidRPr="00D042E4">
              <w:rPr>
                <w:rFonts w:ascii="Tw Cen MT" w:eastAsia="Times New Roman" w:hAnsi="Tw Cen MT" w:cs="Calibri"/>
                <w:color w:val="000000"/>
                <w:lang w:eastAsia="fr-FR"/>
              </w:rPr>
              <w:t>Rouleaux Papier</w:t>
            </w:r>
          </w:p>
        </w:tc>
      </w:tr>
    </w:tbl>
    <w:p w:rsidR="00E950C9" w:rsidRPr="006B6254" w:rsidRDefault="00E950C9" w:rsidP="00E950C9">
      <w:pPr>
        <w:pStyle w:val="Corpsdetexte"/>
        <w:jc w:val="right"/>
        <w:rPr>
          <w:rFonts w:ascii="Tw Cen MT" w:hAnsi="Tw Cen MT"/>
          <w:sz w:val="24"/>
          <w:szCs w:val="24"/>
        </w:rPr>
      </w:pPr>
      <w:r w:rsidRPr="006B6254">
        <w:rPr>
          <w:rFonts w:ascii="Tw Cen MT" w:hAnsi="Tw Cen MT"/>
          <w:sz w:val="24"/>
          <w:szCs w:val="24"/>
        </w:rPr>
        <w:t>Fait à…………………….le :………………</w:t>
      </w:r>
    </w:p>
    <w:p w:rsidR="00E950C9" w:rsidRPr="006B6254" w:rsidRDefault="00E950C9" w:rsidP="00E950C9">
      <w:pPr>
        <w:pStyle w:val="Corpsdetexte"/>
        <w:jc w:val="right"/>
        <w:rPr>
          <w:rFonts w:ascii="Tw Cen MT" w:hAnsi="Tw Cen MT"/>
          <w:sz w:val="24"/>
          <w:szCs w:val="24"/>
        </w:rPr>
      </w:pPr>
      <w:r w:rsidRPr="006B6254">
        <w:rPr>
          <w:rFonts w:ascii="Tw Cen MT" w:hAnsi="Tw Cen MT"/>
          <w:sz w:val="24"/>
          <w:szCs w:val="24"/>
        </w:rPr>
        <w:t xml:space="preserve">Cachet et signature du concurrent </w:t>
      </w:r>
    </w:p>
    <w:p w:rsidR="00E950C9" w:rsidRDefault="00E950C9" w:rsidP="00E950C9">
      <w:pPr>
        <w:jc w:val="right"/>
        <w:rPr>
          <w:sz w:val="24"/>
        </w:rPr>
      </w:pPr>
    </w:p>
    <w:p w:rsidR="00E950C9" w:rsidRDefault="00E950C9" w:rsidP="00E950C9">
      <w:pPr>
        <w:jc w:val="both"/>
        <w:rPr>
          <w:sz w:val="24"/>
        </w:rPr>
      </w:pPr>
    </w:p>
    <w:p w:rsidR="00E950C9" w:rsidRDefault="00E950C9" w:rsidP="00E950C9">
      <w:pPr>
        <w:jc w:val="both"/>
        <w:rPr>
          <w:sz w:val="24"/>
        </w:rPr>
      </w:pPr>
    </w:p>
    <w:p w:rsidR="00E950C9" w:rsidRDefault="00E950C9" w:rsidP="00E950C9">
      <w:pPr>
        <w:rPr>
          <w:rFonts w:ascii="Tw Cen MT" w:hAnsi="Tw Cen MT"/>
          <w:color w:val="000000"/>
          <w:sz w:val="24"/>
        </w:rPr>
      </w:pPr>
      <w:r w:rsidRPr="009E0545">
        <w:rPr>
          <w:rFonts w:ascii="Tw Cen MT" w:hAnsi="Tw Cen MT"/>
          <w:color w:val="000000"/>
          <w:sz w:val="24"/>
        </w:rPr>
        <w:t>La signature du soumissionnaire avec la mention &lt;&lt;Lu et accepté &gt;&gt;</w:t>
      </w:r>
    </w:p>
    <w:p w:rsidR="00E950C9" w:rsidRPr="001413FB" w:rsidRDefault="00E950C9" w:rsidP="001413FB">
      <w:pPr>
        <w:pStyle w:val="Corpsdetexte"/>
        <w:jc w:val="center"/>
        <w:rPr>
          <w:rFonts w:ascii="Tw Cen MT" w:hAnsi="Tw Cen MT"/>
          <w:b/>
          <w:bCs/>
          <w:sz w:val="40"/>
          <w:szCs w:val="40"/>
        </w:rPr>
        <w:sectPr w:rsidR="00E950C9" w:rsidRPr="001413FB" w:rsidSect="0028314B">
          <w:pgSz w:w="11906" w:h="16838"/>
          <w:pgMar w:top="1417" w:right="1417" w:bottom="1417" w:left="1417" w:header="708" w:footer="708" w:gutter="0"/>
          <w:cols w:space="708"/>
          <w:docGrid w:linePitch="360"/>
        </w:sectPr>
      </w:pPr>
    </w:p>
    <w:p w:rsidR="00E950C9" w:rsidRPr="00CB4B06" w:rsidRDefault="00E950C9" w:rsidP="00E950C9">
      <w:pPr>
        <w:rPr>
          <w:rFonts w:ascii="Tw Cen MT" w:hAnsi="Tw Cen MT"/>
          <w:color w:val="FF0000"/>
          <w:sz w:val="24"/>
          <w:szCs w:val="24"/>
        </w:rPr>
      </w:pPr>
    </w:p>
    <w:p w:rsidR="004B00EE" w:rsidRDefault="004B00EE" w:rsidP="00BD2D6A">
      <w:pPr>
        <w:tabs>
          <w:tab w:val="left" w:pos="568"/>
        </w:tabs>
        <w:suppressAutoHyphens/>
        <w:autoSpaceDN w:val="0"/>
        <w:jc w:val="center"/>
        <w:textAlignment w:val="baseline"/>
        <w:rPr>
          <w:rFonts w:ascii="Tw Cen MT" w:hAnsi="Tw Cen MT"/>
          <w:b/>
          <w:bCs/>
        </w:rPr>
      </w:pPr>
    </w:p>
    <w:p w:rsidR="00E950C9" w:rsidRDefault="00E950C9" w:rsidP="00BD2D6A">
      <w:pPr>
        <w:tabs>
          <w:tab w:val="left" w:pos="568"/>
        </w:tabs>
        <w:suppressAutoHyphens/>
        <w:autoSpaceDN w:val="0"/>
        <w:jc w:val="center"/>
        <w:textAlignment w:val="baseline"/>
        <w:rPr>
          <w:rFonts w:ascii="Tw Cen MT" w:hAnsi="Tw Cen MT"/>
          <w:b/>
          <w:bCs/>
        </w:rPr>
      </w:pPr>
    </w:p>
    <w:p w:rsidR="00E950C9" w:rsidRDefault="00E950C9" w:rsidP="00BD2D6A">
      <w:pPr>
        <w:tabs>
          <w:tab w:val="left" w:pos="568"/>
        </w:tabs>
        <w:suppressAutoHyphens/>
        <w:autoSpaceDN w:val="0"/>
        <w:jc w:val="center"/>
        <w:textAlignment w:val="baseline"/>
        <w:rPr>
          <w:rFonts w:ascii="Tw Cen MT" w:hAnsi="Tw Cen MT"/>
          <w:b/>
          <w:bCs/>
        </w:rPr>
      </w:pPr>
    </w:p>
    <w:p w:rsidR="00E950C9" w:rsidRDefault="00E950C9" w:rsidP="00BD2D6A">
      <w:pPr>
        <w:tabs>
          <w:tab w:val="left" w:pos="568"/>
        </w:tabs>
        <w:suppressAutoHyphens/>
        <w:autoSpaceDN w:val="0"/>
        <w:jc w:val="center"/>
        <w:textAlignment w:val="baseline"/>
        <w:rPr>
          <w:rFonts w:ascii="Tw Cen MT" w:hAnsi="Tw Cen MT"/>
          <w:b/>
          <w:bCs/>
        </w:rPr>
      </w:pPr>
    </w:p>
    <w:p w:rsidR="004B00EE" w:rsidRDefault="004B00EE" w:rsidP="00BD2D6A">
      <w:pPr>
        <w:tabs>
          <w:tab w:val="left" w:pos="568"/>
        </w:tabs>
        <w:suppressAutoHyphens/>
        <w:autoSpaceDN w:val="0"/>
        <w:jc w:val="center"/>
        <w:textAlignment w:val="baseline"/>
        <w:rPr>
          <w:rFonts w:ascii="Tw Cen MT" w:hAnsi="Tw Cen MT"/>
          <w:b/>
          <w:bCs/>
        </w:rPr>
      </w:pPr>
    </w:p>
    <w:p w:rsidR="004B00EE" w:rsidRDefault="004B00EE" w:rsidP="00BD2D6A">
      <w:pPr>
        <w:tabs>
          <w:tab w:val="left" w:pos="568"/>
        </w:tabs>
        <w:suppressAutoHyphens/>
        <w:autoSpaceDN w:val="0"/>
        <w:jc w:val="center"/>
        <w:textAlignment w:val="baseline"/>
        <w:rPr>
          <w:rFonts w:ascii="Tw Cen MT" w:hAnsi="Tw Cen MT"/>
          <w:b/>
          <w:bCs/>
        </w:rPr>
      </w:pPr>
    </w:p>
    <w:p w:rsidR="004B00EE" w:rsidRDefault="004B00EE" w:rsidP="00BD2D6A">
      <w:pPr>
        <w:tabs>
          <w:tab w:val="left" w:pos="568"/>
        </w:tabs>
        <w:suppressAutoHyphens/>
        <w:autoSpaceDN w:val="0"/>
        <w:jc w:val="center"/>
        <w:textAlignment w:val="baseline"/>
        <w:rPr>
          <w:rFonts w:ascii="Tw Cen MT" w:hAnsi="Tw Cen MT"/>
          <w:b/>
          <w:bCs/>
        </w:rPr>
      </w:pPr>
    </w:p>
    <w:p w:rsidR="004B00EE" w:rsidRDefault="004B00EE" w:rsidP="00BD2D6A">
      <w:pPr>
        <w:tabs>
          <w:tab w:val="left" w:pos="568"/>
        </w:tabs>
        <w:suppressAutoHyphens/>
        <w:autoSpaceDN w:val="0"/>
        <w:jc w:val="center"/>
        <w:textAlignment w:val="baseline"/>
        <w:rPr>
          <w:rFonts w:ascii="Tw Cen MT" w:hAnsi="Tw Cen MT"/>
          <w:b/>
          <w:bCs/>
        </w:rPr>
      </w:pPr>
    </w:p>
    <w:p w:rsidR="004B00EE" w:rsidRDefault="004B00EE" w:rsidP="00BD2D6A">
      <w:pPr>
        <w:tabs>
          <w:tab w:val="left" w:pos="568"/>
        </w:tabs>
        <w:suppressAutoHyphens/>
        <w:autoSpaceDN w:val="0"/>
        <w:jc w:val="center"/>
        <w:textAlignment w:val="baseline"/>
        <w:rPr>
          <w:rFonts w:ascii="Tw Cen MT" w:hAnsi="Tw Cen MT"/>
          <w:b/>
          <w:bCs/>
        </w:rPr>
      </w:pPr>
    </w:p>
    <w:p w:rsidR="004B00EE" w:rsidRDefault="004B00EE" w:rsidP="00BD2D6A">
      <w:pPr>
        <w:tabs>
          <w:tab w:val="left" w:pos="568"/>
        </w:tabs>
        <w:suppressAutoHyphens/>
        <w:autoSpaceDN w:val="0"/>
        <w:jc w:val="center"/>
        <w:textAlignment w:val="baseline"/>
        <w:rPr>
          <w:rFonts w:ascii="Tw Cen MT" w:hAnsi="Tw Cen MT"/>
          <w:b/>
          <w:bCs/>
        </w:rPr>
      </w:pPr>
    </w:p>
    <w:p w:rsidR="004B00EE" w:rsidRDefault="004B00EE" w:rsidP="00BD2D6A">
      <w:pPr>
        <w:tabs>
          <w:tab w:val="left" w:pos="568"/>
        </w:tabs>
        <w:suppressAutoHyphens/>
        <w:autoSpaceDN w:val="0"/>
        <w:jc w:val="center"/>
        <w:textAlignment w:val="baseline"/>
        <w:rPr>
          <w:rFonts w:ascii="Tw Cen MT" w:hAnsi="Tw Cen MT"/>
          <w:b/>
          <w:bCs/>
          <w:sz w:val="44"/>
          <w:szCs w:val="44"/>
        </w:rPr>
      </w:pPr>
      <w:r w:rsidRPr="004B00EE">
        <w:rPr>
          <w:rFonts w:ascii="Tw Cen MT" w:hAnsi="Tw Cen MT"/>
          <w:b/>
          <w:bCs/>
          <w:sz w:val="44"/>
          <w:szCs w:val="44"/>
        </w:rPr>
        <w:t>Annexes</w:t>
      </w:r>
    </w:p>
    <w:p w:rsidR="00E662BC" w:rsidRPr="00363F88" w:rsidRDefault="00E662BC" w:rsidP="00E662BC">
      <w:pPr>
        <w:tabs>
          <w:tab w:val="left" w:pos="568"/>
        </w:tabs>
        <w:suppressAutoHyphens/>
        <w:autoSpaceDN w:val="0"/>
        <w:jc w:val="center"/>
        <w:textAlignment w:val="baseline"/>
        <w:rPr>
          <w:rFonts w:ascii="Tw Cen MT" w:hAnsi="Tw Cen MT"/>
          <w:b/>
          <w:bCs/>
        </w:rPr>
      </w:pPr>
      <w:r w:rsidRPr="00363F88">
        <w:rPr>
          <w:rFonts w:ascii="Tw Cen MT" w:hAnsi="Tw Cen MT"/>
          <w:b/>
          <w:bCs/>
        </w:rPr>
        <w:t>MODELE DE L'ACTE D'ENGAGEMENT</w:t>
      </w:r>
    </w:p>
    <w:p w:rsidR="00E662BC" w:rsidRPr="00363F88" w:rsidRDefault="00E662BC" w:rsidP="00E662BC">
      <w:pPr>
        <w:tabs>
          <w:tab w:val="left" w:pos="568"/>
        </w:tabs>
        <w:jc w:val="center"/>
        <w:rPr>
          <w:rFonts w:ascii="Tw Cen MT" w:hAnsi="Tw Cen MT"/>
          <w:b/>
        </w:rPr>
      </w:pPr>
      <w:r w:rsidRPr="00363F88">
        <w:rPr>
          <w:rFonts w:ascii="Tw Cen MT" w:hAnsi="Tw Cen MT"/>
          <w:b/>
        </w:rPr>
        <w:t>MODELE DE DECLARATION SUR L’HONNEUR</w:t>
      </w:r>
    </w:p>
    <w:p w:rsidR="00E662BC" w:rsidRPr="004B00EE" w:rsidRDefault="00E662BC" w:rsidP="00E662BC">
      <w:pPr>
        <w:jc w:val="center"/>
        <w:rPr>
          <w:rFonts w:ascii="Tw Cen MT" w:hAnsi="Tw Cen MT"/>
          <w:b/>
          <w:bCs/>
          <w:sz w:val="24"/>
        </w:rPr>
      </w:pPr>
      <w:r w:rsidRPr="004B00EE">
        <w:rPr>
          <w:rFonts w:ascii="Tw Cen MT" w:hAnsi="Tw Cen MT"/>
          <w:b/>
          <w:bCs/>
          <w:sz w:val="24"/>
        </w:rPr>
        <w:t>Bordereau de prix</w:t>
      </w:r>
    </w:p>
    <w:p w:rsidR="00E662BC" w:rsidRPr="004B00EE" w:rsidRDefault="00E662BC" w:rsidP="00BD2D6A">
      <w:pPr>
        <w:tabs>
          <w:tab w:val="left" w:pos="568"/>
        </w:tabs>
        <w:suppressAutoHyphens/>
        <w:autoSpaceDN w:val="0"/>
        <w:jc w:val="center"/>
        <w:textAlignment w:val="baseline"/>
        <w:rPr>
          <w:rFonts w:ascii="Tw Cen MT" w:hAnsi="Tw Cen MT"/>
          <w:b/>
          <w:bCs/>
          <w:sz w:val="44"/>
          <w:szCs w:val="44"/>
        </w:rPr>
      </w:pPr>
    </w:p>
    <w:p w:rsidR="004B00EE" w:rsidRDefault="004B00EE" w:rsidP="00BD2D6A">
      <w:pPr>
        <w:tabs>
          <w:tab w:val="left" w:pos="568"/>
        </w:tabs>
        <w:suppressAutoHyphens/>
        <w:autoSpaceDN w:val="0"/>
        <w:jc w:val="center"/>
        <w:textAlignment w:val="baseline"/>
        <w:rPr>
          <w:rFonts w:ascii="Tw Cen MT" w:hAnsi="Tw Cen MT"/>
          <w:b/>
          <w:bCs/>
        </w:rPr>
      </w:pPr>
    </w:p>
    <w:p w:rsidR="004B00EE" w:rsidRDefault="004B00EE" w:rsidP="00BD2D6A">
      <w:pPr>
        <w:tabs>
          <w:tab w:val="left" w:pos="568"/>
        </w:tabs>
        <w:suppressAutoHyphens/>
        <w:autoSpaceDN w:val="0"/>
        <w:jc w:val="center"/>
        <w:textAlignment w:val="baseline"/>
        <w:rPr>
          <w:rFonts w:ascii="Tw Cen MT" w:hAnsi="Tw Cen MT"/>
          <w:b/>
          <w:bCs/>
        </w:rPr>
      </w:pPr>
    </w:p>
    <w:p w:rsidR="004B00EE" w:rsidRDefault="004B00EE" w:rsidP="00BD2D6A">
      <w:pPr>
        <w:tabs>
          <w:tab w:val="left" w:pos="568"/>
        </w:tabs>
        <w:suppressAutoHyphens/>
        <w:autoSpaceDN w:val="0"/>
        <w:jc w:val="center"/>
        <w:textAlignment w:val="baseline"/>
        <w:rPr>
          <w:rFonts w:ascii="Tw Cen MT" w:hAnsi="Tw Cen MT"/>
          <w:b/>
          <w:bCs/>
        </w:rPr>
      </w:pPr>
    </w:p>
    <w:p w:rsidR="004B00EE" w:rsidRDefault="004B00EE" w:rsidP="00BD2D6A">
      <w:pPr>
        <w:tabs>
          <w:tab w:val="left" w:pos="568"/>
        </w:tabs>
        <w:suppressAutoHyphens/>
        <w:autoSpaceDN w:val="0"/>
        <w:jc w:val="center"/>
        <w:textAlignment w:val="baseline"/>
        <w:rPr>
          <w:rFonts w:ascii="Tw Cen MT" w:hAnsi="Tw Cen MT"/>
          <w:b/>
          <w:bCs/>
        </w:rPr>
      </w:pPr>
    </w:p>
    <w:p w:rsidR="004B00EE" w:rsidRDefault="004B00EE" w:rsidP="00BD2D6A">
      <w:pPr>
        <w:tabs>
          <w:tab w:val="left" w:pos="568"/>
        </w:tabs>
        <w:suppressAutoHyphens/>
        <w:autoSpaceDN w:val="0"/>
        <w:jc w:val="center"/>
        <w:textAlignment w:val="baseline"/>
        <w:rPr>
          <w:rFonts w:ascii="Tw Cen MT" w:hAnsi="Tw Cen MT"/>
          <w:b/>
          <w:bCs/>
        </w:rPr>
      </w:pPr>
    </w:p>
    <w:p w:rsidR="004B00EE" w:rsidRDefault="004B00EE" w:rsidP="00BD2D6A">
      <w:pPr>
        <w:tabs>
          <w:tab w:val="left" w:pos="568"/>
        </w:tabs>
        <w:suppressAutoHyphens/>
        <w:autoSpaceDN w:val="0"/>
        <w:jc w:val="center"/>
        <w:textAlignment w:val="baseline"/>
        <w:rPr>
          <w:rFonts w:ascii="Tw Cen MT" w:hAnsi="Tw Cen MT"/>
          <w:b/>
          <w:bCs/>
        </w:rPr>
      </w:pPr>
    </w:p>
    <w:p w:rsidR="004B00EE" w:rsidRDefault="004B00EE" w:rsidP="00BD2D6A">
      <w:pPr>
        <w:tabs>
          <w:tab w:val="left" w:pos="568"/>
        </w:tabs>
        <w:suppressAutoHyphens/>
        <w:autoSpaceDN w:val="0"/>
        <w:jc w:val="center"/>
        <w:textAlignment w:val="baseline"/>
        <w:rPr>
          <w:rFonts w:ascii="Tw Cen MT" w:hAnsi="Tw Cen MT"/>
          <w:b/>
          <w:bCs/>
        </w:rPr>
      </w:pPr>
    </w:p>
    <w:p w:rsidR="004B00EE" w:rsidRDefault="004B00EE" w:rsidP="00BD2D6A">
      <w:pPr>
        <w:tabs>
          <w:tab w:val="left" w:pos="568"/>
        </w:tabs>
        <w:suppressAutoHyphens/>
        <w:autoSpaceDN w:val="0"/>
        <w:jc w:val="center"/>
        <w:textAlignment w:val="baseline"/>
        <w:rPr>
          <w:rFonts w:ascii="Tw Cen MT" w:hAnsi="Tw Cen MT"/>
          <w:b/>
          <w:bCs/>
        </w:rPr>
      </w:pPr>
    </w:p>
    <w:p w:rsidR="004B00EE" w:rsidRDefault="004B00EE" w:rsidP="00BD2D6A">
      <w:pPr>
        <w:tabs>
          <w:tab w:val="left" w:pos="568"/>
        </w:tabs>
        <w:suppressAutoHyphens/>
        <w:autoSpaceDN w:val="0"/>
        <w:jc w:val="center"/>
        <w:textAlignment w:val="baseline"/>
        <w:rPr>
          <w:rFonts w:ascii="Tw Cen MT" w:hAnsi="Tw Cen MT"/>
          <w:b/>
          <w:bCs/>
        </w:rPr>
      </w:pPr>
    </w:p>
    <w:p w:rsidR="004B00EE" w:rsidRDefault="004B00EE" w:rsidP="00BD2D6A">
      <w:pPr>
        <w:tabs>
          <w:tab w:val="left" w:pos="568"/>
        </w:tabs>
        <w:suppressAutoHyphens/>
        <w:autoSpaceDN w:val="0"/>
        <w:jc w:val="center"/>
        <w:textAlignment w:val="baseline"/>
        <w:rPr>
          <w:rFonts w:ascii="Tw Cen MT" w:hAnsi="Tw Cen MT"/>
          <w:b/>
          <w:bCs/>
        </w:rPr>
      </w:pPr>
    </w:p>
    <w:p w:rsidR="004B00EE" w:rsidRDefault="004B00EE" w:rsidP="00BD2D6A">
      <w:pPr>
        <w:tabs>
          <w:tab w:val="left" w:pos="568"/>
        </w:tabs>
        <w:suppressAutoHyphens/>
        <w:autoSpaceDN w:val="0"/>
        <w:jc w:val="center"/>
        <w:textAlignment w:val="baseline"/>
        <w:rPr>
          <w:rFonts w:ascii="Tw Cen MT" w:hAnsi="Tw Cen MT"/>
          <w:b/>
          <w:bCs/>
        </w:rPr>
      </w:pPr>
    </w:p>
    <w:p w:rsidR="004B00EE" w:rsidRDefault="004B00EE" w:rsidP="00BD2D6A">
      <w:pPr>
        <w:tabs>
          <w:tab w:val="left" w:pos="568"/>
        </w:tabs>
        <w:suppressAutoHyphens/>
        <w:autoSpaceDN w:val="0"/>
        <w:jc w:val="center"/>
        <w:textAlignment w:val="baseline"/>
        <w:rPr>
          <w:rFonts w:ascii="Tw Cen MT" w:hAnsi="Tw Cen MT"/>
          <w:b/>
          <w:bCs/>
        </w:rPr>
      </w:pPr>
    </w:p>
    <w:p w:rsidR="004B00EE" w:rsidRDefault="004B00EE" w:rsidP="00BD2D6A">
      <w:pPr>
        <w:tabs>
          <w:tab w:val="left" w:pos="568"/>
        </w:tabs>
        <w:suppressAutoHyphens/>
        <w:autoSpaceDN w:val="0"/>
        <w:jc w:val="center"/>
        <w:textAlignment w:val="baseline"/>
        <w:rPr>
          <w:rFonts w:ascii="Tw Cen MT" w:hAnsi="Tw Cen MT"/>
          <w:b/>
          <w:bCs/>
        </w:rPr>
      </w:pPr>
    </w:p>
    <w:p w:rsidR="004B00EE" w:rsidRDefault="004B00EE" w:rsidP="00BD2D6A">
      <w:pPr>
        <w:tabs>
          <w:tab w:val="left" w:pos="568"/>
        </w:tabs>
        <w:suppressAutoHyphens/>
        <w:autoSpaceDN w:val="0"/>
        <w:jc w:val="center"/>
        <w:textAlignment w:val="baseline"/>
        <w:rPr>
          <w:rFonts w:ascii="Tw Cen MT" w:hAnsi="Tw Cen MT"/>
          <w:b/>
          <w:bCs/>
        </w:rPr>
      </w:pPr>
    </w:p>
    <w:p w:rsidR="004B00EE" w:rsidRDefault="004B00EE" w:rsidP="00BD2D6A">
      <w:pPr>
        <w:tabs>
          <w:tab w:val="left" w:pos="568"/>
        </w:tabs>
        <w:suppressAutoHyphens/>
        <w:autoSpaceDN w:val="0"/>
        <w:jc w:val="center"/>
        <w:textAlignment w:val="baseline"/>
        <w:rPr>
          <w:rFonts w:ascii="Tw Cen MT" w:hAnsi="Tw Cen MT"/>
          <w:b/>
          <w:bCs/>
        </w:rPr>
      </w:pPr>
    </w:p>
    <w:p w:rsidR="00BD2D6A" w:rsidRPr="00363F88" w:rsidRDefault="00BD2D6A" w:rsidP="00BD2D6A">
      <w:pPr>
        <w:tabs>
          <w:tab w:val="left" w:pos="568"/>
        </w:tabs>
        <w:suppressAutoHyphens/>
        <w:autoSpaceDN w:val="0"/>
        <w:jc w:val="center"/>
        <w:textAlignment w:val="baseline"/>
        <w:rPr>
          <w:rFonts w:ascii="Tw Cen MT" w:hAnsi="Tw Cen MT"/>
          <w:b/>
          <w:bCs/>
        </w:rPr>
      </w:pPr>
      <w:r w:rsidRPr="00363F88">
        <w:rPr>
          <w:rFonts w:ascii="Tw Cen MT" w:hAnsi="Tw Cen MT"/>
          <w:b/>
          <w:bCs/>
        </w:rPr>
        <w:t>MODELE DE L'ACTE D'ENGAGEMENT</w:t>
      </w:r>
    </w:p>
    <w:p w:rsidR="00BD2D6A" w:rsidRPr="00363F88" w:rsidRDefault="00BD2D6A" w:rsidP="00BD2D6A">
      <w:pPr>
        <w:suppressAutoHyphens/>
        <w:autoSpaceDE w:val="0"/>
        <w:autoSpaceDN w:val="0"/>
        <w:adjustRightInd w:val="0"/>
        <w:jc w:val="center"/>
        <w:textAlignment w:val="baseline"/>
        <w:rPr>
          <w:rFonts w:ascii="Tw Cen MT" w:hAnsi="Tw Cen MT"/>
        </w:rPr>
      </w:pPr>
      <w:r w:rsidRPr="00363F88">
        <w:rPr>
          <w:rFonts w:ascii="Tw Cen MT" w:hAnsi="Tw Cen MT"/>
          <w:b/>
          <w:bCs/>
        </w:rPr>
        <w:t>***********</w:t>
      </w:r>
    </w:p>
    <w:p w:rsidR="00BD2D6A" w:rsidRPr="00363F88" w:rsidRDefault="00BD2D6A" w:rsidP="00BD2D6A">
      <w:pPr>
        <w:keepNext/>
        <w:suppressAutoHyphens/>
        <w:autoSpaceDN w:val="0"/>
        <w:jc w:val="center"/>
        <w:textAlignment w:val="baseline"/>
        <w:outlineLvl w:val="1"/>
        <w:rPr>
          <w:rFonts w:ascii="Tw Cen MT" w:hAnsi="Tw Cen MT"/>
          <w:b/>
          <w:bCs/>
          <w:u w:val="single"/>
        </w:rPr>
      </w:pPr>
      <w:r w:rsidRPr="00363F88">
        <w:rPr>
          <w:rFonts w:ascii="Tw Cen MT" w:hAnsi="Tw Cen MT"/>
          <w:bCs/>
          <w:u w:val="single"/>
        </w:rPr>
        <w:t>ACTE D'ENGAGEMENT</w:t>
      </w:r>
    </w:p>
    <w:p w:rsidR="00BD2D6A" w:rsidRPr="00363F88" w:rsidRDefault="00BD2D6A" w:rsidP="00BD2D6A">
      <w:pPr>
        <w:autoSpaceDE w:val="0"/>
        <w:autoSpaceDN w:val="0"/>
        <w:adjustRightInd w:val="0"/>
        <w:jc w:val="both"/>
        <w:rPr>
          <w:rFonts w:ascii="Tw Cen MT" w:hAnsi="Tw Cen MT"/>
          <w:b/>
          <w:bCs/>
        </w:rPr>
      </w:pPr>
      <w:r w:rsidRPr="00363F88">
        <w:rPr>
          <w:rFonts w:ascii="Tw Cen MT" w:hAnsi="Tw Cen MT"/>
          <w:b/>
          <w:bCs/>
        </w:rPr>
        <w:t>A -</w:t>
      </w:r>
      <w:r w:rsidRPr="00363F88">
        <w:rPr>
          <w:rFonts w:ascii="Tw Cen MT" w:hAnsi="Tw Cen MT"/>
        </w:rPr>
        <w:t xml:space="preserve"> </w:t>
      </w:r>
      <w:r w:rsidRPr="00363F88">
        <w:rPr>
          <w:rFonts w:ascii="Tw Cen MT" w:hAnsi="Tw Cen MT"/>
          <w:b/>
          <w:bCs/>
        </w:rPr>
        <w:t>Partie réservée au CETIA.</w:t>
      </w:r>
    </w:p>
    <w:p w:rsidR="00BD2D6A" w:rsidRPr="00363F88" w:rsidRDefault="00BD2D6A" w:rsidP="00BD2D6A">
      <w:pPr>
        <w:autoSpaceDE w:val="0"/>
        <w:autoSpaceDN w:val="0"/>
        <w:adjustRightInd w:val="0"/>
        <w:jc w:val="both"/>
        <w:rPr>
          <w:rFonts w:ascii="Tw Cen MT" w:hAnsi="Tw Cen MT"/>
        </w:rPr>
      </w:pPr>
      <w:r w:rsidRPr="00363F88">
        <w:rPr>
          <w:rFonts w:ascii="Tw Cen MT" w:hAnsi="Tw Cen MT"/>
        </w:rPr>
        <w:t>Appel d'offres ouvert sur offres des prix n°………………du………………….</w:t>
      </w:r>
    </w:p>
    <w:p w:rsidR="00BD2D6A" w:rsidRPr="00363F88" w:rsidRDefault="00BD2D6A" w:rsidP="00BD2D6A">
      <w:pPr>
        <w:suppressAutoHyphens/>
        <w:autoSpaceDE w:val="0"/>
        <w:autoSpaceDN w:val="0"/>
        <w:adjustRightInd w:val="0"/>
        <w:jc w:val="both"/>
        <w:textAlignment w:val="baseline"/>
        <w:rPr>
          <w:rFonts w:ascii="Tw Cen MT" w:hAnsi="Tw Cen MT"/>
          <w:b/>
          <w:bCs/>
        </w:rPr>
      </w:pPr>
    </w:p>
    <w:p w:rsidR="00BD2D6A" w:rsidRPr="00363F88" w:rsidRDefault="00BD2D6A" w:rsidP="00BD2D6A">
      <w:pPr>
        <w:pStyle w:val="BodyText21"/>
        <w:tabs>
          <w:tab w:val="left" w:pos="4320"/>
        </w:tabs>
        <w:spacing w:line="276" w:lineRule="auto"/>
        <w:ind w:left="0"/>
        <w:jc w:val="left"/>
        <w:rPr>
          <w:rFonts w:ascii="Tw Cen MT" w:hAnsi="Tw Cen MT"/>
          <w:bCs/>
          <w:sz w:val="22"/>
        </w:rPr>
      </w:pPr>
      <w:r w:rsidRPr="00363F88">
        <w:rPr>
          <w:rFonts w:ascii="Tw Cen MT" w:hAnsi="Tw Cen MT"/>
          <w:bCs/>
          <w:sz w:val="22"/>
          <w:szCs w:val="22"/>
        </w:rPr>
        <w:t>Objet du marché</w:t>
      </w:r>
      <w:r w:rsidRPr="00363F88">
        <w:rPr>
          <w:rFonts w:ascii="Tw Cen MT" w:hAnsi="Tw Cen MT"/>
          <w:sz w:val="22"/>
          <w:szCs w:val="22"/>
        </w:rPr>
        <w:t> </w:t>
      </w:r>
      <w:r w:rsidRPr="00363F88">
        <w:rPr>
          <w:rFonts w:ascii="Tw Cen MT" w:hAnsi="Tw Cen MT" w:cs="Calibri"/>
          <w:sz w:val="22"/>
          <w:szCs w:val="22"/>
        </w:rPr>
        <w:t xml:space="preserve">: </w:t>
      </w:r>
      <w:r w:rsidRPr="00363F88">
        <w:rPr>
          <w:rFonts w:ascii="Tw Cen MT" w:hAnsi="Tw Cen MT"/>
          <w:bCs/>
          <w:sz w:val="22"/>
        </w:rPr>
        <w:t>Acquisition, installation et mise en service des équipements de laboratoire d’analyses physico-chimiques en industries agro-alimentaires:</w:t>
      </w:r>
    </w:p>
    <w:p w:rsidR="00BD2D6A" w:rsidRPr="00363F88" w:rsidRDefault="00BD2D6A" w:rsidP="00BD2D6A">
      <w:pPr>
        <w:pStyle w:val="BodyText21"/>
        <w:tabs>
          <w:tab w:val="left" w:pos="4320"/>
        </w:tabs>
        <w:spacing w:line="276" w:lineRule="auto"/>
        <w:ind w:left="0"/>
        <w:jc w:val="left"/>
        <w:rPr>
          <w:rFonts w:ascii="Tw Cen MT" w:hAnsi="Tw Cen MT"/>
          <w:bCs/>
          <w:sz w:val="22"/>
        </w:rPr>
      </w:pPr>
    </w:p>
    <w:p w:rsidR="00BD2D6A" w:rsidRPr="00363F88" w:rsidRDefault="00BD2D6A" w:rsidP="00BD2D6A">
      <w:pPr>
        <w:pStyle w:val="BodyText21"/>
        <w:tabs>
          <w:tab w:val="left" w:pos="4320"/>
        </w:tabs>
        <w:spacing w:line="276" w:lineRule="auto"/>
        <w:ind w:left="0"/>
        <w:jc w:val="left"/>
        <w:rPr>
          <w:rFonts w:ascii="Tw Cen MT" w:hAnsi="Tw Cen MT"/>
          <w:b w:val="0"/>
          <w:bCs/>
          <w:sz w:val="14"/>
          <w:szCs w:val="12"/>
        </w:rPr>
      </w:pPr>
    </w:p>
    <w:p w:rsidR="00BD2D6A" w:rsidRPr="00363F88" w:rsidRDefault="00BD2D6A" w:rsidP="00BD2D6A">
      <w:pPr>
        <w:tabs>
          <w:tab w:val="right" w:pos="830"/>
          <w:tab w:val="num" w:pos="1370"/>
        </w:tabs>
        <w:suppressAutoHyphens/>
        <w:autoSpaceDN w:val="0"/>
        <w:spacing w:after="240"/>
        <w:textAlignment w:val="baseline"/>
        <w:rPr>
          <w:rFonts w:ascii="Tw Cen MT" w:hAnsi="Tw Cen MT" w:cs="Calibri"/>
          <w:bCs/>
          <w:sz w:val="20"/>
          <w:szCs w:val="20"/>
        </w:rPr>
      </w:pPr>
      <w:r w:rsidRPr="00363F88">
        <w:rPr>
          <w:rFonts w:ascii="Tw Cen MT" w:hAnsi="Tw Cen MT"/>
          <w:b/>
          <w:snapToGrid w:val="0"/>
        </w:rPr>
        <w:t>Lot N°</w:t>
      </w:r>
      <w:r w:rsidRPr="00363F88">
        <w:rPr>
          <w:rFonts w:ascii="Tw Cen MT" w:hAnsi="Tw Cen MT"/>
          <w:bCs/>
          <w:snapToGrid w:val="0"/>
        </w:rPr>
        <w:t xml:space="preserve"> : </w:t>
      </w:r>
      <w:r w:rsidRPr="00363F88">
        <w:rPr>
          <w:rFonts w:ascii="Tw Cen MT" w:hAnsi="Tw Cen MT" w:cs="Calibri"/>
          <w:bCs/>
          <w:sz w:val="20"/>
          <w:szCs w:val="20"/>
        </w:rPr>
        <w:t>…………………………………………………………</w:t>
      </w:r>
    </w:p>
    <w:p w:rsidR="00BD2D6A" w:rsidRPr="00363F88" w:rsidRDefault="00BD2D6A" w:rsidP="00BD2D6A">
      <w:pPr>
        <w:autoSpaceDE w:val="0"/>
        <w:autoSpaceDN w:val="0"/>
        <w:adjustRightInd w:val="0"/>
        <w:jc w:val="both"/>
        <w:rPr>
          <w:rFonts w:ascii="Tw Cen MT" w:hAnsi="Tw Cen MT"/>
          <w:b/>
          <w:bCs/>
        </w:rPr>
      </w:pPr>
      <w:r w:rsidRPr="00363F88">
        <w:rPr>
          <w:rFonts w:ascii="Tw Cen MT" w:hAnsi="Tw Cen MT"/>
          <w:b/>
          <w:bCs/>
        </w:rPr>
        <w:t>B - Partie réservée au concurrent</w:t>
      </w:r>
    </w:p>
    <w:p w:rsidR="00BD2D6A" w:rsidRPr="00363F88" w:rsidRDefault="00BD2D6A" w:rsidP="00BD2D6A">
      <w:pPr>
        <w:autoSpaceDE w:val="0"/>
        <w:autoSpaceDN w:val="0"/>
        <w:adjustRightInd w:val="0"/>
        <w:jc w:val="both"/>
        <w:rPr>
          <w:rFonts w:ascii="Tw Cen MT" w:hAnsi="Tw Cen MT"/>
        </w:rPr>
      </w:pPr>
    </w:p>
    <w:p w:rsidR="00BD2D6A" w:rsidRPr="00363F88" w:rsidRDefault="00BD2D6A" w:rsidP="00BD2D6A">
      <w:pPr>
        <w:numPr>
          <w:ilvl w:val="0"/>
          <w:numId w:val="22"/>
        </w:numPr>
        <w:autoSpaceDE w:val="0"/>
        <w:autoSpaceDN w:val="0"/>
        <w:adjustRightInd w:val="0"/>
        <w:spacing w:after="0" w:line="240" w:lineRule="auto"/>
        <w:jc w:val="both"/>
        <w:rPr>
          <w:rFonts w:ascii="Tw Cen MT" w:hAnsi="Tw Cen MT"/>
          <w:b/>
          <w:bCs/>
        </w:rPr>
      </w:pPr>
      <w:r w:rsidRPr="00363F88">
        <w:rPr>
          <w:rFonts w:ascii="Tw Cen MT" w:hAnsi="Tw Cen MT"/>
          <w:b/>
          <w:bCs/>
        </w:rPr>
        <w:t>Pour les personnes physiques</w:t>
      </w:r>
    </w:p>
    <w:p w:rsidR="00BD2D6A" w:rsidRPr="00363F88" w:rsidRDefault="00BD2D6A" w:rsidP="00BD2D6A">
      <w:pPr>
        <w:autoSpaceDE w:val="0"/>
        <w:autoSpaceDN w:val="0"/>
        <w:adjustRightInd w:val="0"/>
        <w:ind w:left="360"/>
        <w:jc w:val="both"/>
        <w:rPr>
          <w:rFonts w:ascii="Tw Cen MT" w:hAnsi="Tw Cen MT"/>
        </w:rPr>
      </w:pPr>
    </w:p>
    <w:p w:rsidR="00BD2D6A" w:rsidRPr="00363F88" w:rsidRDefault="00BD2D6A" w:rsidP="00BD2D6A">
      <w:pPr>
        <w:autoSpaceDE w:val="0"/>
        <w:autoSpaceDN w:val="0"/>
        <w:adjustRightInd w:val="0"/>
        <w:jc w:val="both"/>
        <w:rPr>
          <w:rFonts w:ascii="Tw Cen MT" w:hAnsi="Tw Cen MT"/>
        </w:rPr>
      </w:pPr>
      <w:r w:rsidRPr="00363F88">
        <w:rPr>
          <w:rFonts w:ascii="Tw Cen MT" w:hAnsi="Tw Cen MT"/>
        </w:rPr>
        <w:t>Je (1), soussigné : ......................................... (Prénom, nom et qualité) agissant en mon nom personnel et pour mon propre compte, adresse du domicile élu ..................................................... ................................affilié à la CNSS sous le ................................ (2) inscrit au registre du commerce de................................... (Localité) sous le n° ...................................... (2) n° de patente.......................... (2) :</w:t>
      </w:r>
    </w:p>
    <w:p w:rsidR="00BD2D6A" w:rsidRPr="00363F88" w:rsidRDefault="00BD2D6A" w:rsidP="00BD2D6A">
      <w:pPr>
        <w:autoSpaceDE w:val="0"/>
        <w:autoSpaceDN w:val="0"/>
        <w:adjustRightInd w:val="0"/>
        <w:jc w:val="both"/>
        <w:rPr>
          <w:rFonts w:ascii="Tw Cen MT" w:hAnsi="Tw Cen MT"/>
        </w:rPr>
      </w:pPr>
      <w:r w:rsidRPr="00363F88">
        <w:rPr>
          <w:rFonts w:ascii="Tw Cen MT" w:hAnsi="Tw Cen MT"/>
        </w:rPr>
        <w:t>-----------------------------------------------------------------------------------------------------------------</w:t>
      </w:r>
    </w:p>
    <w:p w:rsidR="00BD2D6A" w:rsidRPr="00363F88" w:rsidRDefault="00BD2D6A" w:rsidP="00BD2D6A">
      <w:pPr>
        <w:numPr>
          <w:ilvl w:val="0"/>
          <w:numId w:val="22"/>
        </w:numPr>
        <w:autoSpaceDE w:val="0"/>
        <w:autoSpaceDN w:val="0"/>
        <w:adjustRightInd w:val="0"/>
        <w:spacing w:after="0" w:line="240" w:lineRule="auto"/>
        <w:jc w:val="both"/>
        <w:rPr>
          <w:rFonts w:ascii="Tw Cen MT" w:hAnsi="Tw Cen MT"/>
        </w:rPr>
      </w:pPr>
      <w:r w:rsidRPr="00363F88">
        <w:rPr>
          <w:rFonts w:ascii="Tw Cen MT" w:hAnsi="Tw Cen MT"/>
          <w:b/>
          <w:bCs/>
        </w:rPr>
        <w:t>Pour les personnes morales</w:t>
      </w:r>
    </w:p>
    <w:p w:rsidR="00BD2D6A" w:rsidRPr="00363F88" w:rsidRDefault="00BD2D6A" w:rsidP="00BD2D6A">
      <w:pPr>
        <w:autoSpaceDE w:val="0"/>
        <w:autoSpaceDN w:val="0"/>
        <w:adjustRightInd w:val="0"/>
        <w:jc w:val="both"/>
        <w:rPr>
          <w:rFonts w:ascii="Tw Cen MT" w:hAnsi="Tw Cen MT"/>
        </w:rPr>
      </w:pPr>
      <w:r w:rsidRPr="00363F88">
        <w:rPr>
          <w:rFonts w:ascii="Tw Cen MT" w:hAnsi="Tw Cen MT"/>
        </w:rPr>
        <w:t xml:space="preserve"> </w:t>
      </w:r>
    </w:p>
    <w:p w:rsidR="00BD2D6A" w:rsidRPr="00363F88" w:rsidRDefault="00BD2D6A" w:rsidP="00BD2D6A">
      <w:pPr>
        <w:autoSpaceDE w:val="0"/>
        <w:autoSpaceDN w:val="0"/>
        <w:adjustRightInd w:val="0"/>
        <w:jc w:val="both"/>
        <w:rPr>
          <w:rFonts w:ascii="Tw Cen MT" w:hAnsi="Tw Cen MT"/>
        </w:rPr>
      </w:pPr>
      <w:r w:rsidRPr="00363F88">
        <w:rPr>
          <w:rFonts w:ascii="Tw Cen MT" w:hAnsi="Tw Cen MT"/>
        </w:rPr>
        <w:t xml:space="preserve">Je (1), soussigné .......................... (Prénom, nom et qualité au sein de l'entreprise) </w:t>
      </w:r>
    </w:p>
    <w:p w:rsidR="00BD2D6A" w:rsidRPr="00363F88" w:rsidRDefault="00BD2D6A" w:rsidP="00BD2D6A">
      <w:pPr>
        <w:autoSpaceDE w:val="0"/>
        <w:autoSpaceDN w:val="0"/>
        <w:adjustRightInd w:val="0"/>
        <w:jc w:val="both"/>
        <w:rPr>
          <w:rFonts w:ascii="Tw Cen MT" w:hAnsi="Tw Cen MT"/>
        </w:rPr>
      </w:pPr>
      <w:r w:rsidRPr="00363F88">
        <w:rPr>
          <w:rFonts w:ascii="Tw Cen MT" w:hAnsi="Tw Cen MT"/>
        </w:rPr>
        <w:t xml:space="preserve">Agissant au nom et pour le compte de...................................... (Raison sociale et forme juridique de la société) </w:t>
      </w:r>
    </w:p>
    <w:p w:rsidR="00BD2D6A" w:rsidRPr="00363F88" w:rsidRDefault="00BD2D6A" w:rsidP="00BD2D6A">
      <w:pPr>
        <w:autoSpaceDE w:val="0"/>
        <w:autoSpaceDN w:val="0"/>
        <w:adjustRightInd w:val="0"/>
        <w:jc w:val="both"/>
        <w:rPr>
          <w:rFonts w:ascii="Tw Cen MT" w:hAnsi="Tw Cen MT"/>
        </w:rPr>
      </w:pPr>
      <w:r w:rsidRPr="00363F88">
        <w:rPr>
          <w:rFonts w:ascii="Tw Cen MT" w:hAnsi="Tw Cen MT"/>
        </w:rPr>
        <w:t>Au capital de:.....................................................................................................</w:t>
      </w:r>
    </w:p>
    <w:p w:rsidR="00BD2D6A" w:rsidRPr="00363F88" w:rsidRDefault="00BD2D6A" w:rsidP="00BD2D6A">
      <w:pPr>
        <w:autoSpaceDE w:val="0"/>
        <w:autoSpaceDN w:val="0"/>
        <w:adjustRightInd w:val="0"/>
        <w:jc w:val="both"/>
        <w:rPr>
          <w:rFonts w:ascii="Tw Cen MT" w:hAnsi="Tw Cen MT"/>
        </w:rPr>
      </w:pPr>
      <w:r w:rsidRPr="00363F88">
        <w:rPr>
          <w:rFonts w:ascii="Tw Cen MT" w:hAnsi="Tw Cen MT"/>
        </w:rPr>
        <w:t>Adresse du siège social de la société....................................................................</w:t>
      </w:r>
    </w:p>
    <w:p w:rsidR="00BD2D6A" w:rsidRPr="00363F88" w:rsidRDefault="00BD2D6A" w:rsidP="00BD2D6A">
      <w:pPr>
        <w:autoSpaceDE w:val="0"/>
        <w:autoSpaceDN w:val="0"/>
        <w:adjustRightInd w:val="0"/>
        <w:jc w:val="both"/>
        <w:rPr>
          <w:rFonts w:ascii="Tw Cen MT" w:hAnsi="Tw Cen MT"/>
        </w:rPr>
      </w:pPr>
      <w:r w:rsidRPr="00363F88">
        <w:rPr>
          <w:rFonts w:ascii="Tw Cen MT" w:hAnsi="Tw Cen MT"/>
        </w:rPr>
        <w:t>Adresse du domicile élu........................................................................................</w:t>
      </w:r>
    </w:p>
    <w:p w:rsidR="00BD2D6A" w:rsidRPr="00363F88" w:rsidRDefault="00BD2D6A" w:rsidP="00BD2D6A">
      <w:pPr>
        <w:autoSpaceDE w:val="0"/>
        <w:autoSpaceDN w:val="0"/>
        <w:adjustRightInd w:val="0"/>
        <w:jc w:val="both"/>
        <w:rPr>
          <w:rFonts w:ascii="Tw Cen MT" w:hAnsi="Tw Cen MT"/>
        </w:rPr>
      </w:pPr>
      <w:r w:rsidRPr="00363F88">
        <w:rPr>
          <w:rFonts w:ascii="Tw Cen MT" w:hAnsi="Tw Cen MT"/>
        </w:rPr>
        <w:t>Affiliée à la CNSS sous le n°..............................(2) et (3)</w:t>
      </w:r>
    </w:p>
    <w:p w:rsidR="00BD2D6A" w:rsidRPr="00363F88" w:rsidRDefault="00BD2D6A" w:rsidP="00BD2D6A">
      <w:pPr>
        <w:autoSpaceDE w:val="0"/>
        <w:autoSpaceDN w:val="0"/>
        <w:adjustRightInd w:val="0"/>
        <w:jc w:val="both"/>
        <w:rPr>
          <w:rFonts w:ascii="Tw Cen MT" w:hAnsi="Tw Cen MT"/>
        </w:rPr>
      </w:pPr>
      <w:r w:rsidRPr="00363F88">
        <w:rPr>
          <w:rFonts w:ascii="Tw Cen MT" w:hAnsi="Tw Cen MT"/>
        </w:rPr>
        <w:t>Inscrite au registre du commerce............................... (Localité) sous le n°.................................... (2) et (3)</w:t>
      </w:r>
    </w:p>
    <w:p w:rsidR="00BD2D6A" w:rsidRPr="00363F88" w:rsidRDefault="00BD2D6A" w:rsidP="00BD2D6A">
      <w:pPr>
        <w:autoSpaceDE w:val="0"/>
        <w:autoSpaceDN w:val="0"/>
        <w:adjustRightInd w:val="0"/>
        <w:jc w:val="both"/>
        <w:rPr>
          <w:rFonts w:ascii="Tw Cen MT" w:hAnsi="Tw Cen MT"/>
        </w:rPr>
      </w:pPr>
      <w:r w:rsidRPr="00363F88">
        <w:rPr>
          <w:rFonts w:ascii="Tw Cen MT" w:hAnsi="Tw Cen MT"/>
        </w:rPr>
        <w:t>N° de patente........................(2)</w:t>
      </w:r>
      <w:r w:rsidRPr="00363F88">
        <w:rPr>
          <w:rFonts w:ascii="Tw Cen MT" w:hAnsi="Tw Cen MT"/>
          <w:rtl/>
        </w:rPr>
        <w:t xml:space="preserve"> </w:t>
      </w:r>
      <w:r w:rsidRPr="00363F88">
        <w:rPr>
          <w:rFonts w:ascii="Tw Cen MT" w:hAnsi="Tw Cen MT"/>
        </w:rPr>
        <w:t xml:space="preserve"> et (3)</w:t>
      </w:r>
    </w:p>
    <w:p w:rsidR="00BD2D6A" w:rsidRPr="00363F88" w:rsidRDefault="00BD2D6A" w:rsidP="00BD2D6A">
      <w:pPr>
        <w:autoSpaceDE w:val="0"/>
        <w:autoSpaceDN w:val="0"/>
        <w:adjustRightInd w:val="0"/>
        <w:jc w:val="both"/>
        <w:rPr>
          <w:rFonts w:ascii="Tw Cen MT" w:hAnsi="Tw Cen MT"/>
        </w:rPr>
      </w:pPr>
      <w:r w:rsidRPr="00363F88">
        <w:rPr>
          <w:rFonts w:ascii="Tw Cen MT" w:hAnsi="Tw Cen MT"/>
        </w:rPr>
        <w:t>N° d’identification fiscale……………………………………</w:t>
      </w:r>
    </w:p>
    <w:p w:rsidR="00BD2D6A" w:rsidRPr="00363F88" w:rsidRDefault="00BD2D6A" w:rsidP="00BD2D6A">
      <w:pPr>
        <w:autoSpaceDE w:val="0"/>
        <w:autoSpaceDN w:val="0"/>
        <w:adjustRightInd w:val="0"/>
        <w:jc w:val="both"/>
        <w:rPr>
          <w:rFonts w:ascii="Tw Cen MT" w:hAnsi="Tw Cen MT"/>
        </w:rPr>
      </w:pPr>
      <w:r w:rsidRPr="00363F88">
        <w:rPr>
          <w:rFonts w:ascii="Tw Cen MT" w:hAnsi="Tw Cen MT"/>
        </w:rPr>
        <w:t>N° de l’Identifiant Commun de l’Entreprise : ........................(2)</w:t>
      </w:r>
      <w:r w:rsidRPr="00363F88">
        <w:rPr>
          <w:rFonts w:ascii="Tw Cen MT" w:hAnsi="Tw Cen MT"/>
          <w:rtl/>
        </w:rPr>
        <w:t xml:space="preserve"> </w:t>
      </w:r>
      <w:r w:rsidRPr="00363F88">
        <w:rPr>
          <w:rFonts w:ascii="Tw Cen MT" w:hAnsi="Tw Cen MT"/>
        </w:rPr>
        <w:t xml:space="preserve"> et (3)</w:t>
      </w:r>
    </w:p>
    <w:p w:rsidR="00BD2D6A" w:rsidRPr="00363F88" w:rsidRDefault="00BD2D6A" w:rsidP="00BD2D6A">
      <w:pPr>
        <w:autoSpaceDE w:val="0"/>
        <w:autoSpaceDN w:val="0"/>
        <w:adjustRightInd w:val="0"/>
        <w:jc w:val="both"/>
        <w:rPr>
          <w:rFonts w:ascii="Tw Cen MT" w:hAnsi="Tw Cen MT"/>
        </w:rPr>
      </w:pPr>
    </w:p>
    <w:p w:rsidR="00BD2D6A" w:rsidRPr="00363F88" w:rsidRDefault="00BD2D6A" w:rsidP="00BD2D6A">
      <w:pPr>
        <w:autoSpaceDE w:val="0"/>
        <w:autoSpaceDN w:val="0"/>
        <w:adjustRightInd w:val="0"/>
        <w:ind w:firstLine="708"/>
        <w:jc w:val="both"/>
        <w:rPr>
          <w:rFonts w:ascii="Tw Cen MT" w:hAnsi="Tw Cen MT"/>
        </w:rPr>
      </w:pPr>
      <w:r w:rsidRPr="00363F88">
        <w:rPr>
          <w:rFonts w:ascii="Tw Cen MT" w:hAnsi="Tw Cen MT"/>
        </w:rPr>
        <w:lastRenderedPageBreak/>
        <w:t>En vertu des pouvoirs qui me sont conférés :</w:t>
      </w:r>
    </w:p>
    <w:p w:rsidR="00BD2D6A" w:rsidRPr="00363F88" w:rsidRDefault="00BD2D6A" w:rsidP="00BD2D6A">
      <w:pPr>
        <w:autoSpaceDE w:val="0"/>
        <w:autoSpaceDN w:val="0"/>
        <w:adjustRightInd w:val="0"/>
        <w:jc w:val="both"/>
        <w:rPr>
          <w:rFonts w:ascii="Tw Cen MT" w:hAnsi="Tw Cen MT"/>
        </w:rPr>
      </w:pPr>
      <w:r w:rsidRPr="00363F88">
        <w:rPr>
          <w:rFonts w:ascii="Tw Cen MT" w:hAnsi="Tw Cen MT"/>
        </w:rPr>
        <w:t>-----------------------------------------------------------------------------------------------------------------</w:t>
      </w:r>
    </w:p>
    <w:p w:rsidR="00BD2D6A" w:rsidRPr="00363F88" w:rsidRDefault="00BD2D6A" w:rsidP="00BD2D6A">
      <w:pPr>
        <w:autoSpaceDE w:val="0"/>
        <w:autoSpaceDN w:val="0"/>
        <w:adjustRightInd w:val="0"/>
        <w:ind w:firstLine="708"/>
        <w:jc w:val="both"/>
        <w:rPr>
          <w:rFonts w:ascii="Tw Cen MT" w:hAnsi="Tw Cen MT"/>
        </w:rPr>
      </w:pPr>
    </w:p>
    <w:p w:rsidR="00BD2D6A" w:rsidRPr="00363F88" w:rsidRDefault="00BD2D6A" w:rsidP="00BD2D6A">
      <w:pPr>
        <w:autoSpaceDE w:val="0"/>
        <w:autoSpaceDN w:val="0"/>
        <w:adjustRightInd w:val="0"/>
        <w:jc w:val="both"/>
        <w:rPr>
          <w:rFonts w:ascii="Tw Cen MT" w:hAnsi="Tw Cen MT"/>
        </w:rPr>
      </w:pPr>
      <w:r w:rsidRPr="00363F88">
        <w:rPr>
          <w:rFonts w:ascii="Tw Cen MT" w:hAnsi="Tw Cen MT"/>
        </w:rPr>
        <w:t>Après avoir pris connaissance du dossier d'appel d'offres, concernant les prestations précisées en objet de la partie A ci-dessus ;</w:t>
      </w:r>
    </w:p>
    <w:p w:rsidR="00BD2D6A" w:rsidRPr="00363F88" w:rsidRDefault="00BD2D6A" w:rsidP="00BD2D6A">
      <w:pPr>
        <w:autoSpaceDE w:val="0"/>
        <w:autoSpaceDN w:val="0"/>
        <w:adjustRightInd w:val="0"/>
        <w:jc w:val="both"/>
        <w:rPr>
          <w:rFonts w:ascii="Tw Cen MT" w:hAnsi="Tw Cen MT"/>
        </w:rPr>
      </w:pPr>
    </w:p>
    <w:p w:rsidR="00BD2D6A" w:rsidRPr="00363F88" w:rsidRDefault="00BD2D6A" w:rsidP="00BD2D6A">
      <w:pPr>
        <w:autoSpaceDE w:val="0"/>
        <w:autoSpaceDN w:val="0"/>
        <w:adjustRightInd w:val="0"/>
        <w:jc w:val="both"/>
        <w:rPr>
          <w:rFonts w:ascii="Tw Cen MT" w:hAnsi="Tw Cen MT"/>
        </w:rPr>
      </w:pPr>
      <w:r w:rsidRPr="00363F88">
        <w:rPr>
          <w:rFonts w:ascii="Tw Cen MT" w:hAnsi="Tw Cen MT"/>
        </w:rPr>
        <w:t>Après avoir apprécié à mon point de vue et sous ma responsabilité la nature et les difficultés que comportent ces prestations :</w:t>
      </w:r>
    </w:p>
    <w:p w:rsidR="00BD2D6A" w:rsidRPr="00363F88" w:rsidRDefault="00BD2D6A" w:rsidP="00BD2D6A">
      <w:pPr>
        <w:autoSpaceDE w:val="0"/>
        <w:autoSpaceDN w:val="0"/>
        <w:adjustRightInd w:val="0"/>
        <w:jc w:val="both"/>
        <w:rPr>
          <w:rFonts w:ascii="Tw Cen MT" w:hAnsi="Tw Cen MT"/>
        </w:rPr>
      </w:pPr>
    </w:p>
    <w:p w:rsidR="00BD2D6A" w:rsidRPr="00363F88" w:rsidRDefault="00BD2D6A" w:rsidP="00BD2D6A">
      <w:pPr>
        <w:autoSpaceDE w:val="0"/>
        <w:autoSpaceDN w:val="0"/>
        <w:adjustRightInd w:val="0"/>
        <w:jc w:val="both"/>
        <w:rPr>
          <w:rFonts w:ascii="Tw Cen MT" w:hAnsi="Tw Cen MT"/>
        </w:rPr>
      </w:pPr>
      <w:r w:rsidRPr="00363F88">
        <w:rPr>
          <w:rFonts w:ascii="Tw Cen MT" w:hAnsi="Tw Cen MT"/>
        </w:rPr>
        <w:t>1) remets, revêtu (s) de ma signature un bordereau de prix - détail estimatif établi (s) conformément aux modèles figurant au dossier d'appel d'offres ;</w:t>
      </w:r>
    </w:p>
    <w:p w:rsidR="00BD2D6A" w:rsidRPr="00363F88" w:rsidRDefault="00BD2D6A" w:rsidP="00BD2D6A">
      <w:pPr>
        <w:autoSpaceDE w:val="0"/>
        <w:autoSpaceDN w:val="0"/>
        <w:adjustRightInd w:val="0"/>
        <w:jc w:val="both"/>
        <w:rPr>
          <w:rFonts w:ascii="Tw Cen MT" w:hAnsi="Tw Cen MT"/>
        </w:rPr>
      </w:pPr>
    </w:p>
    <w:p w:rsidR="00BD2D6A" w:rsidRPr="00363F88" w:rsidRDefault="00BD2D6A" w:rsidP="00BD2D6A">
      <w:pPr>
        <w:autoSpaceDE w:val="0"/>
        <w:autoSpaceDN w:val="0"/>
        <w:adjustRightInd w:val="0"/>
        <w:jc w:val="both"/>
        <w:rPr>
          <w:rFonts w:ascii="Tw Cen MT" w:hAnsi="Tw Cen MT"/>
        </w:rPr>
      </w:pPr>
      <w:r w:rsidRPr="00363F88">
        <w:rPr>
          <w:rFonts w:ascii="Tw Cen MT" w:hAnsi="Tw Cen MT"/>
        </w:rPr>
        <w:t>2) m'engage à exécuter lesdites prestations conformément au cahier des prescriptions spéciales et moyennant les prix que j'ai établis moi-même, lesquels font ressortir :</w:t>
      </w:r>
    </w:p>
    <w:p w:rsidR="00BD2D6A" w:rsidRPr="00363F88" w:rsidRDefault="00BD2D6A" w:rsidP="00BD2D6A">
      <w:pPr>
        <w:autoSpaceDE w:val="0"/>
        <w:autoSpaceDN w:val="0"/>
        <w:adjustRightInd w:val="0"/>
        <w:jc w:val="both"/>
        <w:rPr>
          <w:rFonts w:ascii="Tw Cen MT" w:hAnsi="Tw Cen MT"/>
        </w:rPr>
      </w:pPr>
    </w:p>
    <w:p w:rsidR="00BD2D6A" w:rsidRPr="00363F88" w:rsidRDefault="00BD2D6A" w:rsidP="00BD2D6A">
      <w:pPr>
        <w:numPr>
          <w:ilvl w:val="0"/>
          <w:numId w:val="23"/>
        </w:numPr>
        <w:suppressAutoHyphens/>
        <w:autoSpaceDE w:val="0"/>
        <w:autoSpaceDN w:val="0"/>
        <w:adjustRightInd w:val="0"/>
        <w:spacing w:after="0" w:line="240" w:lineRule="auto"/>
        <w:ind w:left="426"/>
        <w:jc w:val="both"/>
        <w:textAlignment w:val="baseline"/>
        <w:rPr>
          <w:rFonts w:ascii="Tw Cen MT" w:hAnsi="Tw Cen MT"/>
          <w:b/>
          <w:bCs/>
        </w:rPr>
      </w:pPr>
      <w:r w:rsidRPr="00363F88">
        <w:rPr>
          <w:rFonts w:ascii="Tw Cen MT" w:hAnsi="Tw Cen MT"/>
          <w:b/>
          <w:bCs/>
        </w:rPr>
        <w:t>Montant total hors T.V.A. :……………….........................................(en lettres et en chiffres)</w:t>
      </w:r>
    </w:p>
    <w:p w:rsidR="00BD2D6A" w:rsidRPr="00363F88" w:rsidRDefault="00BD2D6A" w:rsidP="00BD2D6A">
      <w:pPr>
        <w:numPr>
          <w:ilvl w:val="0"/>
          <w:numId w:val="23"/>
        </w:numPr>
        <w:suppressAutoHyphens/>
        <w:autoSpaceDE w:val="0"/>
        <w:autoSpaceDN w:val="0"/>
        <w:adjustRightInd w:val="0"/>
        <w:spacing w:after="0" w:line="240" w:lineRule="auto"/>
        <w:ind w:left="426"/>
        <w:jc w:val="both"/>
        <w:textAlignment w:val="baseline"/>
        <w:rPr>
          <w:rFonts w:ascii="Tw Cen MT" w:hAnsi="Tw Cen MT"/>
          <w:b/>
          <w:bCs/>
        </w:rPr>
      </w:pPr>
      <w:r w:rsidRPr="00363F88">
        <w:rPr>
          <w:rFonts w:ascii="Tw Cen MT" w:hAnsi="Tw Cen MT"/>
          <w:b/>
          <w:bCs/>
        </w:rPr>
        <w:t>Taux de la TVA……………………………………………………….………(en pourcentage)</w:t>
      </w:r>
    </w:p>
    <w:p w:rsidR="00BD2D6A" w:rsidRPr="00363F88" w:rsidRDefault="00BD2D6A" w:rsidP="00BD2D6A">
      <w:pPr>
        <w:numPr>
          <w:ilvl w:val="0"/>
          <w:numId w:val="23"/>
        </w:numPr>
        <w:suppressAutoHyphens/>
        <w:autoSpaceDE w:val="0"/>
        <w:autoSpaceDN w:val="0"/>
        <w:adjustRightInd w:val="0"/>
        <w:spacing w:after="0" w:line="240" w:lineRule="auto"/>
        <w:ind w:left="426"/>
        <w:jc w:val="both"/>
        <w:textAlignment w:val="baseline"/>
        <w:rPr>
          <w:rFonts w:ascii="Tw Cen MT" w:hAnsi="Tw Cen MT"/>
          <w:b/>
          <w:bCs/>
        </w:rPr>
      </w:pPr>
      <w:r w:rsidRPr="00363F88">
        <w:rPr>
          <w:rFonts w:ascii="Tw Cen MT" w:hAnsi="Tw Cen MT"/>
          <w:b/>
          <w:bCs/>
        </w:rPr>
        <w:t>Montant de la T.V.A. :………………................................................(en lettres et en chiffres)</w:t>
      </w:r>
    </w:p>
    <w:p w:rsidR="00BD2D6A" w:rsidRPr="00363F88" w:rsidRDefault="00BD2D6A" w:rsidP="00BD2D6A">
      <w:pPr>
        <w:numPr>
          <w:ilvl w:val="0"/>
          <w:numId w:val="23"/>
        </w:numPr>
        <w:suppressAutoHyphens/>
        <w:autoSpaceDE w:val="0"/>
        <w:autoSpaceDN w:val="0"/>
        <w:adjustRightInd w:val="0"/>
        <w:spacing w:after="0" w:line="240" w:lineRule="auto"/>
        <w:ind w:left="426"/>
        <w:jc w:val="both"/>
        <w:textAlignment w:val="baseline"/>
        <w:rPr>
          <w:rFonts w:ascii="Tw Cen MT" w:hAnsi="Tw Cen MT"/>
          <w:b/>
          <w:bCs/>
        </w:rPr>
      </w:pPr>
      <w:r w:rsidRPr="00363F88">
        <w:rPr>
          <w:rFonts w:ascii="Tw Cen MT" w:hAnsi="Tw Cen MT"/>
          <w:b/>
          <w:bCs/>
        </w:rPr>
        <w:t>Montant total T.V.A. comprise :....................................................(en lettres et en chiffres)</w:t>
      </w:r>
    </w:p>
    <w:p w:rsidR="00BD2D6A" w:rsidRPr="00363F88" w:rsidRDefault="00BD2D6A" w:rsidP="00BD2D6A">
      <w:pPr>
        <w:suppressAutoHyphens/>
        <w:autoSpaceDE w:val="0"/>
        <w:autoSpaceDN w:val="0"/>
        <w:adjustRightInd w:val="0"/>
        <w:jc w:val="both"/>
        <w:textAlignment w:val="baseline"/>
        <w:rPr>
          <w:rFonts w:ascii="Tw Cen MT" w:hAnsi="Tw Cen MT"/>
          <w:b/>
          <w:bCs/>
        </w:rPr>
      </w:pPr>
    </w:p>
    <w:p w:rsidR="00BD2D6A" w:rsidRPr="00363F88" w:rsidRDefault="00BD2D6A" w:rsidP="00BD2D6A">
      <w:pPr>
        <w:autoSpaceDE w:val="0"/>
        <w:autoSpaceDN w:val="0"/>
        <w:adjustRightInd w:val="0"/>
        <w:jc w:val="both"/>
        <w:rPr>
          <w:rFonts w:ascii="Tw Cen MT" w:hAnsi="Tw Cen MT"/>
        </w:rPr>
      </w:pPr>
      <w:r w:rsidRPr="00363F88">
        <w:rPr>
          <w:rFonts w:ascii="Tw Cen MT" w:hAnsi="Tw Cen MT"/>
        </w:rPr>
        <w:t>Le CETIA se libérera des sommes dues par elle en faisant donner crédit au compte bancaire ouvert au nom de la société.................................. (Agence bancaire), sous relevé d’identification bancaire (RIB) numéro…………………………………….</w:t>
      </w:r>
    </w:p>
    <w:p w:rsidR="00BD2D6A" w:rsidRPr="00363F88" w:rsidRDefault="00BD2D6A" w:rsidP="00BD2D6A">
      <w:pPr>
        <w:autoSpaceDE w:val="0"/>
        <w:autoSpaceDN w:val="0"/>
        <w:adjustRightInd w:val="0"/>
        <w:jc w:val="both"/>
        <w:rPr>
          <w:rFonts w:ascii="Tw Cen MT" w:hAnsi="Tw Cen MT"/>
        </w:rPr>
      </w:pPr>
    </w:p>
    <w:p w:rsidR="00BD2D6A" w:rsidRPr="00363F88" w:rsidRDefault="00BD2D6A" w:rsidP="00BD2D6A">
      <w:pPr>
        <w:autoSpaceDE w:val="0"/>
        <w:autoSpaceDN w:val="0"/>
        <w:adjustRightInd w:val="0"/>
        <w:jc w:val="both"/>
        <w:rPr>
          <w:rFonts w:ascii="Tw Cen MT" w:hAnsi="Tw Cen MT"/>
          <w:b/>
          <w:bCs/>
        </w:rPr>
      </w:pPr>
      <w:r w:rsidRPr="00363F88">
        <w:rPr>
          <w:rFonts w:ascii="Tw Cen MT" w:hAnsi="Tw Cen MT"/>
          <w:b/>
          <w:bCs/>
        </w:rPr>
        <w:t>Fait à........................le....................</w:t>
      </w:r>
    </w:p>
    <w:p w:rsidR="00BD2D6A" w:rsidRPr="00363F88" w:rsidRDefault="00BD2D6A" w:rsidP="00BD2D6A">
      <w:pPr>
        <w:autoSpaceDE w:val="0"/>
        <w:autoSpaceDN w:val="0"/>
        <w:adjustRightInd w:val="0"/>
        <w:jc w:val="both"/>
        <w:rPr>
          <w:rFonts w:ascii="Tw Cen MT" w:hAnsi="Tw Cen MT"/>
        </w:rPr>
      </w:pPr>
    </w:p>
    <w:p w:rsidR="00BD2D6A" w:rsidRPr="00363F88" w:rsidRDefault="00BD2D6A" w:rsidP="00BD2D6A">
      <w:pPr>
        <w:autoSpaceDE w:val="0"/>
        <w:autoSpaceDN w:val="0"/>
        <w:adjustRightInd w:val="0"/>
        <w:jc w:val="both"/>
        <w:rPr>
          <w:rFonts w:ascii="Tw Cen MT" w:hAnsi="Tw Cen MT"/>
        </w:rPr>
      </w:pPr>
      <w:r w:rsidRPr="00363F88">
        <w:rPr>
          <w:rFonts w:ascii="Tw Cen MT" w:hAnsi="Tw Cen MT"/>
        </w:rPr>
        <w:t>(Signature et cachet du concurrent)</w:t>
      </w:r>
    </w:p>
    <w:p w:rsidR="00BD2D6A" w:rsidRPr="00363F88" w:rsidRDefault="00BD2D6A" w:rsidP="00BD2D6A">
      <w:pPr>
        <w:autoSpaceDE w:val="0"/>
        <w:autoSpaceDN w:val="0"/>
        <w:adjustRightInd w:val="0"/>
        <w:jc w:val="both"/>
        <w:rPr>
          <w:rFonts w:ascii="Tw Cen MT" w:hAnsi="Tw Cen MT"/>
        </w:rPr>
      </w:pPr>
    </w:p>
    <w:p w:rsidR="00BD2D6A" w:rsidRPr="00363F88" w:rsidRDefault="00BD2D6A" w:rsidP="00BD2D6A">
      <w:pPr>
        <w:autoSpaceDE w:val="0"/>
        <w:autoSpaceDN w:val="0"/>
        <w:adjustRightInd w:val="0"/>
        <w:jc w:val="both"/>
        <w:rPr>
          <w:rFonts w:ascii="Tw Cen MT" w:hAnsi="Tw Cen MT"/>
        </w:rPr>
      </w:pPr>
    </w:p>
    <w:p w:rsidR="00363F88" w:rsidRDefault="00363F88" w:rsidP="00EF42F9">
      <w:pPr>
        <w:tabs>
          <w:tab w:val="left" w:pos="568"/>
        </w:tabs>
        <w:jc w:val="center"/>
        <w:rPr>
          <w:rFonts w:ascii="Tw Cen MT" w:hAnsi="Tw Cen MT"/>
          <w:b/>
        </w:rPr>
      </w:pPr>
    </w:p>
    <w:p w:rsidR="00363F88" w:rsidRDefault="00363F88" w:rsidP="00EF42F9">
      <w:pPr>
        <w:tabs>
          <w:tab w:val="left" w:pos="568"/>
        </w:tabs>
        <w:jc w:val="center"/>
        <w:rPr>
          <w:rFonts w:ascii="Tw Cen MT" w:hAnsi="Tw Cen MT"/>
          <w:b/>
        </w:rPr>
      </w:pPr>
    </w:p>
    <w:p w:rsidR="00363F88" w:rsidRDefault="00363F88" w:rsidP="00EF42F9">
      <w:pPr>
        <w:tabs>
          <w:tab w:val="left" w:pos="568"/>
        </w:tabs>
        <w:jc w:val="center"/>
        <w:rPr>
          <w:rFonts w:ascii="Tw Cen MT" w:hAnsi="Tw Cen MT"/>
          <w:b/>
        </w:rPr>
      </w:pPr>
    </w:p>
    <w:p w:rsidR="00363F88" w:rsidRDefault="00363F88" w:rsidP="00EF42F9">
      <w:pPr>
        <w:tabs>
          <w:tab w:val="left" w:pos="568"/>
        </w:tabs>
        <w:jc w:val="center"/>
        <w:rPr>
          <w:rFonts w:ascii="Tw Cen MT" w:hAnsi="Tw Cen MT"/>
          <w:b/>
        </w:rPr>
      </w:pPr>
    </w:p>
    <w:p w:rsidR="00363F88" w:rsidRDefault="00363F88" w:rsidP="00EF42F9">
      <w:pPr>
        <w:tabs>
          <w:tab w:val="left" w:pos="568"/>
        </w:tabs>
        <w:jc w:val="center"/>
        <w:rPr>
          <w:rFonts w:ascii="Tw Cen MT" w:hAnsi="Tw Cen MT"/>
          <w:b/>
        </w:rPr>
      </w:pPr>
    </w:p>
    <w:p w:rsidR="00363F88" w:rsidRDefault="00363F88" w:rsidP="00EF42F9">
      <w:pPr>
        <w:tabs>
          <w:tab w:val="left" w:pos="568"/>
        </w:tabs>
        <w:jc w:val="center"/>
        <w:rPr>
          <w:rFonts w:ascii="Tw Cen MT" w:hAnsi="Tw Cen MT"/>
          <w:b/>
        </w:rPr>
      </w:pPr>
    </w:p>
    <w:p w:rsidR="00363F88" w:rsidRDefault="00363F88" w:rsidP="00EF42F9">
      <w:pPr>
        <w:tabs>
          <w:tab w:val="left" w:pos="568"/>
        </w:tabs>
        <w:jc w:val="center"/>
        <w:rPr>
          <w:rFonts w:ascii="Tw Cen MT" w:hAnsi="Tw Cen MT"/>
          <w:b/>
        </w:rPr>
      </w:pPr>
    </w:p>
    <w:p w:rsidR="00EF42F9" w:rsidRPr="00363F88" w:rsidRDefault="00EF42F9" w:rsidP="00EF42F9">
      <w:pPr>
        <w:tabs>
          <w:tab w:val="left" w:pos="568"/>
        </w:tabs>
        <w:jc w:val="center"/>
        <w:rPr>
          <w:rFonts w:ascii="Tw Cen MT" w:hAnsi="Tw Cen MT"/>
          <w:b/>
        </w:rPr>
      </w:pPr>
      <w:r w:rsidRPr="00363F88">
        <w:rPr>
          <w:rFonts w:ascii="Tw Cen MT" w:hAnsi="Tw Cen MT"/>
          <w:b/>
        </w:rPr>
        <w:t>MODELE DE DECLARATION SUR L’HONNEUR</w:t>
      </w:r>
    </w:p>
    <w:p w:rsidR="00EF42F9" w:rsidRPr="00363F88" w:rsidRDefault="00EF42F9" w:rsidP="00EF42F9">
      <w:pPr>
        <w:jc w:val="center"/>
        <w:rPr>
          <w:rFonts w:ascii="Tw Cen MT" w:hAnsi="Tw Cen MT"/>
          <w:b/>
        </w:rPr>
      </w:pPr>
      <w:r w:rsidRPr="00363F88">
        <w:rPr>
          <w:rFonts w:ascii="Tw Cen MT" w:hAnsi="Tw Cen MT"/>
          <w:b/>
        </w:rPr>
        <w:t>***********</w:t>
      </w:r>
    </w:p>
    <w:p w:rsidR="00EF42F9" w:rsidRPr="00363F88" w:rsidRDefault="00EF42F9" w:rsidP="00EF42F9">
      <w:pPr>
        <w:jc w:val="center"/>
        <w:outlineLvl w:val="0"/>
        <w:rPr>
          <w:rFonts w:ascii="Tw Cen MT" w:hAnsi="Tw Cen MT"/>
          <w:b/>
        </w:rPr>
      </w:pPr>
    </w:p>
    <w:p w:rsidR="00EF42F9" w:rsidRPr="00363F88" w:rsidRDefault="00EF42F9" w:rsidP="00EF42F9">
      <w:pPr>
        <w:jc w:val="center"/>
        <w:outlineLvl w:val="0"/>
        <w:rPr>
          <w:rFonts w:ascii="Tw Cen MT" w:hAnsi="Tw Cen MT"/>
          <w:b/>
        </w:rPr>
      </w:pPr>
      <w:r w:rsidRPr="00363F88">
        <w:rPr>
          <w:rFonts w:ascii="Tw Cen MT" w:hAnsi="Tw Cen MT"/>
          <w:b/>
        </w:rPr>
        <w:t>DECLARATION SUR L’HONNEUR</w:t>
      </w:r>
    </w:p>
    <w:p w:rsidR="00EF42F9" w:rsidRPr="00363F88" w:rsidRDefault="00EF42F9" w:rsidP="00EF42F9">
      <w:pPr>
        <w:jc w:val="both"/>
        <w:rPr>
          <w:rFonts w:ascii="Tw Cen MT" w:hAnsi="Tw Cen MT"/>
          <w:b/>
        </w:rPr>
      </w:pPr>
    </w:p>
    <w:p w:rsidR="00EF42F9" w:rsidRPr="00363F88" w:rsidRDefault="00EF42F9" w:rsidP="00EF42F9">
      <w:pPr>
        <w:autoSpaceDE w:val="0"/>
        <w:autoSpaceDN w:val="0"/>
        <w:adjustRightInd w:val="0"/>
        <w:jc w:val="both"/>
        <w:rPr>
          <w:rFonts w:ascii="Tw Cen MT" w:hAnsi="Tw Cen MT"/>
        </w:rPr>
      </w:pPr>
      <w:r w:rsidRPr="00363F88">
        <w:rPr>
          <w:rFonts w:ascii="Tw Cen MT" w:hAnsi="Tw Cen MT"/>
        </w:rPr>
        <w:t>- Mode de passation : Appel d'offres ouvert, sur offres des prix</w:t>
      </w:r>
    </w:p>
    <w:p w:rsidR="00EF42F9" w:rsidRPr="00363F88" w:rsidRDefault="00EF42F9" w:rsidP="00EF42F9">
      <w:pPr>
        <w:suppressAutoHyphens/>
        <w:autoSpaceDE w:val="0"/>
        <w:autoSpaceDN w:val="0"/>
        <w:adjustRightInd w:val="0"/>
        <w:jc w:val="both"/>
        <w:textAlignment w:val="baseline"/>
        <w:rPr>
          <w:rFonts w:ascii="Tw Cen MT" w:hAnsi="Tw Cen MT"/>
          <w:b/>
          <w:bCs/>
        </w:rPr>
      </w:pPr>
    </w:p>
    <w:p w:rsidR="00EF42F9" w:rsidRPr="00363F88" w:rsidRDefault="00EF42F9" w:rsidP="00EF42F9">
      <w:pPr>
        <w:pStyle w:val="BodyText21"/>
        <w:tabs>
          <w:tab w:val="left" w:pos="4320"/>
        </w:tabs>
        <w:spacing w:line="276" w:lineRule="auto"/>
        <w:ind w:left="0"/>
        <w:jc w:val="left"/>
        <w:rPr>
          <w:rFonts w:ascii="Tw Cen MT" w:hAnsi="Tw Cen MT"/>
          <w:bCs/>
          <w:sz w:val="22"/>
        </w:rPr>
      </w:pPr>
      <w:r w:rsidRPr="00363F88">
        <w:rPr>
          <w:rFonts w:ascii="Tw Cen MT" w:hAnsi="Tw Cen MT"/>
          <w:bCs/>
          <w:sz w:val="22"/>
          <w:szCs w:val="22"/>
        </w:rPr>
        <w:t>Objet du marché</w:t>
      </w:r>
      <w:r w:rsidRPr="00363F88">
        <w:rPr>
          <w:rFonts w:ascii="Tw Cen MT" w:hAnsi="Tw Cen MT"/>
          <w:sz w:val="22"/>
          <w:szCs w:val="22"/>
        </w:rPr>
        <w:t> </w:t>
      </w:r>
      <w:r w:rsidRPr="00363F88">
        <w:rPr>
          <w:rFonts w:ascii="Tw Cen MT" w:hAnsi="Tw Cen MT" w:cs="Calibri"/>
          <w:sz w:val="22"/>
          <w:szCs w:val="22"/>
        </w:rPr>
        <w:t xml:space="preserve">: </w:t>
      </w:r>
      <w:r w:rsidRPr="00363F88">
        <w:rPr>
          <w:rFonts w:ascii="Tw Cen MT" w:hAnsi="Tw Cen MT"/>
          <w:bCs/>
          <w:sz w:val="22"/>
        </w:rPr>
        <w:t>Acquisition, installation et mise en service des équipements de laboratoire d’analyses physico-chimiques en industries agro-alimentaires:</w:t>
      </w:r>
    </w:p>
    <w:p w:rsidR="00EF42F9" w:rsidRPr="00363F88" w:rsidRDefault="00EF42F9" w:rsidP="00EF42F9">
      <w:pPr>
        <w:pStyle w:val="BodyText21"/>
        <w:tabs>
          <w:tab w:val="left" w:pos="4320"/>
        </w:tabs>
        <w:spacing w:line="276" w:lineRule="auto"/>
        <w:ind w:left="0"/>
        <w:jc w:val="left"/>
        <w:rPr>
          <w:rFonts w:ascii="Tw Cen MT" w:hAnsi="Tw Cen MT"/>
          <w:b w:val="0"/>
          <w:bCs/>
          <w:sz w:val="14"/>
          <w:szCs w:val="12"/>
        </w:rPr>
      </w:pPr>
    </w:p>
    <w:p w:rsidR="00EF42F9" w:rsidRPr="00363F88" w:rsidRDefault="00EF42F9" w:rsidP="00EF42F9">
      <w:pPr>
        <w:pStyle w:val="BodyText21"/>
        <w:tabs>
          <w:tab w:val="left" w:pos="4320"/>
        </w:tabs>
        <w:spacing w:line="276" w:lineRule="auto"/>
        <w:ind w:left="0"/>
        <w:jc w:val="left"/>
        <w:rPr>
          <w:rFonts w:ascii="Tw Cen MT" w:hAnsi="Tw Cen MT"/>
          <w:b w:val="0"/>
          <w:bCs/>
          <w:szCs w:val="22"/>
        </w:rPr>
      </w:pPr>
      <w:r w:rsidRPr="00363F88">
        <w:rPr>
          <w:rFonts w:ascii="Tw Cen MT" w:hAnsi="Tw Cen MT"/>
          <w:bCs/>
          <w:sz w:val="22"/>
          <w:szCs w:val="22"/>
        </w:rPr>
        <w:t xml:space="preserve">Lot unique : </w:t>
      </w:r>
      <w:r w:rsidRPr="00363F88">
        <w:rPr>
          <w:rFonts w:ascii="Tw Cen MT" w:hAnsi="Tw Cen MT" w:cs="Calibri"/>
          <w:bCs/>
          <w:sz w:val="20"/>
        </w:rPr>
        <w:t>…………………………………………………………</w:t>
      </w:r>
    </w:p>
    <w:p w:rsidR="00EF42F9" w:rsidRPr="00363F88" w:rsidRDefault="00EF42F9" w:rsidP="00EF42F9">
      <w:pPr>
        <w:tabs>
          <w:tab w:val="right" w:pos="830"/>
          <w:tab w:val="num" w:pos="1370"/>
        </w:tabs>
        <w:suppressAutoHyphens/>
        <w:autoSpaceDN w:val="0"/>
        <w:spacing w:after="240"/>
        <w:textAlignment w:val="baseline"/>
        <w:rPr>
          <w:rFonts w:ascii="Tw Cen MT" w:hAnsi="Tw Cen MT" w:cs="Calibri"/>
          <w:bCs/>
          <w:sz w:val="20"/>
          <w:szCs w:val="20"/>
        </w:rPr>
      </w:pPr>
      <w:r w:rsidRPr="00363F88">
        <w:rPr>
          <w:rFonts w:ascii="Tw Cen MT" w:hAnsi="Tw Cen MT" w:cs="Calibri"/>
          <w:snapToGrid w:val="0"/>
        </w:rPr>
        <w:tab/>
      </w:r>
    </w:p>
    <w:p w:rsidR="00EF42F9" w:rsidRPr="00363F88" w:rsidRDefault="00EF42F9" w:rsidP="00EF42F9">
      <w:pPr>
        <w:autoSpaceDE w:val="0"/>
        <w:autoSpaceDN w:val="0"/>
        <w:adjustRightInd w:val="0"/>
        <w:ind w:left="720"/>
        <w:jc w:val="both"/>
        <w:rPr>
          <w:rFonts w:ascii="Tw Cen MT" w:hAnsi="Tw Cen MT"/>
          <w:b/>
          <w:bCs/>
        </w:rPr>
      </w:pPr>
      <w:r w:rsidRPr="00363F88">
        <w:rPr>
          <w:rFonts w:ascii="Tw Cen MT" w:hAnsi="Tw Cen MT"/>
          <w:b/>
          <w:bCs/>
        </w:rPr>
        <w:t>A - Pour les personnes physiques</w:t>
      </w:r>
    </w:p>
    <w:p w:rsidR="00EF42F9" w:rsidRPr="00363F88" w:rsidRDefault="00EF42F9" w:rsidP="00EF42F9">
      <w:pPr>
        <w:autoSpaceDE w:val="0"/>
        <w:autoSpaceDN w:val="0"/>
        <w:adjustRightInd w:val="0"/>
        <w:jc w:val="both"/>
        <w:rPr>
          <w:rFonts w:ascii="Tw Cen MT" w:hAnsi="Tw Cen MT"/>
          <w:b/>
          <w:bCs/>
        </w:rPr>
      </w:pPr>
    </w:p>
    <w:p w:rsidR="00EF42F9" w:rsidRPr="00363F88" w:rsidRDefault="00EF42F9" w:rsidP="00EF42F9">
      <w:pPr>
        <w:autoSpaceDE w:val="0"/>
        <w:autoSpaceDN w:val="0"/>
        <w:adjustRightInd w:val="0"/>
        <w:jc w:val="both"/>
        <w:rPr>
          <w:rFonts w:ascii="Tw Cen MT" w:hAnsi="Tw Cen MT"/>
        </w:rPr>
      </w:pPr>
      <w:r w:rsidRPr="00363F88">
        <w:rPr>
          <w:rFonts w:ascii="Tw Cen MT" w:hAnsi="Tw Cen MT"/>
        </w:rPr>
        <w:t>Je, soussigné : ................................................................... (Prénom, nom et qualité)</w:t>
      </w:r>
    </w:p>
    <w:p w:rsidR="00EF42F9" w:rsidRPr="00363F88" w:rsidRDefault="00EF42F9" w:rsidP="00EF42F9">
      <w:pPr>
        <w:autoSpaceDE w:val="0"/>
        <w:autoSpaceDN w:val="0"/>
        <w:adjustRightInd w:val="0"/>
        <w:jc w:val="both"/>
        <w:rPr>
          <w:rFonts w:ascii="Tw Cen MT" w:hAnsi="Tw Cen MT"/>
        </w:rPr>
      </w:pPr>
      <w:r w:rsidRPr="00363F88">
        <w:rPr>
          <w:rFonts w:ascii="Tw Cen MT" w:hAnsi="Tw Cen MT"/>
        </w:rPr>
        <w:t>Agissant en mon nom personnel et pour mon propre compte,</w:t>
      </w:r>
    </w:p>
    <w:p w:rsidR="00EF42F9" w:rsidRPr="00363F88" w:rsidRDefault="00EF42F9" w:rsidP="00EF42F9">
      <w:pPr>
        <w:autoSpaceDE w:val="0"/>
        <w:autoSpaceDN w:val="0"/>
        <w:adjustRightInd w:val="0"/>
        <w:jc w:val="both"/>
        <w:rPr>
          <w:rFonts w:ascii="Tw Cen MT" w:hAnsi="Tw Cen MT"/>
        </w:rPr>
      </w:pPr>
      <w:r w:rsidRPr="00363F88">
        <w:rPr>
          <w:rFonts w:ascii="Tw Cen MT" w:hAnsi="Tw Cen MT"/>
        </w:rPr>
        <w:t>Adresse du domicile élu :.........................................................................................</w:t>
      </w:r>
    </w:p>
    <w:p w:rsidR="00EF42F9" w:rsidRPr="00363F88" w:rsidRDefault="00EF42F9" w:rsidP="00EF42F9">
      <w:pPr>
        <w:autoSpaceDE w:val="0"/>
        <w:autoSpaceDN w:val="0"/>
        <w:adjustRightInd w:val="0"/>
        <w:jc w:val="both"/>
        <w:rPr>
          <w:rFonts w:ascii="Tw Cen MT" w:hAnsi="Tw Cen MT"/>
        </w:rPr>
      </w:pPr>
      <w:r w:rsidRPr="00363F88">
        <w:rPr>
          <w:rFonts w:ascii="Tw Cen MT" w:hAnsi="Tw Cen MT"/>
        </w:rPr>
        <w:t>Affilié à la CNSS sous le n° :................................. (1)</w:t>
      </w:r>
    </w:p>
    <w:p w:rsidR="00EF42F9" w:rsidRPr="00363F88" w:rsidRDefault="00EF42F9" w:rsidP="00EF42F9">
      <w:pPr>
        <w:autoSpaceDE w:val="0"/>
        <w:autoSpaceDN w:val="0"/>
        <w:adjustRightInd w:val="0"/>
        <w:jc w:val="both"/>
        <w:rPr>
          <w:rFonts w:ascii="Tw Cen MT" w:hAnsi="Tw Cen MT"/>
        </w:rPr>
      </w:pPr>
      <w:r w:rsidRPr="00363F88">
        <w:rPr>
          <w:rFonts w:ascii="Tw Cen MT" w:hAnsi="Tw Cen MT"/>
        </w:rPr>
        <w:t>Inscrit au registre du commerce de............................................ (Localité) sous le n° ...................................... (1) n° de patente.......................... (1)</w:t>
      </w:r>
    </w:p>
    <w:p w:rsidR="00EF42F9" w:rsidRPr="00363F88" w:rsidRDefault="00EF42F9" w:rsidP="00EF42F9">
      <w:pPr>
        <w:autoSpaceDE w:val="0"/>
        <w:autoSpaceDN w:val="0"/>
        <w:adjustRightInd w:val="0"/>
        <w:jc w:val="both"/>
        <w:rPr>
          <w:rFonts w:ascii="Tw Cen MT" w:hAnsi="Tw Cen MT"/>
        </w:rPr>
      </w:pPr>
      <w:r w:rsidRPr="00363F88">
        <w:rPr>
          <w:rFonts w:ascii="Tw Cen MT" w:hAnsi="Tw Cen MT"/>
        </w:rPr>
        <w:t>N° du compte courant postal, bancaire …………………..(RIB), ouvert auprès de ……………………………………</w:t>
      </w:r>
    </w:p>
    <w:p w:rsidR="00EF42F9" w:rsidRPr="00363F88" w:rsidRDefault="00EF42F9" w:rsidP="00EF42F9">
      <w:pPr>
        <w:autoSpaceDE w:val="0"/>
        <w:autoSpaceDN w:val="0"/>
        <w:adjustRightInd w:val="0"/>
        <w:jc w:val="both"/>
        <w:rPr>
          <w:rFonts w:ascii="Tw Cen MT" w:hAnsi="Tw Cen MT"/>
        </w:rPr>
      </w:pPr>
    </w:p>
    <w:p w:rsidR="00EF42F9" w:rsidRPr="00363F88" w:rsidRDefault="00EF42F9" w:rsidP="00EF42F9">
      <w:pPr>
        <w:autoSpaceDE w:val="0"/>
        <w:autoSpaceDN w:val="0"/>
        <w:adjustRightInd w:val="0"/>
        <w:ind w:left="720"/>
        <w:jc w:val="both"/>
        <w:rPr>
          <w:rFonts w:ascii="Tw Cen MT" w:hAnsi="Tw Cen MT"/>
          <w:b/>
          <w:bCs/>
        </w:rPr>
      </w:pPr>
      <w:r w:rsidRPr="00363F88">
        <w:rPr>
          <w:rFonts w:ascii="Tw Cen MT" w:hAnsi="Tw Cen MT"/>
          <w:b/>
          <w:bCs/>
        </w:rPr>
        <w:t>B - Pour les personnes morales</w:t>
      </w:r>
    </w:p>
    <w:p w:rsidR="00EF42F9" w:rsidRPr="00363F88" w:rsidRDefault="00EF42F9" w:rsidP="00EF42F9">
      <w:pPr>
        <w:autoSpaceDE w:val="0"/>
        <w:autoSpaceDN w:val="0"/>
        <w:adjustRightInd w:val="0"/>
        <w:jc w:val="both"/>
        <w:rPr>
          <w:rFonts w:ascii="Tw Cen MT" w:hAnsi="Tw Cen MT"/>
        </w:rPr>
      </w:pPr>
    </w:p>
    <w:p w:rsidR="00EF42F9" w:rsidRPr="00363F88" w:rsidRDefault="00EF42F9" w:rsidP="00EF42F9">
      <w:pPr>
        <w:autoSpaceDE w:val="0"/>
        <w:autoSpaceDN w:val="0"/>
        <w:adjustRightInd w:val="0"/>
        <w:jc w:val="both"/>
        <w:rPr>
          <w:rFonts w:ascii="Tw Cen MT" w:hAnsi="Tw Cen MT"/>
        </w:rPr>
      </w:pPr>
      <w:r w:rsidRPr="00363F88">
        <w:rPr>
          <w:rFonts w:ascii="Tw Cen MT" w:hAnsi="Tw Cen MT"/>
        </w:rPr>
        <w:t>Je, soussigné ..........................                (Prénom, nom et qualité au sein de l'entreprise)</w:t>
      </w:r>
    </w:p>
    <w:p w:rsidR="00EF42F9" w:rsidRPr="00363F88" w:rsidRDefault="00EF42F9" w:rsidP="00EF42F9">
      <w:pPr>
        <w:autoSpaceDE w:val="0"/>
        <w:autoSpaceDN w:val="0"/>
        <w:adjustRightInd w:val="0"/>
        <w:jc w:val="both"/>
        <w:rPr>
          <w:rFonts w:ascii="Tw Cen MT" w:hAnsi="Tw Cen MT"/>
        </w:rPr>
      </w:pPr>
      <w:r w:rsidRPr="00363F88">
        <w:rPr>
          <w:rFonts w:ascii="Tw Cen MT" w:hAnsi="Tw Cen MT"/>
        </w:rPr>
        <w:t>Agissant au nom et pour le compte de...................................... (Raison sociale et forme juridique de la société) au capital de:.....................................................................................................</w:t>
      </w:r>
    </w:p>
    <w:p w:rsidR="00EF42F9" w:rsidRPr="00363F88" w:rsidRDefault="00EF42F9" w:rsidP="00EF42F9">
      <w:pPr>
        <w:autoSpaceDE w:val="0"/>
        <w:autoSpaceDN w:val="0"/>
        <w:adjustRightInd w:val="0"/>
        <w:jc w:val="both"/>
        <w:rPr>
          <w:rFonts w:ascii="Tw Cen MT" w:hAnsi="Tw Cen MT"/>
        </w:rPr>
      </w:pPr>
      <w:r w:rsidRPr="00363F88">
        <w:rPr>
          <w:rFonts w:ascii="Tw Cen MT" w:hAnsi="Tw Cen MT"/>
        </w:rPr>
        <w:t>Adresse du siège social de la société..................................................................... adresse du domicile élu..........................................................................................</w:t>
      </w:r>
    </w:p>
    <w:p w:rsidR="00EF42F9" w:rsidRPr="00363F88" w:rsidRDefault="00EF42F9" w:rsidP="00EF42F9">
      <w:pPr>
        <w:autoSpaceDE w:val="0"/>
        <w:autoSpaceDN w:val="0"/>
        <w:adjustRightInd w:val="0"/>
        <w:jc w:val="both"/>
        <w:rPr>
          <w:rFonts w:ascii="Tw Cen MT" w:hAnsi="Tw Cen MT"/>
        </w:rPr>
      </w:pPr>
      <w:r w:rsidRPr="00363F88">
        <w:rPr>
          <w:rFonts w:ascii="Tw Cen MT" w:hAnsi="Tw Cen MT"/>
        </w:rPr>
        <w:t>Affiliée à la CNSS sous le n°..............................(1)</w:t>
      </w:r>
    </w:p>
    <w:p w:rsidR="00EF42F9" w:rsidRPr="00363F88" w:rsidRDefault="00EF42F9" w:rsidP="00EF42F9">
      <w:pPr>
        <w:autoSpaceDE w:val="0"/>
        <w:autoSpaceDN w:val="0"/>
        <w:adjustRightInd w:val="0"/>
        <w:jc w:val="both"/>
        <w:rPr>
          <w:rFonts w:ascii="Tw Cen MT" w:hAnsi="Tw Cen MT"/>
        </w:rPr>
      </w:pPr>
      <w:r w:rsidRPr="00363F88">
        <w:rPr>
          <w:rFonts w:ascii="Tw Cen MT" w:hAnsi="Tw Cen MT"/>
        </w:rPr>
        <w:t>Inscrite au registre du commerce............................... (Localité) sous le n°....................................(1)</w:t>
      </w:r>
    </w:p>
    <w:p w:rsidR="00EF42F9" w:rsidRPr="00363F88" w:rsidRDefault="00EF42F9" w:rsidP="00EF42F9">
      <w:pPr>
        <w:autoSpaceDE w:val="0"/>
        <w:autoSpaceDN w:val="0"/>
        <w:adjustRightInd w:val="0"/>
        <w:jc w:val="both"/>
        <w:rPr>
          <w:rFonts w:ascii="Tw Cen MT" w:hAnsi="Tw Cen MT"/>
        </w:rPr>
      </w:pPr>
      <w:r w:rsidRPr="00363F88">
        <w:rPr>
          <w:rFonts w:ascii="Tw Cen MT" w:hAnsi="Tw Cen MT"/>
        </w:rPr>
        <w:t>N° de patente........................(1)</w:t>
      </w:r>
    </w:p>
    <w:p w:rsidR="00EF42F9" w:rsidRPr="00363F88" w:rsidRDefault="00EF42F9" w:rsidP="00EF42F9">
      <w:pPr>
        <w:autoSpaceDE w:val="0"/>
        <w:autoSpaceDN w:val="0"/>
        <w:adjustRightInd w:val="0"/>
        <w:jc w:val="both"/>
        <w:rPr>
          <w:rFonts w:ascii="Tw Cen MT" w:hAnsi="Tw Cen MT"/>
        </w:rPr>
      </w:pPr>
      <w:r w:rsidRPr="00363F88">
        <w:rPr>
          <w:rFonts w:ascii="Tw Cen MT" w:hAnsi="Tw Cen MT"/>
        </w:rPr>
        <w:lastRenderedPageBreak/>
        <w:t>N° du compte courant postal, bancaire …………………..(RIB), ouvert auprès de ……………………………………</w:t>
      </w:r>
    </w:p>
    <w:p w:rsidR="00EF42F9" w:rsidRPr="00363F88" w:rsidRDefault="00EF42F9" w:rsidP="00EF42F9">
      <w:pPr>
        <w:autoSpaceDE w:val="0"/>
        <w:autoSpaceDN w:val="0"/>
        <w:adjustRightInd w:val="0"/>
        <w:jc w:val="both"/>
        <w:rPr>
          <w:rFonts w:ascii="Tw Cen MT" w:hAnsi="Tw Cen MT"/>
        </w:rPr>
      </w:pPr>
      <w:r w:rsidRPr="00363F88">
        <w:rPr>
          <w:rFonts w:ascii="Tw Cen MT" w:hAnsi="Tw Cen MT"/>
        </w:rPr>
        <w:t>N° d’identification fiscale……………………………………</w:t>
      </w:r>
    </w:p>
    <w:p w:rsidR="00EF42F9" w:rsidRPr="00363F88" w:rsidRDefault="00EF42F9" w:rsidP="00EF42F9">
      <w:pPr>
        <w:autoSpaceDE w:val="0"/>
        <w:autoSpaceDN w:val="0"/>
        <w:adjustRightInd w:val="0"/>
        <w:jc w:val="both"/>
        <w:rPr>
          <w:rFonts w:ascii="Tw Cen MT" w:hAnsi="Tw Cen MT"/>
        </w:rPr>
      </w:pPr>
      <w:r w:rsidRPr="00363F88">
        <w:rPr>
          <w:rFonts w:ascii="Tw Cen MT" w:hAnsi="Tw Cen MT"/>
        </w:rPr>
        <w:t xml:space="preserve">N° de l’Identifiant Commun de l’Entreprise : ........................(1) </w:t>
      </w:r>
    </w:p>
    <w:p w:rsidR="00363F88" w:rsidRPr="00363F88" w:rsidRDefault="00363F88" w:rsidP="00EF42F9">
      <w:pPr>
        <w:autoSpaceDE w:val="0"/>
        <w:autoSpaceDN w:val="0"/>
        <w:adjustRightInd w:val="0"/>
        <w:jc w:val="both"/>
        <w:rPr>
          <w:rFonts w:ascii="Tw Cen MT" w:hAnsi="Tw Cen MT"/>
        </w:rPr>
      </w:pPr>
    </w:p>
    <w:p w:rsidR="00363F88" w:rsidRPr="00363F88" w:rsidRDefault="00363F88" w:rsidP="00EF42F9">
      <w:pPr>
        <w:autoSpaceDE w:val="0"/>
        <w:autoSpaceDN w:val="0"/>
        <w:adjustRightInd w:val="0"/>
        <w:jc w:val="both"/>
        <w:rPr>
          <w:rFonts w:ascii="Tw Cen MT" w:hAnsi="Tw Cen MT"/>
          <w:b/>
          <w:bCs/>
        </w:rPr>
      </w:pPr>
      <w:r w:rsidRPr="00363F88">
        <w:rPr>
          <w:rFonts w:ascii="Tw Cen MT" w:hAnsi="Tw Cen MT"/>
          <w:b/>
          <w:bCs/>
        </w:rPr>
        <w:t>Déclare sur l’honneur :</w:t>
      </w:r>
    </w:p>
    <w:p w:rsidR="00363F88" w:rsidRPr="00363F88" w:rsidRDefault="00363F88" w:rsidP="00363F88">
      <w:pPr>
        <w:autoSpaceDE w:val="0"/>
        <w:autoSpaceDN w:val="0"/>
        <w:adjustRightInd w:val="0"/>
        <w:jc w:val="both"/>
        <w:rPr>
          <w:rFonts w:ascii="Tw Cen MT" w:hAnsi="Tw Cen MT"/>
        </w:rPr>
      </w:pPr>
      <w:r w:rsidRPr="00363F88">
        <w:rPr>
          <w:rFonts w:ascii="Tw Cen MT" w:hAnsi="Tw Cen MT"/>
        </w:rPr>
        <w:t>1. Que j’ai lu et approuvé le do</w:t>
      </w:r>
      <w:r>
        <w:rPr>
          <w:rFonts w:ascii="Tw Cen MT" w:hAnsi="Tw Cen MT"/>
        </w:rPr>
        <w:t>ssier de consultation et les ag</w:t>
      </w:r>
      <w:r w:rsidRPr="00363F88">
        <w:rPr>
          <w:rFonts w:ascii="Tw Cen MT" w:hAnsi="Tw Cen MT"/>
        </w:rPr>
        <w:t>endas éventuels ;</w:t>
      </w:r>
    </w:p>
    <w:p w:rsidR="00363F88" w:rsidRPr="00363F88" w:rsidRDefault="00363F88" w:rsidP="00363F88">
      <w:pPr>
        <w:autoSpaceDE w:val="0"/>
        <w:autoSpaceDN w:val="0"/>
        <w:adjustRightInd w:val="0"/>
        <w:jc w:val="both"/>
        <w:rPr>
          <w:rFonts w:ascii="Tw Cen MT" w:hAnsi="Tw Cen MT"/>
        </w:rPr>
      </w:pPr>
      <w:r w:rsidRPr="00363F88">
        <w:rPr>
          <w:rFonts w:ascii="Tw Cen MT" w:hAnsi="Tw Cen MT"/>
        </w:rPr>
        <w:t>2. Que je remplis les conditions de participation prévues au CPS ;</w:t>
      </w:r>
    </w:p>
    <w:p w:rsidR="00363F88" w:rsidRPr="00363F88" w:rsidRDefault="00363F88" w:rsidP="00363F88">
      <w:pPr>
        <w:autoSpaceDE w:val="0"/>
        <w:autoSpaceDN w:val="0"/>
        <w:adjustRightInd w:val="0"/>
        <w:jc w:val="both"/>
        <w:rPr>
          <w:rFonts w:ascii="Tw Cen MT" w:hAnsi="Tw Cen MT"/>
        </w:rPr>
      </w:pPr>
      <w:r w:rsidRPr="00363F88">
        <w:rPr>
          <w:rFonts w:ascii="Tw Cen MT" w:hAnsi="Tw Cen MT"/>
        </w:rPr>
        <w:t>3. Que je m’engage à couvrir, dans les limites et conditions fixées dans le cahier des</w:t>
      </w:r>
      <w:r>
        <w:rPr>
          <w:rFonts w:ascii="Tw Cen MT" w:hAnsi="Tw Cen MT"/>
        </w:rPr>
        <w:t xml:space="preserve"> </w:t>
      </w:r>
      <w:r w:rsidRPr="00363F88">
        <w:rPr>
          <w:rFonts w:ascii="Tw Cen MT" w:hAnsi="Tw Cen MT"/>
        </w:rPr>
        <w:t>charges, par une police d’assurance, les risques découlant de mon activité</w:t>
      </w:r>
      <w:r>
        <w:rPr>
          <w:rFonts w:ascii="Tw Cen MT" w:hAnsi="Tw Cen MT"/>
        </w:rPr>
        <w:t xml:space="preserve"> </w:t>
      </w:r>
      <w:r w:rsidRPr="00363F88">
        <w:rPr>
          <w:rFonts w:ascii="Tw Cen MT" w:hAnsi="Tw Cen MT"/>
        </w:rPr>
        <w:t>professionnelle ;</w:t>
      </w:r>
    </w:p>
    <w:p w:rsidR="00363F88" w:rsidRPr="00363F88" w:rsidRDefault="00363F88" w:rsidP="00363F88">
      <w:pPr>
        <w:autoSpaceDE w:val="0"/>
        <w:autoSpaceDN w:val="0"/>
        <w:adjustRightInd w:val="0"/>
        <w:jc w:val="both"/>
        <w:rPr>
          <w:rFonts w:ascii="Tw Cen MT" w:hAnsi="Tw Cen MT"/>
        </w:rPr>
      </w:pPr>
      <w:r w:rsidRPr="00363F88">
        <w:rPr>
          <w:rFonts w:ascii="Tw Cen MT" w:hAnsi="Tw Cen MT"/>
        </w:rPr>
        <w:t>4. Que je m’engage, de ne pas recourir à la soutraitance.</w:t>
      </w:r>
    </w:p>
    <w:p w:rsidR="00363F88" w:rsidRPr="00363F88" w:rsidRDefault="00363F88" w:rsidP="00363F88">
      <w:pPr>
        <w:autoSpaceDE w:val="0"/>
        <w:autoSpaceDN w:val="0"/>
        <w:adjustRightInd w:val="0"/>
        <w:jc w:val="both"/>
        <w:rPr>
          <w:rFonts w:ascii="Tw Cen MT" w:hAnsi="Tw Cen MT"/>
        </w:rPr>
      </w:pPr>
      <w:r w:rsidRPr="00363F88">
        <w:rPr>
          <w:rFonts w:ascii="Tw Cen MT" w:hAnsi="Tw Cen MT"/>
        </w:rPr>
        <w:t>5. Que j’atteste que je ne suis pas en liquidation judiciaire ou en redressement judiciaire ;</w:t>
      </w:r>
    </w:p>
    <w:p w:rsidR="00363F88" w:rsidRPr="00363F88" w:rsidRDefault="00363F88" w:rsidP="00363F88">
      <w:pPr>
        <w:autoSpaceDE w:val="0"/>
        <w:autoSpaceDN w:val="0"/>
        <w:adjustRightInd w:val="0"/>
        <w:jc w:val="both"/>
        <w:rPr>
          <w:rFonts w:ascii="Tw Cen MT" w:hAnsi="Tw Cen MT"/>
        </w:rPr>
      </w:pPr>
      <w:r w:rsidRPr="00363F88">
        <w:rPr>
          <w:rFonts w:ascii="Tw Cen MT" w:hAnsi="Tw Cen MT"/>
        </w:rPr>
        <w:t>6. Que je m’engage de ne pas recourir par moi-même ou par personne interposée à des</w:t>
      </w:r>
      <w:r>
        <w:rPr>
          <w:rFonts w:ascii="Tw Cen MT" w:hAnsi="Tw Cen MT"/>
        </w:rPr>
        <w:t xml:space="preserve"> </w:t>
      </w:r>
      <w:r w:rsidRPr="00363F88">
        <w:rPr>
          <w:rFonts w:ascii="Tw Cen MT" w:hAnsi="Tw Cen MT"/>
        </w:rPr>
        <w:t>pratiques de fraude ou de corruption des personnes qui interviennent, à quelque titre que</w:t>
      </w:r>
      <w:r>
        <w:rPr>
          <w:rFonts w:ascii="Tw Cen MT" w:hAnsi="Tw Cen MT"/>
        </w:rPr>
        <w:t xml:space="preserve"> </w:t>
      </w:r>
      <w:r w:rsidRPr="00363F88">
        <w:rPr>
          <w:rFonts w:ascii="Tw Cen MT" w:hAnsi="Tw Cen MT"/>
        </w:rPr>
        <w:t>ce soit, dans les différentes procédures de passation, de gestion et d’exécution du marché ;</w:t>
      </w:r>
    </w:p>
    <w:p w:rsidR="00363F88" w:rsidRPr="00363F88" w:rsidRDefault="00363F88" w:rsidP="00363F88">
      <w:pPr>
        <w:autoSpaceDE w:val="0"/>
        <w:autoSpaceDN w:val="0"/>
        <w:adjustRightInd w:val="0"/>
        <w:jc w:val="both"/>
        <w:rPr>
          <w:rFonts w:ascii="Tw Cen MT" w:hAnsi="Tw Cen MT"/>
        </w:rPr>
      </w:pPr>
      <w:r w:rsidRPr="00363F88">
        <w:rPr>
          <w:rFonts w:ascii="Tw Cen MT" w:hAnsi="Tw Cen MT"/>
        </w:rPr>
        <w:t>7. Que je m’engage de ne pas faire, par moi-même ou par personne interposée, de</w:t>
      </w:r>
      <w:r>
        <w:rPr>
          <w:rFonts w:ascii="Tw Cen MT" w:hAnsi="Tw Cen MT"/>
        </w:rPr>
        <w:t xml:space="preserve"> </w:t>
      </w:r>
      <w:r w:rsidRPr="00363F88">
        <w:rPr>
          <w:rFonts w:ascii="Tw Cen MT" w:hAnsi="Tw Cen MT"/>
        </w:rPr>
        <w:t>promesses, de dons ou de présents en vue d’influer sur les différentes procédures de</w:t>
      </w:r>
      <w:r>
        <w:rPr>
          <w:rFonts w:ascii="Tw Cen MT" w:hAnsi="Tw Cen MT"/>
        </w:rPr>
        <w:t xml:space="preserve"> </w:t>
      </w:r>
      <w:r w:rsidRPr="00363F88">
        <w:rPr>
          <w:rFonts w:ascii="Tw Cen MT" w:hAnsi="Tw Cen MT"/>
        </w:rPr>
        <w:t>conclusion du marché et de son exécution ;</w:t>
      </w:r>
    </w:p>
    <w:p w:rsidR="00363F88" w:rsidRPr="00363F88" w:rsidRDefault="00363F88" w:rsidP="00363F88">
      <w:pPr>
        <w:autoSpaceDE w:val="0"/>
        <w:autoSpaceDN w:val="0"/>
        <w:adjustRightInd w:val="0"/>
        <w:jc w:val="both"/>
        <w:rPr>
          <w:rFonts w:ascii="Tw Cen MT" w:hAnsi="Tw Cen MT"/>
        </w:rPr>
      </w:pPr>
      <w:r w:rsidRPr="00363F88">
        <w:rPr>
          <w:rFonts w:ascii="Tw Cen MT" w:hAnsi="Tw Cen MT"/>
        </w:rPr>
        <w:t>8. Que je m’engage de ne pas être en situation de conflit d’intérêt.</w:t>
      </w:r>
    </w:p>
    <w:p w:rsidR="00363F88" w:rsidRPr="00363F88" w:rsidRDefault="00363F88" w:rsidP="00363F88">
      <w:pPr>
        <w:autoSpaceDE w:val="0"/>
        <w:autoSpaceDN w:val="0"/>
        <w:adjustRightInd w:val="0"/>
        <w:jc w:val="both"/>
        <w:rPr>
          <w:rFonts w:ascii="Tw Cen MT" w:hAnsi="Tw Cen MT"/>
        </w:rPr>
      </w:pPr>
      <w:r w:rsidRPr="00363F88">
        <w:rPr>
          <w:rFonts w:ascii="Tw Cen MT" w:hAnsi="Tw Cen MT"/>
        </w:rPr>
        <w:t>Je certifie l’exactitude des renseignements contenus dans la déclaration sur</w:t>
      </w:r>
      <w:r>
        <w:rPr>
          <w:rFonts w:ascii="Tw Cen MT" w:hAnsi="Tw Cen MT"/>
        </w:rPr>
        <w:t xml:space="preserve"> </w:t>
      </w:r>
      <w:r w:rsidRPr="00363F88">
        <w:rPr>
          <w:rFonts w:ascii="Tw Cen MT" w:hAnsi="Tw Cen MT"/>
        </w:rPr>
        <w:t>l’honneur et dans les pièces fournies dans mon dossier de candidature.</w:t>
      </w:r>
    </w:p>
    <w:p w:rsidR="00EF42F9" w:rsidRPr="003F1085" w:rsidRDefault="00EF42F9" w:rsidP="00EF42F9">
      <w:pPr>
        <w:autoSpaceDE w:val="0"/>
        <w:autoSpaceDN w:val="0"/>
        <w:adjustRightInd w:val="0"/>
        <w:jc w:val="both"/>
        <w:rPr>
          <w:rFonts w:ascii="Century Gothic" w:hAnsi="Century Gothic"/>
        </w:rPr>
      </w:pPr>
    </w:p>
    <w:p w:rsidR="00EF42F9" w:rsidRPr="003F1085" w:rsidRDefault="00EF42F9" w:rsidP="00EF42F9">
      <w:pPr>
        <w:autoSpaceDE w:val="0"/>
        <w:autoSpaceDN w:val="0"/>
        <w:adjustRightInd w:val="0"/>
        <w:jc w:val="both"/>
        <w:rPr>
          <w:rFonts w:ascii="Century Gothic" w:hAnsi="Century Gothic"/>
        </w:rPr>
      </w:pPr>
    </w:p>
    <w:p w:rsidR="00EF42F9" w:rsidRPr="00363F88" w:rsidRDefault="00EF42F9" w:rsidP="00EF42F9">
      <w:pPr>
        <w:autoSpaceDE w:val="0"/>
        <w:autoSpaceDN w:val="0"/>
        <w:adjustRightInd w:val="0"/>
        <w:jc w:val="both"/>
        <w:rPr>
          <w:rFonts w:ascii="Tw Cen MT" w:hAnsi="Tw Cen MT"/>
        </w:rPr>
      </w:pPr>
      <w:r w:rsidRPr="00363F88">
        <w:rPr>
          <w:rFonts w:ascii="Tw Cen MT" w:hAnsi="Tw Cen MT"/>
        </w:rPr>
        <w:t>Fait à.....................le...........................</w:t>
      </w:r>
    </w:p>
    <w:p w:rsidR="00EF42F9" w:rsidRPr="00363F88" w:rsidRDefault="00EF42F9" w:rsidP="00EF42F9">
      <w:pPr>
        <w:autoSpaceDE w:val="0"/>
        <w:autoSpaceDN w:val="0"/>
        <w:adjustRightInd w:val="0"/>
        <w:jc w:val="both"/>
        <w:rPr>
          <w:rFonts w:ascii="Tw Cen MT" w:hAnsi="Tw Cen MT"/>
        </w:rPr>
      </w:pPr>
    </w:p>
    <w:p w:rsidR="00EF42F9" w:rsidRPr="00363F88" w:rsidRDefault="00EF42F9" w:rsidP="00EF42F9">
      <w:pPr>
        <w:autoSpaceDE w:val="0"/>
        <w:autoSpaceDN w:val="0"/>
        <w:adjustRightInd w:val="0"/>
        <w:jc w:val="both"/>
        <w:rPr>
          <w:rFonts w:ascii="Tw Cen MT" w:hAnsi="Tw Cen MT"/>
        </w:rPr>
      </w:pPr>
    </w:p>
    <w:p w:rsidR="00EF42F9" w:rsidRPr="00363F88" w:rsidRDefault="00EF42F9" w:rsidP="00EF42F9">
      <w:pPr>
        <w:autoSpaceDE w:val="0"/>
        <w:autoSpaceDN w:val="0"/>
        <w:adjustRightInd w:val="0"/>
        <w:jc w:val="both"/>
        <w:rPr>
          <w:rFonts w:ascii="Tw Cen MT" w:hAnsi="Tw Cen MT"/>
        </w:rPr>
      </w:pPr>
    </w:p>
    <w:p w:rsidR="00EF42F9" w:rsidRPr="00363F88" w:rsidRDefault="00EF42F9" w:rsidP="00EF42F9">
      <w:pPr>
        <w:autoSpaceDE w:val="0"/>
        <w:autoSpaceDN w:val="0"/>
        <w:adjustRightInd w:val="0"/>
        <w:jc w:val="both"/>
        <w:rPr>
          <w:rFonts w:ascii="Tw Cen MT" w:hAnsi="Tw Cen MT"/>
        </w:rPr>
      </w:pPr>
      <w:r w:rsidRPr="00363F88">
        <w:rPr>
          <w:rFonts w:ascii="Tw Cen MT" w:hAnsi="Tw Cen MT"/>
        </w:rPr>
        <w:t xml:space="preserve">Signature et cachet du concurrent </w:t>
      </w:r>
    </w:p>
    <w:p w:rsidR="00EF42F9" w:rsidRPr="00363F88" w:rsidRDefault="00EF42F9" w:rsidP="00EF42F9">
      <w:pPr>
        <w:autoSpaceDE w:val="0"/>
        <w:autoSpaceDN w:val="0"/>
        <w:adjustRightInd w:val="0"/>
        <w:jc w:val="both"/>
        <w:rPr>
          <w:rFonts w:ascii="Tw Cen MT" w:hAnsi="Tw Cen MT"/>
        </w:rPr>
      </w:pPr>
    </w:p>
    <w:p w:rsidR="00EF42F9" w:rsidRPr="003F1085" w:rsidRDefault="00EF42F9" w:rsidP="00EF42F9">
      <w:pPr>
        <w:autoSpaceDE w:val="0"/>
        <w:autoSpaceDN w:val="0"/>
        <w:adjustRightInd w:val="0"/>
        <w:jc w:val="both"/>
        <w:rPr>
          <w:rFonts w:ascii="Century Gothic" w:hAnsi="Century Gothic"/>
        </w:rPr>
      </w:pPr>
    </w:p>
    <w:p w:rsidR="00AD6045" w:rsidRDefault="00AD6045" w:rsidP="00334ADC">
      <w:pPr>
        <w:rPr>
          <w:sz w:val="24"/>
        </w:rPr>
      </w:pPr>
    </w:p>
    <w:p w:rsidR="004B00EE" w:rsidRDefault="004B00EE" w:rsidP="00334ADC">
      <w:pPr>
        <w:rPr>
          <w:sz w:val="24"/>
        </w:rPr>
      </w:pPr>
    </w:p>
    <w:p w:rsidR="004B00EE" w:rsidRDefault="004B00EE" w:rsidP="00334ADC">
      <w:pPr>
        <w:rPr>
          <w:sz w:val="24"/>
        </w:rPr>
        <w:sectPr w:rsidR="004B00EE" w:rsidSect="00AD6045">
          <w:pgSz w:w="11906" w:h="16838"/>
          <w:pgMar w:top="1418" w:right="1418" w:bottom="1418" w:left="1418" w:header="709" w:footer="709" w:gutter="0"/>
          <w:cols w:space="708"/>
          <w:docGrid w:linePitch="360"/>
        </w:sectPr>
      </w:pPr>
    </w:p>
    <w:p w:rsidR="004B00EE" w:rsidRPr="004B00EE" w:rsidRDefault="004B00EE" w:rsidP="005C5BD3">
      <w:pPr>
        <w:rPr>
          <w:rFonts w:ascii="Tw Cen MT" w:hAnsi="Tw Cen MT"/>
          <w:b/>
          <w:bCs/>
          <w:sz w:val="24"/>
        </w:rPr>
      </w:pPr>
      <w:r w:rsidRPr="004B00EE">
        <w:rPr>
          <w:rFonts w:ascii="Tw Cen MT" w:hAnsi="Tw Cen MT"/>
          <w:b/>
          <w:bCs/>
          <w:sz w:val="24"/>
        </w:rPr>
        <w:lastRenderedPageBreak/>
        <w:t>Bordereau de</w:t>
      </w:r>
      <w:r w:rsidR="005C5BD3">
        <w:rPr>
          <w:rFonts w:ascii="Tw Cen MT" w:hAnsi="Tw Cen MT"/>
          <w:b/>
          <w:bCs/>
          <w:sz w:val="24"/>
        </w:rPr>
        <w:t>s</w:t>
      </w:r>
      <w:r w:rsidRPr="004B00EE">
        <w:rPr>
          <w:rFonts w:ascii="Tw Cen MT" w:hAnsi="Tw Cen MT"/>
          <w:b/>
          <w:bCs/>
          <w:sz w:val="24"/>
        </w:rPr>
        <w:t xml:space="preserve"> prix</w:t>
      </w:r>
      <w:r w:rsidR="005C5BD3">
        <w:rPr>
          <w:rFonts w:ascii="Tw Cen MT" w:hAnsi="Tw Cen MT"/>
          <w:b/>
          <w:bCs/>
          <w:sz w:val="24"/>
        </w:rPr>
        <w:t> : Détail estimatif (liste des équipements de laboratoire d’analyses physico-chimiques de produits d’industries agro-alimentaires, prix en Dirhams</w:t>
      </w:r>
    </w:p>
    <w:p w:rsidR="004B00EE" w:rsidRDefault="004B00EE" w:rsidP="00334ADC">
      <w:pPr>
        <w:rPr>
          <w:sz w:val="24"/>
        </w:rPr>
      </w:pPr>
    </w:p>
    <w:p w:rsidR="00A77CD9" w:rsidRDefault="00A77CD9" w:rsidP="00334ADC">
      <w:pPr>
        <w:rPr>
          <w:b/>
          <w:bCs/>
          <w:sz w:val="24"/>
        </w:rPr>
      </w:pPr>
      <w:r w:rsidRPr="00A77CD9">
        <w:rPr>
          <w:b/>
          <w:bCs/>
          <w:sz w:val="24"/>
        </w:rPr>
        <w:t>Voir tableau</w:t>
      </w:r>
      <w:r>
        <w:rPr>
          <w:b/>
          <w:bCs/>
          <w:sz w:val="24"/>
        </w:rPr>
        <w:t xml:space="preserve"> en annexe</w:t>
      </w:r>
      <w:r w:rsidRPr="00A77CD9">
        <w:rPr>
          <w:b/>
          <w:bCs/>
          <w:sz w:val="24"/>
        </w:rPr>
        <w:t> : Bordereau de prix</w:t>
      </w:r>
    </w:p>
    <w:p w:rsidR="00EA19D6" w:rsidRPr="00A77CD9" w:rsidRDefault="00EA19D6" w:rsidP="00334ADC">
      <w:pPr>
        <w:rPr>
          <w:b/>
          <w:bCs/>
          <w:sz w:val="24"/>
        </w:rPr>
      </w:pPr>
    </w:p>
    <w:p w:rsidR="00511A6A" w:rsidRPr="00511A6A" w:rsidRDefault="00511A6A" w:rsidP="00334ADC">
      <w:pPr>
        <w:rPr>
          <w:rFonts w:ascii="Tw Cen MT" w:hAnsi="Tw Cen MT"/>
          <w:sz w:val="24"/>
        </w:rPr>
      </w:pPr>
      <w:r w:rsidRPr="00511A6A">
        <w:rPr>
          <w:rFonts w:ascii="Tw Cen MT" w:hAnsi="Tw Cen MT"/>
          <w:sz w:val="24"/>
        </w:rPr>
        <w:t xml:space="preserve">Fait à :…………………………..le : </w:t>
      </w:r>
    </w:p>
    <w:p w:rsidR="00511A6A" w:rsidRPr="00511A6A" w:rsidRDefault="00511A6A" w:rsidP="00334ADC">
      <w:pPr>
        <w:rPr>
          <w:rFonts w:ascii="Tw Cen MT" w:hAnsi="Tw Cen MT"/>
          <w:sz w:val="24"/>
        </w:rPr>
      </w:pPr>
      <w:r w:rsidRPr="00511A6A">
        <w:rPr>
          <w:rFonts w:ascii="Tw Cen MT" w:hAnsi="Tw Cen MT"/>
          <w:sz w:val="24"/>
        </w:rPr>
        <w:t xml:space="preserve">Signature et cachet du concurrent </w:t>
      </w:r>
    </w:p>
    <w:sectPr w:rsidR="00511A6A" w:rsidRPr="00511A6A" w:rsidSect="004B00EE">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05A" w:rsidRDefault="00EA005A" w:rsidP="00E72164">
      <w:pPr>
        <w:spacing w:after="0" w:line="240" w:lineRule="auto"/>
      </w:pPr>
      <w:r>
        <w:separator/>
      </w:r>
    </w:p>
  </w:endnote>
  <w:endnote w:type="continuationSeparator" w:id="0">
    <w:p w:rsidR="00EA005A" w:rsidRDefault="00EA005A" w:rsidP="00E721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4326438"/>
      <w:docPartObj>
        <w:docPartGallery w:val="Page Numbers (Bottom of Page)"/>
        <w:docPartUnique/>
      </w:docPartObj>
    </w:sdtPr>
    <w:sdtContent>
      <w:p w:rsidR="00017B39" w:rsidRDefault="00017B39" w:rsidP="002C1217">
        <w:pPr>
          <w:pStyle w:val="Pieddepage"/>
        </w:pPr>
        <w:r>
          <w:rPr>
            <w:rFonts w:eastAsiaTheme="minorEastAsia" w:cstheme="minorHAnsi"/>
            <w:noProof/>
            <w:color w:val="000000" w:themeColor="text1"/>
            <w:bdr w:val="none" w:sz="0" w:space="0" w:color="auto" w:frame="1"/>
            <w:lang w:eastAsia="fr-FR"/>
          </w:rPr>
          <w:t xml:space="preserve">CETIA, Complexe des Centres Techniques Industriels </w:t>
        </w:r>
        <w:r>
          <w:rPr>
            <w:rFonts w:eastAsiaTheme="minorEastAsia" w:cstheme="minorHAnsi"/>
            <w:noProof/>
            <w:color w:val="000000" w:themeColor="text1"/>
            <w:lang w:eastAsia="fr-FR"/>
          </w:rPr>
          <w:t>BD Abdelmalek Assaâdi</w:t>
        </w:r>
        <w:r>
          <w:rPr>
            <w:rFonts w:eastAsiaTheme="minorEastAsia" w:cstheme="minorHAnsi"/>
            <w:noProof/>
            <w:color w:val="000000" w:themeColor="text1"/>
            <w:bdr w:val="none" w:sz="0" w:space="0" w:color="auto" w:frame="1"/>
            <w:lang w:eastAsia="fr-FR"/>
          </w:rPr>
          <w:t xml:space="preserve">, Sidi Maârouf, Casablanca, Maroc.                                                         </w:t>
        </w:r>
        <w:r w:rsidR="00963C93" w:rsidRPr="002C1217">
          <w:rPr>
            <w:rFonts w:eastAsiaTheme="minorEastAsia" w:cstheme="minorHAnsi"/>
            <w:noProof/>
            <w:color w:val="000000" w:themeColor="text1"/>
            <w:bdr w:val="none" w:sz="0" w:space="0" w:color="auto" w:frame="1"/>
            <w:lang w:eastAsia="fr-FR"/>
          </w:rPr>
          <w:fldChar w:fldCharType="begin"/>
        </w:r>
        <w:r w:rsidRPr="002C1217">
          <w:rPr>
            <w:rFonts w:eastAsiaTheme="minorEastAsia" w:cstheme="minorHAnsi"/>
            <w:noProof/>
            <w:color w:val="000000" w:themeColor="text1"/>
            <w:bdr w:val="none" w:sz="0" w:space="0" w:color="auto" w:frame="1"/>
            <w:lang w:eastAsia="fr-FR"/>
          </w:rPr>
          <w:instrText xml:space="preserve"> PAGE   \* MERGEFORMAT </w:instrText>
        </w:r>
        <w:r w:rsidR="00963C93" w:rsidRPr="002C1217">
          <w:rPr>
            <w:rFonts w:eastAsiaTheme="minorEastAsia" w:cstheme="minorHAnsi"/>
            <w:noProof/>
            <w:color w:val="000000" w:themeColor="text1"/>
            <w:bdr w:val="none" w:sz="0" w:space="0" w:color="auto" w:frame="1"/>
            <w:lang w:eastAsia="fr-FR"/>
          </w:rPr>
          <w:fldChar w:fldCharType="separate"/>
        </w:r>
        <w:r w:rsidR="00EA19D6">
          <w:rPr>
            <w:rFonts w:eastAsiaTheme="minorEastAsia" w:cstheme="minorHAnsi"/>
            <w:noProof/>
            <w:color w:val="000000" w:themeColor="text1"/>
            <w:bdr w:val="none" w:sz="0" w:space="0" w:color="auto" w:frame="1"/>
            <w:lang w:eastAsia="fr-FR"/>
          </w:rPr>
          <w:t>48</w:t>
        </w:r>
        <w:r w:rsidR="00963C93" w:rsidRPr="002C1217">
          <w:rPr>
            <w:rFonts w:eastAsiaTheme="minorEastAsia" w:cstheme="minorHAnsi"/>
            <w:noProof/>
            <w:color w:val="000000" w:themeColor="text1"/>
            <w:bdr w:val="none" w:sz="0" w:space="0" w:color="auto" w:frame="1"/>
            <w:lang w:eastAsia="fr-FR"/>
          </w:rPr>
          <w:fldChar w:fldCharType="end"/>
        </w:r>
        <w:r>
          <w:rPr>
            <w:rFonts w:eastAsiaTheme="minorEastAsia" w:cstheme="minorHAnsi"/>
            <w:noProof/>
            <w:color w:val="000000" w:themeColor="text1"/>
            <w:bdr w:val="none" w:sz="0" w:space="0" w:color="auto" w:frame="1"/>
            <w:lang w:eastAsia="fr-FR"/>
          </w:rPr>
          <w:t xml:space="preserve">                                                   </w:t>
        </w:r>
      </w:p>
    </w:sdtContent>
  </w:sdt>
  <w:p w:rsidR="00017B39" w:rsidRDefault="00017B3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05A" w:rsidRDefault="00EA005A" w:rsidP="00E72164">
      <w:pPr>
        <w:spacing w:after="0" w:line="240" w:lineRule="auto"/>
      </w:pPr>
      <w:r>
        <w:separator/>
      </w:r>
    </w:p>
  </w:footnote>
  <w:footnote w:type="continuationSeparator" w:id="0">
    <w:p w:rsidR="00EA005A" w:rsidRDefault="00EA005A" w:rsidP="00E721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B39" w:rsidRDefault="00017B39" w:rsidP="00E72164">
    <w:pPr>
      <w:pBdr>
        <w:bottom w:val="single" w:sz="4" w:space="1" w:color="auto"/>
      </w:pBdr>
      <w:spacing w:after="240"/>
    </w:pPr>
    <w:r>
      <w:rPr>
        <w:noProof/>
        <w:lang w:eastAsia="fr-FR"/>
      </w:rPr>
      <w:drawing>
        <wp:inline distT="0" distB="0" distL="0" distR="0">
          <wp:extent cx="990600" cy="622300"/>
          <wp:effectExtent l="0" t="0" r="0" b="0"/>
          <wp:docPr id="1" name="Image 1" descr="Peti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tit log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90600" cy="622300"/>
                  </a:xfrm>
                  <a:prstGeom prst="rect">
                    <a:avLst/>
                  </a:prstGeom>
                  <a:noFill/>
                  <a:ln>
                    <a:noFill/>
                  </a:ln>
                </pic:spPr>
              </pic:pic>
            </a:graphicData>
          </a:graphic>
        </wp:inline>
      </w:drawing>
    </w:r>
    <w:r w:rsidRPr="00606EE9">
      <w:rPr>
        <w:b/>
        <w:bCs/>
        <w:color w:val="4F6228"/>
        <w:sz w:val="24"/>
        <w:szCs w:val="24"/>
      </w:rPr>
      <w:t>Centre Technique d</w:t>
    </w:r>
    <w:r>
      <w:rPr>
        <w:b/>
        <w:bCs/>
        <w:color w:val="4F6228"/>
        <w:sz w:val="24"/>
        <w:szCs w:val="24"/>
      </w:rPr>
      <w:t>es Industries Agro-alimentaires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3FAB"/>
    <w:multiLevelType w:val="hybridMultilevel"/>
    <w:tmpl w:val="A29A711C"/>
    <w:lvl w:ilvl="0" w:tplc="9B5A34B2">
      <w:start w:val="1"/>
      <w:numFmt w:val="upperRoman"/>
      <w:lvlText w:val="%1."/>
      <w:lvlJc w:val="left"/>
      <w:pPr>
        <w:ind w:left="853" w:hanging="488"/>
        <w:jc w:val="right"/>
      </w:pPr>
      <w:rPr>
        <w:rFonts w:ascii="Times New Roman" w:eastAsia="Times New Roman" w:hAnsi="Times New Roman" w:cs="Times New Roman" w:hint="default"/>
        <w:spacing w:val="-4"/>
        <w:w w:val="100"/>
        <w:sz w:val="22"/>
        <w:szCs w:val="22"/>
        <w:lang w:val="fr-FR" w:eastAsia="en-US" w:bidi="ar-SA"/>
      </w:rPr>
    </w:lvl>
    <w:lvl w:ilvl="1" w:tplc="D76260F0">
      <w:start w:val="1"/>
      <w:numFmt w:val="upperLetter"/>
      <w:lvlText w:val="%2."/>
      <w:lvlJc w:val="left"/>
      <w:pPr>
        <w:ind w:left="853" w:hanging="360"/>
      </w:pPr>
      <w:rPr>
        <w:rFonts w:ascii="Times New Roman" w:eastAsia="Times New Roman" w:hAnsi="Times New Roman" w:cs="Times New Roman" w:hint="default"/>
        <w:b/>
        <w:bCs/>
        <w:spacing w:val="-2"/>
        <w:w w:val="100"/>
        <w:sz w:val="22"/>
        <w:szCs w:val="22"/>
        <w:lang w:val="fr-FR" w:eastAsia="en-US" w:bidi="ar-SA"/>
      </w:rPr>
    </w:lvl>
    <w:lvl w:ilvl="2" w:tplc="6DA276AC">
      <w:start w:val="1"/>
      <w:numFmt w:val="decimal"/>
      <w:lvlText w:val="%3."/>
      <w:lvlJc w:val="left"/>
      <w:pPr>
        <w:ind w:left="853" w:hanging="360"/>
      </w:pPr>
      <w:rPr>
        <w:rFonts w:ascii="Times New Roman" w:eastAsia="Times New Roman" w:hAnsi="Times New Roman" w:cs="Times New Roman" w:hint="default"/>
        <w:w w:val="100"/>
        <w:sz w:val="22"/>
        <w:szCs w:val="22"/>
        <w:lang w:val="fr-FR" w:eastAsia="en-US" w:bidi="ar-SA"/>
      </w:rPr>
    </w:lvl>
    <w:lvl w:ilvl="3" w:tplc="2474BFBC">
      <w:start w:val="1"/>
      <w:numFmt w:val="lowerLetter"/>
      <w:lvlText w:val="%4."/>
      <w:lvlJc w:val="left"/>
      <w:pPr>
        <w:ind w:left="1201" w:hanging="360"/>
      </w:pPr>
      <w:rPr>
        <w:rFonts w:ascii="Times New Roman" w:eastAsia="Times New Roman" w:hAnsi="Times New Roman" w:cs="Times New Roman" w:hint="default"/>
        <w:w w:val="100"/>
        <w:sz w:val="22"/>
        <w:szCs w:val="22"/>
        <w:lang w:val="fr-FR" w:eastAsia="en-US" w:bidi="ar-SA"/>
      </w:rPr>
    </w:lvl>
    <w:lvl w:ilvl="4" w:tplc="1CC03478">
      <w:numFmt w:val="bullet"/>
      <w:lvlText w:val="•"/>
      <w:lvlJc w:val="left"/>
      <w:pPr>
        <w:ind w:left="4213" w:hanging="360"/>
      </w:pPr>
      <w:rPr>
        <w:rFonts w:hint="default"/>
        <w:lang w:val="fr-FR" w:eastAsia="en-US" w:bidi="ar-SA"/>
      </w:rPr>
    </w:lvl>
    <w:lvl w:ilvl="5" w:tplc="60843050">
      <w:numFmt w:val="bullet"/>
      <w:lvlText w:val="•"/>
      <w:lvlJc w:val="left"/>
      <w:pPr>
        <w:ind w:left="5217" w:hanging="360"/>
      </w:pPr>
      <w:rPr>
        <w:rFonts w:hint="default"/>
        <w:lang w:val="fr-FR" w:eastAsia="en-US" w:bidi="ar-SA"/>
      </w:rPr>
    </w:lvl>
    <w:lvl w:ilvl="6" w:tplc="D56E5474">
      <w:numFmt w:val="bullet"/>
      <w:lvlText w:val="•"/>
      <w:lvlJc w:val="left"/>
      <w:pPr>
        <w:ind w:left="6222" w:hanging="360"/>
      </w:pPr>
      <w:rPr>
        <w:rFonts w:hint="default"/>
        <w:lang w:val="fr-FR" w:eastAsia="en-US" w:bidi="ar-SA"/>
      </w:rPr>
    </w:lvl>
    <w:lvl w:ilvl="7" w:tplc="495842B6">
      <w:numFmt w:val="bullet"/>
      <w:lvlText w:val="•"/>
      <w:lvlJc w:val="left"/>
      <w:pPr>
        <w:ind w:left="7226" w:hanging="360"/>
      </w:pPr>
      <w:rPr>
        <w:rFonts w:hint="default"/>
        <w:lang w:val="fr-FR" w:eastAsia="en-US" w:bidi="ar-SA"/>
      </w:rPr>
    </w:lvl>
    <w:lvl w:ilvl="8" w:tplc="AD7AA662">
      <w:numFmt w:val="bullet"/>
      <w:lvlText w:val="•"/>
      <w:lvlJc w:val="left"/>
      <w:pPr>
        <w:ind w:left="8231" w:hanging="360"/>
      </w:pPr>
      <w:rPr>
        <w:rFonts w:hint="default"/>
        <w:lang w:val="fr-FR" w:eastAsia="en-US" w:bidi="ar-SA"/>
      </w:rPr>
    </w:lvl>
  </w:abstractNum>
  <w:abstractNum w:abstractNumId="1">
    <w:nsid w:val="029F495D"/>
    <w:multiLevelType w:val="hybridMultilevel"/>
    <w:tmpl w:val="E2E27BF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36B49BB"/>
    <w:multiLevelType w:val="hybridMultilevel"/>
    <w:tmpl w:val="A7FCEB32"/>
    <w:lvl w:ilvl="0" w:tplc="6036558C">
      <w:numFmt w:val="bullet"/>
      <w:lvlText w:val=""/>
      <w:lvlJc w:val="left"/>
      <w:pPr>
        <w:ind w:left="853" w:hanging="360"/>
      </w:pPr>
      <w:rPr>
        <w:rFonts w:ascii="Wingdings" w:eastAsia="Wingdings" w:hAnsi="Wingdings" w:cs="Wingdings" w:hint="default"/>
        <w:w w:val="100"/>
        <w:sz w:val="22"/>
        <w:szCs w:val="22"/>
        <w:lang w:val="fr-FR" w:eastAsia="en-US" w:bidi="ar-SA"/>
      </w:rPr>
    </w:lvl>
    <w:lvl w:ilvl="1" w:tplc="562EA200">
      <w:numFmt w:val="bullet"/>
      <w:lvlText w:val="-"/>
      <w:lvlJc w:val="left"/>
      <w:pPr>
        <w:ind w:left="1573" w:hanging="360"/>
      </w:pPr>
      <w:rPr>
        <w:rFonts w:ascii="Arial MT" w:eastAsia="Arial MT" w:hAnsi="Arial MT" w:cs="Arial MT" w:hint="default"/>
        <w:w w:val="99"/>
        <w:sz w:val="24"/>
        <w:szCs w:val="24"/>
        <w:lang w:val="fr-FR" w:eastAsia="en-US" w:bidi="ar-SA"/>
      </w:rPr>
    </w:lvl>
    <w:lvl w:ilvl="2" w:tplc="6C2EB05C">
      <w:numFmt w:val="bullet"/>
      <w:lvlText w:val="•"/>
      <w:lvlJc w:val="left"/>
      <w:pPr>
        <w:ind w:left="2542" w:hanging="360"/>
      </w:pPr>
      <w:rPr>
        <w:rFonts w:hint="default"/>
        <w:lang w:val="fr-FR" w:eastAsia="en-US" w:bidi="ar-SA"/>
      </w:rPr>
    </w:lvl>
    <w:lvl w:ilvl="3" w:tplc="5A5ACC76">
      <w:numFmt w:val="bullet"/>
      <w:lvlText w:val="•"/>
      <w:lvlJc w:val="left"/>
      <w:pPr>
        <w:ind w:left="3504" w:hanging="360"/>
      </w:pPr>
      <w:rPr>
        <w:rFonts w:hint="default"/>
        <w:lang w:val="fr-FR" w:eastAsia="en-US" w:bidi="ar-SA"/>
      </w:rPr>
    </w:lvl>
    <w:lvl w:ilvl="4" w:tplc="58E0F19A">
      <w:numFmt w:val="bullet"/>
      <w:lvlText w:val="•"/>
      <w:lvlJc w:val="left"/>
      <w:pPr>
        <w:ind w:left="4466" w:hanging="360"/>
      </w:pPr>
      <w:rPr>
        <w:rFonts w:hint="default"/>
        <w:lang w:val="fr-FR" w:eastAsia="en-US" w:bidi="ar-SA"/>
      </w:rPr>
    </w:lvl>
    <w:lvl w:ilvl="5" w:tplc="471ED4D4">
      <w:numFmt w:val="bullet"/>
      <w:lvlText w:val="•"/>
      <w:lvlJc w:val="left"/>
      <w:pPr>
        <w:ind w:left="5428" w:hanging="360"/>
      </w:pPr>
      <w:rPr>
        <w:rFonts w:hint="default"/>
        <w:lang w:val="fr-FR" w:eastAsia="en-US" w:bidi="ar-SA"/>
      </w:rPr>
    </w:lvl>
    <w:lvl w:ilvl="6" w:tplc="4642BA58">
      <w:numFmt w:val="bullet"/>
      <w:lvlText w:val="•"/>
      <w:lvlJc w:val="left"/>
      <w:pPr>
        <w:ind w:left="6391" w:hanging="360"/>
      </w:pPr>
      <w:rPr>
        <w:rFonts w:hint="default"/>
        <w:lang w:val="fr-FR" w:eastAsia="en-US" w:bidi="ar-SA"/>
      </w:rPr>
    </w:lvl>
    <w:lvl w:ilvl="7" w:tplc="7A00CC14">
      <w:numFmt w:val="bullet"/>
      <w:lvlText w:val="•"/>
      <w:lvlJc w:val="left"/>
      <w:pPr>
        <w:ind w:left="7353" w:hanging="360"/>
      </w:pPr>
      <w:rPr>
        <w:rFonts w:hint="default"/>
        <w:lang w:val="fr-FR" w:eastAsia="en-US" w:bidi="ar-SA"/>
      </w:rPr>
    </w:lvl>
    <w:lvl w:ilvl="8" w:tplc="98C089E8">
      <w:numFmt w:val="bullet"/>
      <w:lvlText w:val="•"/>
      <w:lvlJc w:val="left"/>
      <w:pPr>
        <w:ind w:left="8315" w:hanging="360"/>
      </w:pPr>
      <w:rPr>
        <w:rFonts w:hint="default"/>
        <w:lang w:val="fr-FR" w:eastAsia="en-US" w:bidi="ar-SA"/>
      </w:rPr>
    </w:lvl>
  </w:abstractNum>
  <w:abstractNum w:abstractNumId="3">
    <w:nsid w:val="064D5CBE"/>
    <w:multiLevelType w:val="hybridMultilevel"/>
    <w:tmpl w:val="7E54CBFE"/>
    <w:lvl w:ilvl="0" w:tplc="83B417EA">
      <w:numFmt w:val="bullet"/>
      <w:lvlText w:val=""/>
      <w:lvlJc w:val="left"/>
      <w:pPr>
        <w:ind w:left="2293" w:hanging="360"/>
      </w:pPr>
      <w:rPr>
        <w:rFonts w:ascii="Wingdings" w:eastAsia="Wingdings" w:hAnsi="Wingdings" w:cs="Wingdings" w:hint="default"/>
        <w:w w:val="100"/>
        <w:sz w:val="22"/>
        <w:szCs w:val="22"/>
        <w:lang w:val="fr-FR" w:eastAsia="en-US" w:bidi="ar-SA"/>
      </w:rPr>
    </w:lvl>
    <w:lvl w:ilvl="1" w:tplc="F392BABE">
      <w:numFmt w:val="bullet"/>
      <w:lvlText w:val="•"/>
      <w:lvlJc w:val="left"/>
      <w:pPr>
        <w:ind w:left="3094" w:hanging="360"/>
      </w:pPr>
      <w:rPr>
        <w:rFonts w:hint="default"/>
        <w:lang w:val="fr-FR" w:eastAsia="en-US" w:bidi="ar-SA"/>
      </w:rPr>
    </w:lvl>
    <w:lvl w:ilvl="2" w:tplc="8A1E36CA">
      <w:numFmt w:val="bullet"/>
      <w:lvlText w:val="•"/>
      <w:lvlJc w:val="left"/>
      <w:pPr>
        <w:ind w:left="3888" w:hanging="360"/>
      </w:pPr>
      <w:rPr>
        <w:rFonts w:hint="default"/>
        <w:lang w:val="fr-FR" w:eastAsia="en-US" w:bidi="ar-SA"/>
      </w:rPr>
    </w:lvl>
    <w:lvl w:ilvl="3" w:tplc="3E98CE12">
      <w:numFmt w:val="bullet"/>
      <w:lvlText w:val="•"/>
      <w:lvlJc w:val="left"/>
      <w:pPr>
        <w:ind w:left="4682" w:hanging="360"/>
      </w:pPr>
      <w:rPr>
        <w:rFonts w:hint="default"/>
        <w:lang w:val="fr-FR" w:eastAsia="en-US" w:bidi="ar-SA"/>
      </w:rPr>
    </w:lvl>
    <w:lvl w:ilvl="4" w:tplc="1AF8FF46">
      <w:numFmt w:val="bullet"/>
      <w:lvlText w:val="•"/>
      <w:lvlJc w:val="left"/>
      <w:pPr>
        <w:ind w:left="5476" w:hanging="360"/>
      </w:pPr>
      <w:rPr>
        <w:rFonts w:hint="default"/>
        <w:lang w:val="fr-FR" w:eastAsia="en-US" w:bidi="ar-SA"/>
      </w:rPr>
    </w:lvl>
    <w:lvl w:ilvl="5" w:tplc="B9301192">
      <w:numFmt w:val="bullet"/>
      <w:lvlText w:val="•"/>
      <w:lvlJc w:val="left"/>
      <w:pPr>
        <w:ind w:left="6270" w:hanging="360"/>
      </w:pPr>
      <w:rPr>
        <w:rFonts w:hint="default"/>
        <w:lang w:val="fr-FR" w:eastAsia="en-US" w:bidi="ar-SA"/>
      </w:rPr>
    </w:lvl>
    <w:lvl w:ilvl="6" w:tplc="5FE0B06E">
      <w:numFmt w:val="bullet"/>
      <w:lvlText w:val="•"/>
      <w:lvlJc w:val="left"/>
      <w:pPr>
        <w:ind w:left="7064" w:hanging="360"/>
      </w:pPr>
      <w:rPr>
        <w:rFonts w:hint="default"/>
        <w:lang w:val="fr-FR" w:eastAsia="en-US" w:bidi="ar-SA"/>
      </w:rPr>
    </w:lvl>
    <w:lvl w:ilvl="7" w:tplc="0E4E1E1E">
      <w:numFmt w:val="bullet"/>
      <w:lvlText w:val="•"/>
      <w:lvlJc w:val="left"/>
      <w:pPr>
        <w:ind w:left="7858" w:hanging="360"/>
      </w:pPr>
      <w:rPr>
        <w:rFonts w:hint="default"/>
        <w:lang w:val="fr-FR" w:eastAsia="en-US" w:bidi="ar-SA"/>
      </w:rPr>
    </w:lvl>
    <w:lvl w:ilvl="8" w:tplc="B32AFF86">
      <w:numFmt w:val="bullet"/>
      <w:lvlText w:val="•"/>
      <w:lvlJc w:val="left"/>
      <w:pPr>
        <w:ind w:left="8652" w:hanging="360"/>
      </w:pPr>
      <w:rPr>
        <w:rFonts w:hint="default"/>
        <w:lang w:val="fr-FR" w:eastAsia="en-US" w:bidi="ar-SA"/>
      </w:rPr>
    </w:lvl>
  </w:abstractNum>
  <w:abstractNum w:abstractNumId="4">
    <w:nsid w:val="08543612"/>
    <w:multiLevelType w:val="hybridMultilevel"/>
    <w:tmpl w:val="20689272"/>
    <w:lvl w:ilvl="0" w:tplc="B4BC064C">
      <w:start w:val="1"/>
      <w:numFmt w:val="decimal"/>
      <w:lvlText w:val="%1."/>
      <w:lvlJc w:val="left"/>
      <w:pPr>
        <w:ind w:left="853" w:hanging="360"/>
      </w:pPr>
      <w:rPr>
        <w:rFonts w:ascii="Times New Roman" w:eastAsia="Times New Roman" w:hAnsi="Times New Roman" w:cs="Times New Roman" w:hint="default"/>
        <w:w w:val="100"/>
        <w:sz w:val="22"/>
        <w:szCs w:val="22"/>
        <w:lang w:val="fr-FR" w:eastAsia="en-US" w:bidi="ar-SA"/>
      </w:rPr>
    </w:lvl>
    <w:lvl w:ilvl="1" w:tplc="00D4FDF8">
      <w:numFmt w:val="bullet"/>
      <w:lvlText w:val="•"/>
      <w:lvlJc w:val="left"/>
      <w:pPr>
        <w:ind w:left="1798" w:hanging="360"/>
      </w:pPr>
      <w:rPr>
        <w:rFonts w:hint="default"/>
        <w:lang w:val="fr-FR" w:eastAsia="en-US" w:bidi="ar-SA"/>
      </w:rPr>
    </w:lvl>
    <w:lvl w:ilvl="2" w:tplc="BFDCFDF2">
      <w:numFmt w:val="bullet"/>
      <w:lvlText w:val="•"/>
      <w:lvlJc w:val="left"/>
      <w:pPr>
        <w:ind w:left="2736" w:hanging="360"/>
      </w:pPr>
      <w:rPr>
        <w:rFonts w:hint="default"/>
        <w:lang w:val="fr-FR" w:eastAsia="en-US" w:bidi="ar-SA"/>
      </w:rPr>
    </w:lvl>
    <w:lvl w:ilvl="3" w:tplc="F730A52C">
      <w:numFmt w:val="bullet"/>
      <w:lvlText w:val="•"/>
      <w:lvlJc w:val="left"/>
      <w:pPr>
        <w:ind w:left="3674" w:hanging="360"/>
      </w:pPr>
      <w:rPr>
        <w:rFonts w:hint="default"/>
        <w:lang w:val="fr-FR" w:eastAsia="en-US" w:bidi="ar-SA"/>
      </w:rPr>
    </w:lvl>
    <w:lvl w:ilvl="4" w:tplc="2480C28E">
      <w:numFmt w:val="bullet"/>
      <w:lvlText w:val="•"/>
      <w:lvlJc w:val="left"/>
      <w:pPr>
        <w:ind w:left="4612" w:hanging="360"/>
      </w:pPr>
      <w:rPr>
        <w:rFonts w:hint="default"/>
        <w:lang w:val="fr-FR" w:eastAsia="en-US" w:bidi="ar-SA"/>
      </w:rPr>
    </w:lvl>
    <w:lvl w:ilvl="5" w:tplc="5BB83538">
      <w:numFmt w:val="bullet"/>
      <w:lvlText w:val="•"/>
      <w:lvlJc w:val="left"/>
      <w:pPr>
        <w:ind w:left="5550" w:hanging="360"/>
      </w:pPr>
      <w:rPr>
        <w:rFonts w:hint="default"/>
        <w:lang w:val="fr-FR" w:eastAsia="en-US" w:bidi="ar-SA"/>
      </w:rPr>
    </w:lvl>
    <w:lvl w:ilvl="6" w:tplc="3168DD9E">
      <w:numFmt w:val="bullet"/>
      <w:lvlText w:val="•"/>
      <w:lvlJc w:val="left"/>
      <w:pPr>
        <w:ind w:left="6488" w:hanging="360"/>
      </w:pPr>
      <w:rPr>
        <w:rFonts w:hint="default"/>
        <w:lang w:val="fr-FR" w:eastAsia="en-US" w:bidi="ar-SA"/>
      </w:rPr>
    </w:lvl>
    <w:lvl w:ilvl="7" w:tplc="749E6BE6">
      <w:numFmt w:val="bullet"/>
      <w:lvlText w:val="•"/>
      <w:lvlJc w:val="left"/>
      <w:pPr>
        <w:ind w:left="7426" w:hanging="360"/>
      </w:pPr>
      <w:rPr>
        <w:rFonts w:hint="default"/>
        <w:lang w:val="fr-FR" w:eastAsia="en-US" w:bidi="ar-SA"/>
      </w:rPr>
    </w:lvl>
    <w:lvl w:ilvl="8" w:tplc="AE8CCD58">
      <w:numFmt w:val="bullet"/>
      <w:lvlText w:val="•"/>
      <w:lvlJc w:val="left"/>
      <w:pPr>
        <w:ind w:left="8364" w:hanging="360"/>
      </w:pPr>
      <w:rPr>
        <w:rFonts w:hint="default"/>
        <w:lang w:val="fr-FR" w:eastAsia="en-US" w:bidi="ar-SA"/>
      </w:rPr>
    </w:lvl>
  </w:abstractNum>
  <w:abstractNum w:abstractNumId="5">
    <w:nsid w:val="08B40149"/>
    <w:multiLevelType w:val="hybridMultilevel"/>
    <w:tmpl w:val="412CC98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E493918"/>
    <w:multiLevelType w:val="hybridMultilevel"/>
    <w:tmpl w:val="FCF8513A"/>
    <w:lvl w:ilvl="0" w:tplc="B686C522">
      <w:start w:val="1"/>
      <w:numFmt w:val="decimal"/>
      <w:lvlText w:val="%1."/>
      <w:lvlJc w:val="left"/>
      <w:pPr>
        <w:ind w:left="853" w:hanging="360"/>
      </w:pPr>
      <w:rPr>
        <w:rFonts w:ascii="Times New Roman" w:eastAsia="Times New Roman" w:hAnsi="Times New Roman" w:cs="Times New Roman" w:hint="default"/>
        <w:w w:val="100"/>
        <w:sz w:val="22"/>
        <w:szCs w:val="22"/>
        <w:lang w:val="fr-FR" w:eastAsia="en-US" w:bidi="ar-SA"/>
      </w:rPr>
    </w:lvl>
    <w:lvl w:ilvl="1" w:tplc="51024B54">
      <w:numFmt w:val="bullet"/>
      <w:lvlText w:val=""/>
      <w:lvlJc w:val="left"/>
      <w:pPr>
        <w:ind w:left="1201" w:hanging="360"/>
      </w:pPr>
      <w:rPr>
        <w:rFonts w:ascii="Wingdings" w:eastAsia="Wingdings" w:hAnsi="Wingdings" w:cs="Wingdings" w:hint="default"/>
        <w:w w:val="100"/>
        <w:sz w:val="22"/>
        <w:szCs w:val="22"/>
        <w:lang w:val="fr-FR" w:eastAsia="en-US" w:bidi="ar-SA"/>
      </w:rPr>
    </w:lvl>
    <w:lvl w:ilvl="2" w:tplc="2F1A6E68">
      <w:numFmt w:val="bullet"/>
      <w:lvlText w:val="•"/>
      <w:lvlJc w:val="left"/>
      <w:pPr>
        <w:ind w:left="2204" w:hanging="360"/>
      </w:pPr>
      <w:rPr>
        <w:rFonts w:hint="default"/>
        <w:lang w:val="fr-FR" w:eastAsia="en-US" w:bidi="ar-SA"/>
      </w:rPr>
    </w:lvl>
    <w:lvl w:ilvl="3" w:tplc="F800D32C">
      <w:numFmt w:val="bullet"/>
      <w:lvlText w:val="•"/>
      <w:lvlJc w:val="left"/>
      <w:pPr>
        <w:ind w:left="3208" w:hanging="360"/>
      </w:pPr>
      <w:rPr>
        <w:rFonts w:hint="default"/>
        <w:lang w:val="fr-FR" w:eastAsia="en-US" w:bidi="ar-SA"/>
      </w:rPr>
    </w:lvl>
    <w:lvl w:ilvl="4" w:tplc="E076C6EE">
      <w:numFmt w:val="bullet"/>
      <w:lvlText w:val="•"/>
      <w:lvlJc w:val="left"/>
      <w:pPr>
        <w:ind w:left="4213" w:hanging="360"/>
      </w:pPr>
      <w:rPr>
        <w:rFonts w:hint="default"/>
        <w:lang w:val="fr-FR" w:eastAsia="en-US" w:bidi="ar-SA"/>
      </w:rPr>
    </w:lvl>
    <w:lvl w:ilvl="5" w:tplc="23B0916C">
      <w:numFmt w:val="bullet"/>
      <w:lvlText w:val="•"/>
      <w:lvlJc w:val="left"/>
      <w:pPr>
        <w:ind w:left="5217" w:hanging="360"/>
      </w:pPr>
      <w:rPr>
        <w:rFonts w:hint="default"/>
        <w:lang w:val="fr-FR" w:eastAsia="en-US" w:bidi="ar-SA"/>
      </w:rPr>
    </w:lvl>
    <w:lvl w:ilvl="6" w:tplc="42A29E68">
      <w:numFmt w:val="bullet"/>
      <w:lvlText w:val="•"/>
      <w:lvlJc w:val="left"/>
      <w:pPr>
        <w:ind w:left="6222" w:hanging="360"/>
      </w:pPr>
      <w:rPr>
        <w:rFonts w:hint="default"/>
        <w:lang w:val="fr-FR" w:eastAsia="en-US" w:bidi="ar-SA"/>
      </w:rPr>
    </w:lvl>
    <w:lvl w:ilvl="7" w:tplc="9B269DF8">
      <w:numFmt w:val="bullet"/>
      <w:lvlText w:val="•"/>
      <w:lvlJc w:val="left"/>
      <w:pPr>
        <w:ind w:left="7226" w:hanging="360"/>
      </w:pPr>
      <w:rPr>
        <w:rFonts w:hint="default"/>
        <w:lang w:val="fr-FR" w:eastAsia="en-US" w:bidi="ar-SA"/>
      </w:rPr>
    </w:lvl>
    <w:lvl w:ilvl="8" w:tplc="A176B990">
      <w:numFmt w:val="bullet"/>
      <w:lvlText w:val="•"/>
      <w:lvlJc w:val="left"/>
      <w:pPr>
        <w:ind w:left="8231" w:hanging="360"/>
      </w:pPr>
      <w:rPr>
        <w:rFonts w:hint="default"/>
        <w:lang w:val="fr-FR" w:eastAsia="en-US" w:bidi="ar-SA"/>
      </w:rPr>
    </w:lvl>
  </w:abstractNum>
  <w:abstractNum w:abstractNumId="7">
    <w:nsid w:val="11ED694E"/>
    <w:multiLevelType w:val="hybridMultilevel"/>
    <w:tmpl w:val="EC18F656"/>
    <w:lvl w:ilvl="0" w:tplc="59F8DCD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nsid w:val="19E803ED"/>
    <w:multiLevelType w:val="hybridMultilevel"/>
    <w:tmpl w:val="88EC27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8E51143"/>
    <w:multiLevelType w:val="hybridMultilevel"/>
    <w:tmpl w:val="C8969CBA"/>
    <w:lvl w:ilvl="0" w:tplc="0BFAE83A">
      <w:start w:val="1"/>
      <w:numFmt w:val="lowerLetter"/>
      <w:lvlText w:val="%1."/>
      <w:lvlJc w:val="left"/>
      <w:pPr>
        <w:ind w:left="1201" w:hanging="360"/>
      </w:pPr>
      <w:rPr>
        <w:rFonts w:hint="default"/>
        <w:w w:val="100"/>
        <w:lang w:val="fr-FR" w:eastAsia="en-US" w:bidi="ar-SA"/>
      </w:rPr>
    </w:lvl>
    <w:lvl w:ilvl="1" w:tplc="8A729BAC">
      <w:numFmt w:val="bullet"/>
      <w:lvlText w:val=""/>
      <w:lvlJc w:val="left"/>
      <w:pPr>
        <w:ind w:left="2293" w:hanging="360"/>
      </w:pPr>
      <w:rPr>
        <w:rFonts w:ascii="Wingdings" w:eastAsia="Wingdings" w:hAnsi="Wingdings" w:cs="Wingdings" w:hint="default"/>
        <w:w w:val="100"/>
        <w:sz w:val="22"/>
        <w:szCs w:val="22"/>
        <w:lang w:val="fr-FR" w:eastAsia="en-US" w:bidi="ar-SA"/>
      </w:rPr>
    </w:lvl>
    <w:lvl w:ilvl="2" w:tplc="B6BCF52A">
      <w:numFmt w:val="bullet"/>
      <w:lvlText w:val="•"/>
      <w:lvlJc w:val="left"/>
      <w:pPr>
        <w:ind w:left="3182" w:hanging="360"/>
      </w:pPr>
      <w:rPr>
        <w:rFonts w:hint="default"/>
        <w:lang w:val="fr-FR" w:eastAsia="en-US" w:bidi="ar-SA"/>
      </w:rPr>
    </w:lvl>
    <w:lvl w:ilvl="3" w:tplc="D59EA574">
      <w:numFmt w:val="bullet"/>
      <w:lvlText w:val="•"/>
      <w:lvlJc w:val="left"/>
      <w:pPr>
        <w:ind w:left="4064" w:hanging="360"/>
      </w:pPr>
      <w:rPr>
        <w:rFonts w:hint="default"/>
        <w:lang w:val="fr-FR" w:eastAsia="en-US" w:bidi="ar-SA"/>
      </w:rPr>
    </w:lvl>
    <w:lvl w:ilvl="4" w:tplc="F2B24A80">
      <w:numFmt w:val="bullet"/>
      <w:lvlText w:val="•"/>
      <w:lvlJc w:val="left"/>
      <w:pPr>
        <w:ind w:left="4946" w:hanging="360"/>
      </w:pPr>
      <w:rPr>
        <w:rFonts w:hint="default"/>
        <w:lang w:val="fr-FR" w:eastAsia="en-US" w:bidi="ar-SA"/>
      </w:rPr>
    </w:lvl>
    <w:lvl w:ilvl="5" w:tplc="83F01F94">
      <w:numFmt w:val="bullet"/>
      <w:lvlText w:val="•"/>
      <w:lvlJc w:val="left"/>
      <w:pPr>
        <w:ind w:left="5828" w:hanging="360"/>
      </w:pPr>
      <w:rPr>
        <w:rFonts w:hint="default"/>
        <w:lang w:val="fr-FR" w:eastAsia="en-US" w:bidi="ar-SA"/>
      </w:rPr>
    </w:lvl>
    <w:lvl w:ilvl="6" w:tplc="E1EE1C70">
      <w:numFmt w:val="bullet"/>
      <w:lvlText w:val="•"/>
      <w:lvlJc w:val="left"/>
      <w:pPr>
        <w:ind w:left="6711" w:hanging="360"/>
      </w:pPr>
      <w:rPr>
        <w:rFonts w:hint="default"/>
        <w:lang w:val="fr-FR" w:eastAsia="en-US" w:bidi="ar-SA"/>
      </w:rPr>
    </w:lvl>
    <w:lvl w:ilvl="7" w:tplc="7648349C">
      <w:numFmt w:val="bullet"/>
      <w:lvlText w:val="•"/>
      <w:lvlJc w:val="left"/>
      <w:pPr>
        <w:ind w:left="7593" w:hanging="360"/>
      </w:pPr>
      <w:rPr>
        <w:rFonts w:hint="default"/>
        <w:lang w:val="fr-FR" w:eastAsia="en-US" w:bidi="ar-SA"/>
      </w:rPr>
    </w:lvl>
    <w:lvl w:ilvl="8" w:tplc="BE1811FA">
      <w:numFmt w:val="bullet"/>
      <w:lvlText w:val="•"/>
      <w:lvlJc w:val="left"/>
      <w:pPr>
        <w:ind w:left="8475" w:hanging="360"/>
      </w:pPr>
      <w:rPr>
        <w:rFonts w:hint="default"/>
        <w:lang w:val="fr-FR" w:eastAsia="en-US" w:bidi="ar-SA"/>
      </w:rPr>
    </w:lvl>
  </w:abstractNum>
  <w:abstractNum w:abstractNumId="1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1">
    <w:nsid w:val="2E064C0C"/>
    <w:multiLevelType w:val="hybridMultilevel"/>
    <w:tmpl w:val="60A07128"/>
    <w:lvl w:ilvl="0" w:tplc="A0D81814">
      <w:start w:val="1"/>
      <w:numFmt w:val="upperLetter"/>
      <w:lvlText w:val="%1."/>
      <w:lvlJc w:val="left"/>
      <w:pPr>
        <w:ind w:left="853" w:hanging="360"/>
      </w:pPr>
      <w:rPr>
        <w:rFonts w:ascii="Times New Roman" w:eastAsia="Times New Roman" w:hAnsi="Times New Roman" w:cs="Times New Roman" w:hint="default"/>
        <w:b/>
        <w:bCs/>
        <w:spacing w:val="-2"/>
        <w:w w:val="100"/>
        <w:sz w:val="22"/>
        <w:szCs w:val="22"/>
        <w:lang w:val="fr-FR" w:eastAsia="en-US" w:bidi="ar-SA"/>
      </w:rPr>
    </w:lvl>
    <w:lvl w:ilvl="1" w:tplc="1722DCEC">
      <w:numFmt w:val="bullet"/>
      <w:lvlText w:val="•"/>
      <w:lvlJc w:val="left"/>
      <w:pPr>
        <w:ind w:left="1798" w:hanging="360"/>
      </w:pPr>
      <w:rPr>
        <w:rFonts w:hint="default"/>
        <w:lang w:val="fr-FR" w:eastAsia="en-US" w:bidi="ar-SA"/>
      </w:rPr>
    </w:lvl>
    <w:lvl w:ilvl="2" w:tplc="C592F004">
      <w:numFmt w:val="bullet"/>
      <w:lvlText w:val="•"/>
      <w:lvlJc w:val="left"/>
      <w:pPr>
        <w:ind w:left="2736" w:hanging="360"/>
      </w:pPr>
      <w:rPr>
        <w:rFonts w:hint="default"/>
        <w:lang w:val="fr-FR" w:eastAsia="en-US" w:bidi="ar-SA"/>
      </w:rPr>
    </w:lvl>
    <w:lvl w:ilvl="3" w:tplc="56C2D2D8">
      <w:numFmt w:val="bullet"/>
      <w:lvlText w:val="•"/>
      <w:lvlJc w:val="left"/>
      <w:pPr>
        <w:ind w:left="3674" w:hanging="360"/>
      </w:pPr>
      <w:rPr>
        <w:rFonts w:hint="default"/>
        <w:lang w:val="fr-FR" w:eastAsia="en-US" w:bidi="ar-SA"/>
      </w:rPr>
    </w:lvl>
    <w:lvl w:ilvl="4" w:tplc="4ECEB1A6">
      <w:numFmt w:val="bullet"/>
      <w:lvlText w:val="•"/>
      <w:lvlJc w:val="left"/>
      <w:pPr>
        <w:ind w:left="4612" w:hanging="360"/>
      </w:pPr>
      <w:rPr>
        <w:rFonts w:hint="default"/>
        <w:lang w:val="fr-FR" w:eastAsia="en-US" w:bidi="ar-SA"/>
      </w:rPr>
    </w:lvl>
    <w:lvl w:ilvl="5" w:tplc="AFFE5870">
      <w:numFmt w:val="bullet"/>
      <w:lvlText w:val="•"/>
      <w:lvlJc w:val="left"/>
      <w:pPr>
        <w:ind w:left="5550" w:hanging="360"/>
      </w:pPr>
      <w:rPr>
        <w:rFonts w:hint="default"/>
        <w:lang w:val="fr-FR" w:eastAsia="en-US" w:bidi="ar-SA"/>
      </w:rPr>
    </w:lvl>
    <w:lvl w:ilvl="6" w:tplc="52A60396">
      <w:numFmt w:val="bullet"/>
      <w:lvlText w:val="•"/>
      <w:lvlJc w:val="left"/>
      <w:pPr>
        <w:ind w:left="6488" w:hanging="360"/>
      </w:pPr>
      <w:rPr>
        <w:rFonts w:hint="default"/>
        <w:lang w:val="fr-FR" w:eastAsia="en-US" w:bidi="ar-SA"/>
      </w:rPr>
    </w:lvl>
    <w:lvl w:ilvl="7" w:tplc="FCCA7B44">
      <w:numFmt w:val="bullet"/>
      <w:lvlText w:val="•"/>
      <w:lvlJc w:val="left"/>
      <w:pPr>
        <w:ind w:left="7426" w:hanging="360"/>
      </w:pPr>
      <w:rPr>
        <w:rFonts w:hint="default"/>
        <w:lang w:val="fr-FR" w:eastAsia="en-US" w:bidi="ar-SA"/>
      </w:rPr>
    </w:lvl>
    <w:lvl w:ilvl="8" w:tplc="42644EE2">
      <w:numFmt w:val="bullet"/>
      <w:lvlText w:val="•"/>
      <w:lvlJc w:val="left"/>
      <w:pPr>
        <w:ind w:left="8364" w:hanging="360"/>
      </w:pPr>
      <w:rPr>
        <w:rFonts w:hint="default"/>
        <w:lang w:val="fr-FR" w:eastAsia="en-US" w:bidi="ar-SA"/>
      </w:rPr>
    </w:lvl>
  </w:abstractNum>
  <w:abstractNum w:abstractNumId="12">
    <w:nsid w:val="3C38647B"/>
    <w:multiLevelType w:val="hybridMultilevel"/>
    <w:tmpl w:val="890AAF2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62F446A"/>
    <w:multiLevelType w:val="hybridMultilevel"/>
    <w:tmpl w:val="A94A1432"/>
    <w:lvl w:ilvl="0" w:tplc="02E6987C">
      <w:start w:val="1"/>
      <w:numFmt w:val="decimal"/>
      <w:lvlText w:val="%1."/>
      <w:lvlJc w:val="left"/>
      <w:pPr>
        <w:ind w:left="853" w:hanging="360"/>
      </w:pPr>
      <w:rPr>
        <w:rFonts w:ascii="Times New Roman" w:eastAsia="Times New Roman" w:hAnsi="Times New Roman" w:cs="Times New Roman" w:hint="default"/>
        <w:w w:val="100"/>
        <w:sz w:val="22"/>
        <w:szCs w:val="22"/>
        <w:lang w:val="fr-FR" w:eastAsia="en-US" w:bidi="ar-SA"/>
      </w:rPr>
    </w:lvl>
    <w:lvl w:ilvl="1" w:tplc="4144634A">
      <w:start w:val="1"/>
      <w:numFmt w:val="decimal"/>
      <w:lvlText w:val="%2."/>
      <w:lvlJc w:val="left"/>
      <w:pPr>
        <w:ind w:left="1266" w:hanging="360"/>
      </w:pPr>
      <w:rPr>
        <w:rFonts w:ascii="Times New Roman" w:eastAsia="Times New Roman" w:hAnsi="Times New Roman" w:cs="Times New Roman" w:hint="default"/>
        <w:b/>
        <w:bCs/>
        <w:w w:val="100"/>
        <w:sz w:val="22"/>
        <w:szCs w:val="22"/>
        <w:lang w:val="fr-FR" w:eastAsia="en-US" w:bidi="ar-SA"/>
      </w:rPr>
    </w:lvl>
    <w:lvl w:ilvl="2" w:tplc="A38E25B4">
      <w:numFmt w:val="bullet"/>
      <w:lvlText w:val="•"/>
      <w:lvlJc w:val="left"/>
      <w:pPr>
        <w:ind w:left="2257" w:hanging="360"/>
      </w:pPr>
      <w:rPr>
        <w:rFonts w:hint="default"/>
        <w:lang w:val="fr-FR" w:eastAsia="en-US" w:bidi="ar-SA"/>
      </w:rPr>
    </w:lvl>
    <w:lvl w:ilvl="3" w:tplc="B15A41CC">
      <w:numFmt w:val="bullet"/>
      <w:lvlText w:val="•"/>
      <w:lvlJc w:val="left"/>
      <w:pPr>
        <w:ind w:left="3255" w:hanging="360"/>
      </w:pPr>
      <w:rPr>
        <w:rFonts w:hint="default"/>
        <w:lang w:val="fr-FR" w:eastAsia="en-US" w:bidi="ar-SA"/>
      </w:rPr>
    </w:lvl>
    <w:lvl w:ilvl="4" w:tplc="86365E74">
      <w:numFmt w:val="bullet"/>
      <w:lvlText w:val="•"/>
      <w:lvlJc w:val="left"/>
      <w:pPr>
        <w:ind w:left="4253" w:hanging="360"/>
      </w:pPr>
      <w:rPr>
        <w:rFonts w:hint="default"/>
        <w:lang w:val="fr-FR" w:eastAsia="en-US" w:bidi="ar-SA"/>
      </w:rPr>
    </w:lvl>
    <w:lvl w:ilvl="5" w:tplc="E77AB0E0">
      <w:numFmt w:val="bullet"/>
      <w:lvlText w:val="•"/>
      <w:lvlJc w:val="left"/>
      <w:pPr>
        <w:ind w:left="5251" w:hanging="360"/>
      </w:pPr>
      <w:rPr>
        <w:rFonts w:hint="default"/>
        <w:lang w:val="fr-FR" w:eastAsia="en-US" w:bidi="ar-SA"/>
      </w:rPr>
    </w:lvl>
    <w:lvl w:ilvl="6" w:tplc="ED56AB10">
      <w:numFmt w:val="bullet"/>
      <w:lvlText w:val="•"/>
      <w:lvlJc w:val="left"/>
      <w:pPr>
        <w:ind w:left="6248" w:hanging="360"/>
      </w:pPr>
      <w:rPr>
        <w:rFonts w:hint="default"/>
        <w:lang w:val="fr-FR" w:eastAsia="en-US" w:bidi="ar-SA"/>
      </w:rPr>
    </w:lvl>
    <w:lvl w:ilvl="7" w:tplc="FED60AF4">
      <w:numFmt w:val="bullet"/>
      <w:lvlText w:val="•"/>
      <w:lvlJc w:val="left"/>
      <w:pPr>
        <w:ind w:left="7246" w:hanging="360"/>
      </w:pPr>
      <w:rPr>
        <w:rFonts w:hint="default"/>
        <w:lang w:val="fr-FR" w:eastAsia="en-US" w:bidi="ar-SA"/>
      </w:rPr>
    </w:lvl>
    <w:lvl w:ilvl="8" w:tplc="8EBAE8A6">
      <w:numFmt w:val="bullet"/>
      <w:lvlText w:val="•"/>
      <w:lvlJc w:val="left"/>
      <w:pPr>
        <w:ind w:left="8244" w:hanging="360"/>
      </w:pPr>
      <w:rPr>
        <w:rFonts w:hint="default"/>
        <w:lang w:val="fr-FR" w:eastAsia="en-US" w:bidi="ar-SA"/>
      </w:rPr>
    </w:lvl>
  </w:abstractNum>
  <w:abstractNum w:abstractNumId="14">
    <w:nsid w:val="50453EFE"/>
    <w:multiLevelType w:val="hybridMultilevel"/>
    <w:tmpl w:val="ED4AE266"/>
    <w:lvl w:ilvl="0" w:tplc="EAC2AE76">
      <w:numFmt w:val="bullet"/>
      <w:lvlText w:val=""/>
      <w:lvlJc w:val="left"/>
      <w:pPr>
        <w:ind w:left="1204" w:hanging="360"/>
      </w:pPr>
      <w:rPr>
        <w:rFonts w:ascii="Wingdings" w:eastAsia="Wingdings" w:hAnsi="Wingdings" w:cs="Wingdings" w:hint="default"/>
        <w:w w:val="100"/>
        <w:sz w:val="22"/>
        <w:szCs w:val="22"/>
        <w:lang w:val="fr-FR" w:eastAsia="en-US" w:bidi="ar-SA"/>
      </w:rPr>
    </w:lvl>
    <w:lvl w:ilvl="1" w:tplc="5BCC3B4C">
      <w:numFmt w:val="bullet"/>
      <w:lvlText w:val="•"/>
      <w:lvlJc w:val="left"/>
      <w:pPr>
        <w:ind w:left="2050" w:hanging="360"/>
      </w:pPr>
      <w:rPr>
        <w:rFonts w:hint="default"/>
        <w:lang w:val="fr-FR" w:eastAsia="en-US" w:bidi="ar-SA"/>
      </w:rPr>
    </w:lvl>
    <w:lvl w:ilvl="2" w:tplc="3312C0DE">
      <w:numFmt w:val="bullet"/>
      <w:lvlText w:val="•"/>
      <w:lvlJc w:val="left"/>
      <w:pPr>
        <w:ind w:left="2901" w:hanging="360"/>
      </w:pPr>
      <w:rPr>
        <w:rFonts w:hint="default"/>
        <w:lang w:val="fr-FR" w:eastAsia="en-US" w:bidi="ar-SA"/>
      </w:rPr>
    </w:lvl>
    <w:lvl w:ilvl="3" w:tplc="BC50EA8E">
      <w:numFmt w:val="bullet"/>
      <w:lvlText w:val="•"/>
      <w:lvlJc w:val="left"/>
      <w:pPr>
        <w:ind w:left="3751" w:hanging="360"/>
      </w:pPr>
      <w:rPr>
        <w:rFonts w:hint="default"/>
        <w:lang w:val="fr-FR" w:eastAsia="en-US" w:bidi="ar-SA"/>
      </w:rPr>
    </w:lvl>
    <w:lvl w:ilvl="4" w:tplc="E2B26E38">
      <w:numFmt w:val="bullet"/>
      <w:lvlText w:val="•"/>
      <w:lvlJc w:val="left"/>
      <w:pPr>
        <w:ind w:left="4602" w:hanging="360"/>
      </w:pPr>
      <w:rPr>
        <w:rFonts w:hint="default"/>
        <w:lang w:val="fr-FR" w:eastAsia="en-US" w:bidi="ar-SA"/>
      </w:rPr>
    </w:lvl>
    <w:lvl w:ilvl="5" w:tplc="F20A270A">
      <w:numFmt w:val="bullet"/>
      <w:lvlText w:val="•"/>
      <w:lvlJc w:val="left"/>
      <w:pPr>
        <w:ind w:left="5453" w:hanging="360"/>
      </w:pPr>
      <w:rPr>
        <w:rFonts w:hint="default"/>
        <w:lang w:val="fr-FR" w:eastAsia="en-US" w:bidi="ar-SA"/>
      </w:rPr>
    </w:lvl>
    <w:lvl w:ilvl="6" w:tplc="EEF82EC8">
      <w:numFmt w:val="bullet"/>
      <w:lvlText w:val="•"/>
      <w:lvlJc w:val="left"/>
      <w:pPr>
        <w:ind w:left="6303" w:hanging="360"/>
      </w:pPr>
      <w:rPr>
        <w:rFonts w:hint="default"/>
        <w:lang w:val="fr-FR" w:eastAsia="en-US" w:bidi="ar-SA"/>
      </w:rPr>
    </w:lvl>
    <w:lvl w:ilvl="7" w:tplc="001EB9C2">
      <w:numFmt w:val="bullet"/>
      <w:lvlText w:val="•"/>
      <w:lvlJc w:val="left"/>
      <w:pPr>
        <w:ind w:left="7154" w:hanging="360"/>
      </w:pPr>
      <w:rPr>
        <w:rFonts w:hint="default"/>
        <w:lang w:val="fr-FR" w:eastAsia="en-US" w:bidi="ar-SA"/>
      </w:rPr>
    </w:lvl>
    <w:lvl w:ilvl="8" w:tplc="CFAC903C">
      <w:numFmt w:val="bullet"/>
      <w:lvlText w:val="•"/>
      <w:lvlJc w:val="left"/>
      <w:pPr>
        <w:ind w:left="8005" w:hanging="360"/>
      </w:pPr>
      <w:rPr>
        <w:rFonts w:hint="default"/>
        <w:lang w:val="fr-FR" w:eastAsia="en-US" w:bidi="ar-SA"/>
      </w:rPr>
    </w:lvl>
  </w:abstractNum>
  <w:abstractNum w:abstractNumId="15">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5508651D"/>
    <w:multiLevelType w:val="hybridMultilevel"/>
    <w:tmpl w:val="8D7C7760"/>
    <w:lvl w:ilvl="0" w:tplc="07349600">
      <w:start w:val="14"/>
      <w:numFmt w:val="upperLetter"/>
      <w:lvlText w:val="%1"/>
      <w:lvlJc w:val="left"/>
      <w:pPr>
        <w:ind w:left="132" w:hanging="419"/>
      </w:pPr>
      <w:rPr>
        <w:rFonts w:hint="default"/>
        <w:lang w:val="fr-FR" w:eastAsia="en-US" w:bidi="ar-SA"/>
      </w:rPr>
    </w:lvl>
    <w:lvl w:ilvl="1" w:tplc="29F64BD2">
      <w:numFmt w:val="bullet"/>
      <w:lvlText w:val=""/>
      <w:lvlJc w:val="left"/>
      <w:pPr>
        <w:ind w:left="853" w:hanging="360"/>
      </w:pPr>
      <w:rPr>
        <w:rFonts w:ascii="Wingdings" w:eastAsia="Wingdings" w:hAnsi="Wingdings" w:cs="Wingdings" w:hint="default"/>
        <w:w w:val="100"/>
        <w:sz w:val="22"/>
        <w:szCs w:val="22"/>
        <w:lang w:val="fr-FR" w:eastAsia="en-US" w:bidi="ar-SA"/>
      </w:rPr>
    </w:lvl>
    <w:lvl w:ilvl="2" w:tplc="1D245F38">
      <w:numFmt w:val="bullet"/>
      <w:lvlText w:val="-"/>
      <w:lvlJc w:val="left"/>
      <w:pPr>
        <w:ind w:left="1573" w:hanging="360"/>
      </w:pPr>
      <w:rPr>
        <w:rFonts w:ascii="Arial MT" w:eastAsia="Arial MT" w:hAnsi="Arial MT" w:cs="Arial MT" w:hint="default"/>
        <w:w w:val="99"/>
        <w:sz w:val="24"/>
        <w:szCs w:val="24"/>
        <w:lang w:val="fr-FR" w:eastAsia="en-US" w:bidi="ar-SA"/>
      </w:rPr>
    </w:lvl>
    <w:lvl w:ilvl="3" w:tplc="6A42F550">
      <w:numFmt w:val="bullet"/>
      <w:lvlText w:val="•"/>
      <w:lvlJc w:val="left"/>
      <w:pPr>
        <w:ind w:left="2662" w:hanging="360"/>
      </w:pPr>
      <w:rPr>
        <w:rFonts w:hint="default"/>
        <w:lang w:val="fr-FR" w:eastAsia="en-US" w:bidi="ar-SA"/>
      </w:rPr>
    </w:lvl>
    <w:lvl w:ilvl="4" w:tplc="9D3807A4">
      <w:numFmt w:val="bullet"/>
      <w:lvlText w:val="•"/>
      <w:lvlJc w:val="left"/>
      <w:pPr>
        <w:ind w:left="3745" w:hanging="360"/>
      </w:pPr>
      <w:rPr>
        <w:rFonts w:hint="default"/>
        <w:lang w:val="fr-FR" w:eastAsia="en-US" w:bidi="ar-SA"/>
      </w:rPr>
    </w:lvl>
    <w:lvl w:ilvl="5" w:tplc="7360AF2C">
      <w:numFmt w:val="bullet"/>
      <w:lvlText w:val="•"/>
      <w:lvlJc w:val="left"/>
      <w:pPr>
        <w:ind w:left="4827" w:hanging="360"/>
      </w:pPr>
      <w:rPr>
        <w:rFonts w:hint="default"/>
        <w:lang w:val="fr-FR" w:eastAsia="en-US" w:bidi="ar-SA"/>
      </w:rPr>
    </w:lvl>
    <w:lvl w:ilvl="6" w:tplc="AF62D3C2">
      <w:numFmt w:val="bullet"/>
      <w:lvlText w:val="•"/>
      <w:lvlJc w:val="left"/>
      <w:pPr>
        <w:ind w:left="5910" w:hanging="360"/>
      </w:pPr>
      <w:rPr>
        <w:rFonts w:hint="default"/>
        <w:lang w:val="fr-FR" w:eastAsia="en-US" w:bidi="ar-SA"/>
      </w:rPr>
    </w:lvl>
    <w:lvl w:ilvl="7" w:tplc="3D66EC2E">
      <w:numFmt w:val="bullet"/>
      <w:lvlText w:val="•"/>
      <w:lvlJc w:val="left"/>
      <w:pPr>
        <w:ind w:left="6992" w:hanging="360"/>
      </w:pPr>
      <w:rPr>
        <w:rFonts w:hint="default"/>
        <w:lang w:val="fr-FR" w:eastAsia="en-US" w:bidi="ar-SA"/>
      </w:rPr>
    </w:lvl>
    <w:lvl w:ilvl="8" w:tplc="4F1EAE36">
      <w:numFmt w:val="bullet"/>
      <w:lvlText w:val="•"/>
      <w:lvlJc w:val="left"/>
      <w:pPr>
        <w:ind w:left="8075" w:hanging="360"/>
      </w:pPr>
      <w:rPr>
        <w:rFonts w:hint="default"/>
        <w:lang w:val="fr-FR" w:eastAsia="en-US" w:bidi="ar-SA"/>
      </w:rPr>
    </w:lvl>
  </w:abstractNum>
  <w:abstractNum w:abstractNumId="17">
    <w:nsid w:val="595132DF"/>
    <w:multiLevelType w:val="multilevel"/>
    <w:tmpl w:val="B366F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6E4073D"/>
    <w:multiLevelType w:val="hybridMultilevel"/>
    <w:tmpl w:val="A89CED30"/>
    <w:lvl w:ilvl="0" w:tplc="06F096B4">
      <w:start w:val="1"/>
      <w:numFmt w:val="lowerLetter"/>
      <w:lvlText w:val="%1."/>
      <w:lvlJc w:val="left"/>
      <w:pPr>
        <w:ind w:left="1201" w:hanging="360"/>
      </w:pPr>
      <w:rPr>
        <w:rFonts w:ascii="Times New Roman" w:eastAsia="Times New Roman" w:hAnsi="Times New Roman" w:cs="Times New Roman" w:hint="default"/>
        <w:w w:val="100"/>
        <w:sz w:val="22"/>
        <w:szCs w:val="22"/>
        <w:lang w:val="fr-FR" w:eastAsia="en-US" w:bidi="ar-SA"/>
      </w:rPr>
    </w:lvl>
    <w:lvl w:ilvl="1" w:tplc="DBDC002E">
      <w:numFmt w:val="bullet"/>
      <w:lvlText w:val="•"/>
      <w:lvlJc w:val="left"/>
      <w:pPr>
        <w:ind w:left="2104" w:hanging="360"/>
      </w:pPr>
      <w:rPr>
        <w:rFonts w:hint="default"/>
        <w:lang w:val="fr-FR" w:eastAsia="en-US" w:bidi="ar-SA"/>
      </w:rPr>
    </w:lvl>
    <w:lvl w:ilvl="2" w:tplc="3CF267BC">
      <w:numFmt w:val="bullet"/>
      <w:lvlText w:val="•"/>
      <w:lvlJc w:val="left"/>
      <w:pPr>
        <w:ind w:left="3008" w:hanging="360"/>
      </w:pPr>
      <w:rPr>
        <w:rFonts w:hint="default"/>
        <w:lang w:val="fr-FR" w:eastAsia="en-US" w:bidi="ar-SA"/>
      </w:rPr>
    </w:lvl>
    <w:lvl w:ilvl="3" w:tplc="0576D370">
      <w:numFmt w:val="bullet"/>
      <w:lvlText w:val="•"/>
      <w:lvlJc w:val="left"/>
      <w:pPr>
        <w:ind w:left="3912" w:hanging="360"/>
      </w:pPr>
      <w:rPr>
        <w:rFonts w:hint="default"/>
        <w:lang w:val="fr-FR" w:eastAsia="en-US" w:bidi="ar-SA"/>
      </w:rPr>
    </w:lvl>
    <w:lvl w:ilvl="4" w:tplc="EF3C9738">
      <w:numFmt w:val="bullet"/>
      <w:lvlText w:val="•"/>
      <w:lvlJc w:val="left"/>
      <w:pPr>
        <w:ind w:left="4816" w:hanging="360"/>
      </w:pPr>
      <w:rPr>
        <w:rFonts w:hint="default"/>
        <w:lang w:val="fr-FR" w:eastAsia="en-US" w:bidi="ar-SA"/>
      </w:rPr>
    </w:lvl>
    <w:lvl w:ilvl="5" w:tplc="B880B2FC">
      <w:numFmt w:val="bullet"/>
      <w:lvlText w:val="•"/>
      <w:lvlJc w:val="left"/>
      <w:pPr>
        <w:ind w:left="5720" w:hanging="360"/>
      </w:pPr>
      <w:rPr>
        <w:rFonts w:hint="default"/>
        <w:lang w:val="fr-FR" w:eastAsia="en-US" w:bidi="ar-SA"/>
      </w:rPr>
    </w:lvl>
    <w:lvl w:ilvl="6" w:tplc="EEF85F3C">
      <w:numFmt w:val="bullet"/>
      <w:lvlText w:val="•"/>
      <w:lvlJc w:val="left"/>
      <w:pPr>
        <w:ind w:left="6624" w:hanging="360"/>
      </w:pPr>
      <w:rPr>
        <w:rFonts w:hint="default"/>
        <w:lang w:val="fr-FR" w:eastAsia="en-US" w:bidi="ar-SA"/>
      </w:rPr>
    </w:lvl>
    <w:lvl w:ilvl="7" w:tplc="13AABABE">
      <w:numFmt w:val="bullet"/>
      <w:lvlText w:val="•"/>
      <w:lvlJc w:val="left"/>
      <w:pPr>
        <w:ind w:left="7528" w:hanging="360"/>
      </w:pPr>
      <w:rPr>
        <w:rFonts w:hint="default"/>
        <w:lang w:val="fr-FR" w:eastAsia="en-US" w:bidi="ar-SA"/>
      </w:rPr>
    </w:lvl>
    <w:lvl w:ilvl="8" w:tplc="815ACCE6">
      <w:numFmt w:val="bullet"/>
      <w:lvlText w:val="•"/>
      <w:lvlJc w:val="left"/>
      <w:pPr>
        <w:ind w:left="8432" w:hanging="360"/>
      </w:pPr>
      <w:rPr>
        <w:rFonts w:hint="default"/>
        <w:lang w:val="fr-FR" w:eastAsia="en-US" w:bidi="ar-SA"/>
      </w:rPr>
    </w:lvl>
  </w:abstractNum>
  <w:abstractNum w:abstractNumId="2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D2209A7"/>
    <w:multiLevelType w:val="hybridMultilevel"/>
    <w:tmpl w:val="0602D5F4"/>
    <w:lvl w:ilvl="0" w:tplc="7BCA5DAE">
      <w:numFmt w:val="bullet"/>
      <w:lvlText w:val=""/>
      <w:lvlJc w:val="left"/>
      <w:pPr>
        <w:ind w:left="1201" w:hanging="360"/>
      </w:pPr>
      <w:rPr>
        <w:rFonts w:ascii="Wingdings" w:eastAsia="Wingdings" w:hAnsi="Wingdings" w:cs="Wingdings" w:hint="default"/>
        <w:w w:val="100"/>
        <w:sz w:val="22"/>
        <w:szCs w:val="22"/>
        <w:lang w:val="fr-FR" w:eastAsia="en-US" w:bidi="ar-SA"/>
      </w:rPr>
    </w:lvl>
    <w:lvl w:ilvl="1" w:tplc="7588734C">
      <w:numFmt w:val="bullet"/>
      <w:lvlText w:val="•"/>
      <w:lvlJc w:val="left"/>
      <w:pPr>
        <w:ind w:left="2104" w:hanging="360"/>
      </w:pPr>
      <w:rPr>
        <w:rFonts w:hint="default"/>
        <w:lang w:val="fr-FR" w:eastAsia="en-US" w:bidi="ar-SA"/>
      </w:rPr>
    </w:lvl>
    <w:lvl w:ilvl="2" w:tplc="C4D00E10">
      <w:numFmt w:val="bullet"/>
      <w:lvlText w:val="•"/>
      <w:lvlJc w:val="left"/>
      <w:pPr>
        <w:ind w:left="3008" w:hanging="360"/>
      </w:pPr>
      <w:rPr>
        <w:rFonts w:hint="default"/>
        <w:lang w:val="fr-FR" w:eastAsia="en-US" w:bidi="ar-SA"/>
      </w:rPr>
    </w:lvl>
    <w:lvl w:ilvl="3" w:tplc="CCDE056C">
      <w:numFmt w:val="bullet"/>
      <w:lvlText w:val="•"/>
      <w:lvlJc w:val="left"/>
      <w:pPr>
        <w:ind w:left="3912" w:hanging="360"/>
      </w:pPr>
      <w:rPr>
        <w:rFonts w:hint="default"/>
        <w:lang w:val="fr-FR" w:eastAsia="en-US" w:bidi="ar-SA"/>
      </w:rPr>
    </w:lvl>
    <w:lvl w:ilvl="4" w:tplc="74CE996E">
      <w:numFmt w:val="bullet"/>
      <w:lvlText w:val="•"/>
      <w:lvlJc w:val="left"/>
      <w:pPr>
        <w:ind w:left="4816" w:hanging="360"/>
      </w:pPr>
      <w:rPr>
        <w:rFonts w:hint="default"/>
        <w:lang w:val="fr-FR" w:eastAsia="en-US" w:bidi="ar-SA"/>
      </w:rPr>
    </w:lvl>
    <w:lvl w:ilvl="5" w:tplc="BACA86C8">
      <w:numFmt w:val="bullet"/>
      <w:lvlText w:val="•"/>
      <w:lvlJc w:val="left"/>
      <w:pPr>
        <w:ind w:left="5720" w:hanging="360"/>
      </w:pPr>
      <w:rPr>
        <w:rFonts w:hint="default"/>
        <w:lang w:val="fr-FR" w:eastAsia="en-US" w:bidi="ar-SA"/>
      </w:rPr>
    </w:lvl>
    <w:lvl w:ilvl="6" w:tplc="3A02D506">
      <w:numFmt w:val="bullet"/>
      <w:lvlText w:val="•"/>
      <w:lvlJc w:val="left"/>
      <w:pPr>
        <w:ind w:left="6624" w:hanging="360"/>
      </w:pPr>
      <w:rPr>
        <w:rFonts w:hint="default"/>
        <w:lang w:val="fr-FR" w:eastAsia="en-US" w:bidi="ar-SA"/>
      </w:rPr>
    </w:lvl>
    <w:lvl w:ilvl="7" w:tplc="C548F9F0">
      <w:numFmt w:val="bullet"/>
      <w:lvlText w:val="•"/>
      <w:lvlJc w:val="left"/>
      <w:pPr>
        <w:ind w:left="7528" w:hanging="360"/>
      </w:pPr>
      <w:rPr>
        <w:rFonts w:hint="default"/>
        <w:lang w:val="fr-FR" w:eastAsia="en-US" w:bidi="ar-SA"/>
      </w:rPr>
    </w:lvl>
    <w:lvl w:ilvl="8" w:tplc="1438300C">
      <w:numFmt w:val="bullet"/>
      <w:lvlText w:val="•"/>
      <w:lvlJc w:val="left"/>
      <w:pPr>
        <w:ind w:left="8432" w:hanging="360"/>
      </w:pPr>
      <w:rPr>
        <w:rFonts w:hint="default"/>
        <w:lang w:val="fr-FR" w:eastAsia="en-US" w:bidi="ar-SA"/>
      </w:rPr>
    </w:lvl>
  </w:abstractNum>
  <w:abstractNum w:abstractNumId="22">
    <w:nsid w:val="73F852A9"/>
    <w:multiLevelType w:val="hybridMultilevel"/>
    <w:tmpl w:val="BD6672EC"/>
    <w:lvl w:ilvl="0" w:tplc="24DECEC6">
      <w:start w:val="1"/>
      <w:numFmt w:val="decimal"/>
      <w:lvlText w:val="%1."/>
      <w:lvlJc w:val="left"/>
      <w:pPr>
        <w:ind w:left="853" w:hanging="360"/>
      </w:pPr>
      <w:rPr>
        <w:rFonts w:ascii="Times New Roman" w:eastAsia="Times New Roman" w:hAnsi="Times New Roman" w:cs="Times New Roman" w:hint="default"/>
        <w:w w:val="100"/>
        <w:sz w:val="22"/>
        <w:szCs w:val="22"/>
        <w:lang w:val="fr-FR" w:eastAsia="en-US" w:bidi="ar-SA"/>
      </w:rPr>
    </w:lvl>
    <w:lvl w:ilvl="1" w:tplc="0C6AB296">
      <w:start w:val="1"/>
      <w:numFmt w:val="lowerLetter"/>
      <w:lvlText w:val="%2."/>
      <w:lvlJc w:val="left"/>
      <w:pPr>
        <w:ind w:left="1201" w:hanging="360"/>
      </w:pPr>
      <w:rPr>
        <w:rFonts w:ascii="Times New Roman" w:eastAsia="Times New Roman" w:hAnsi="Times New Roman" w:cs="Times New Roman" w:hint="default"/>
        <w:w w:val="100"/>
        <w:sz w:val="22"/>
        <w:szCs w:val="22"/>
        <w:lang w:val="fr-FR" w:eastAsia="en-US" w:bidi="ar-SA"/>
      </w:rPr>
    </w:lvl>
    <w:lvl w:ilvl="2" w:tplc="CD2467D0">
      <w:numFmt w:val="bullet"/>
      <w:lvlText w:val="•"/>
      <w:lvlJc w:val="left"/>
      <w:pPr>
        <w:ind w:left="2204" w:hanging="360"/>
      </w:pPr>
      <w:rPr>
        <w:rFonts w:hint="default"/>
        <w:lang w:val="fr-FR" w:eastAsia="en-US" w:bidi="ar-SA"/>
      </w:rPr>
    </w:lvl>
    <w:lvl w:ilvl="3" w:tplc="01743058">
      <w:numFmt w:val="bullet"/>
      <w:lvlText w:val="•"/>
      <w:lvlJc w:val="left"/>
      <w:pPr>
        <w:ind w:left="3208" w:hanging="360"/>
      </w:pPr>
      <w:rPr>
        <w:rFonts w:hint="default"/>
        <w:lang w:val="fr-FR" w:eastAsia="en-US" w:bidi="ar-SA"/>
      </w:rPr>
    </w:lvl>
    <w:lvl w:ilvl="4" w:tplc="217AAC48">
      <w:numFmt w:val="bullet"/>
      <w:lvlText w:val="•"/>
      <w:lvlJc w:val="left"/>
      <w:pPr>
        <w:ind w:left="4213" w:hanging="360"/>
      </w:pPr>
      <w:rPr>
        <w:rFonts w:hint="default"/>
        <w:lang w:val="fr-FR" w:eastAsia="en-US" w:bidi="ar-SA"/>
      </w:rPr>
    </w:lvl>
    <w:lvl w:ilvl="5" w:tplc="DC4A86E0">
      <w:numFmt w:val="bullet"/>
      <w:lvlText w:val="•"/>
      <w:lvlJc w:val="left"/>
      <w:pPr>
        <w:ind w:left="5217" w:hanging="360"/>
      </w:pPr>
      <w:rPr>
        <w:rFonts w:hint="default"/>
        <w:lang w:val="fr-FR" w:eastAsia="en-US" w:bidi="ar-SA"/>
      </w:rPr>
    </w:lvl>
    <w:lvl w:ilvl="6" w:tplc="AE28A73E">
      <w:numFmt w:val="bullet"/>
      <w:lvlText w:val="•"/>
      <w:lvlJc w:val="left"/>
      <w:pPr>
        <w:ind w:left="6222" w:hanging="360"/>
      </w:pPr>
      <w:rPr>
        <w:rFonts w:hint="default"/>
        <w:lang w:val="fr-FR" w:eastAsia="en-US" w:bidi="ar-SA"/>
      </w:rPr>
    </w:lvl>
    <w:lvl w:ilvl="7" w:tplc="5DBEDED2">
      <w:numFmt w:val="bullet"/>
      <w:lvlText w:val="•"/>
      <w:lvlJc w:val="left"/>
      <w:pPr>
        <w:ind w:left="7226" w:hanging="360"/>
      </w:pPr>
      <w:rPr>
        <w:rFonts w:hint="default"/>
        <w:lang w:val="fr-FR" w:eastAsia="en-US" w:bidi="ar-SA"/>
      </w:rPr>
    </w:lvl>
    <w:lvl w:ilvl="8" w:tplc="B78E4922">
      <w:numFmt w:val="bullet"/>
      <w:lvlText w:val="•"/>
      <w:lvlJc w:val="left"/>
      <w:pPr>
        <w:ind w:left="8231" w:hanging="360"/>
      </w:pPr>
      <w:rPr>
        <w:rFonts w:hint="default"/>
        <w:lang w:val="fr-FR" w:eastAsia="en-US" w:bidi="ar-SA"/>
      </w:rPr>
    </w:lvl>
  </w:abstractNum>
  <w:abstractNum w:abstractNumId="23">
    <w:nsid w:val="78940D76"/>
    <w:multiLevelType w:val="multilevel"/>
    <w:tmpl w:val="57C80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DB84A91"/>
    <w:multiLevelType w:val="hybridMultilevel"/>
    <w:tmpl w:val="11261DF4"/>
    <w:lvl w:ilvl="0" w:tplc="79CE4A54">
      <w:start w:val="1"/>
      <w:numFmt w:val="bullet"/>
      <w:lvlText w:val="-"/>
      <w:lvlJc w:val="left"/>
      <w:pPr>
        <w:ind w:left="780" w:hanging="360"/>
      </w:pPr>
      <w:rPr>
        <w:rFonts w:ascii="Tw Cen MT" w:eastAsiaTheme="minorHAnsi" w:hAnsi="Tw Cen MT" w:cstheme="minorHAns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nsid w:val="7E265DEC"/>
    <w:multiLevelType w:val="hybridMultilevel"/>
    <w:tmpl w:val="FE92EE72"/>
    <w:lvl w:ilvl="0" w:tplc="233E4B0A">
      <w:numFmt w:val="bullet"/>
      <w:lvlText w:val="-"/>
      <w:lvlJc w:val="left"/>
      <w:pPr>
        <w:ind w:left="69" w:hanging="360"/>
      </w:pPr>
      <w:rPr>
        <w:rFonts w:ascii="Times New Roman" w:eastAsia="Times New Roman" w:hAnsi="Times New Roman" w:cs="Times New Roman" w:hint="default"/>
        <w:w w:val="99"/>
        <w:sz w:val="20"/>
        <w:szCs w:val="20"/>
        <w:lang w:val="fr-FR" w:eastAsia="en-US" w:bidi="ar-SA"/>
      </w:rPr>
    </w:lvl>
    <w:lvl w:ilvl="1" w:tplc="50DEACA6">
      <w:numFmt w:val="bullet"/>
      <w:lvlText w:val="•"/>
      <w:lvlJc w:val="left"/>
      <w:pPr>
        <w:ind w:left="544" w:hanging="360"/>
      </w:pPr>
      <w:rPr>
        <w:rFonts w:hint="default"/>
        <w:lang w:val="fr-FR" w:eastAsia="en-US" w:bidi="ar-SA"/>
      </w:rPr>
    </w:lvl>
    <w:lvl w:ilvl="2" w:tplc="D0BC34EA">
      <w:numFmt w:val="bullet"/>
      <w:lvlText w:val="•"/>
      <w:lvlJc w:val="left"/>
      <w:pPr>
        <w:ind w:left="1028" w:hanging="360"/>
      </w:pPr>
      <w:rPr>
        <w:rFonts w:hint="default"/>
        <w:lang w:val="fr-FR" w:eastAsia="en-US" w:bidi="ar-SA"/>
      </w:rPr>
    </w:lvl>
    <w:lvl w:ilvl="3" w:tplc="51885AC2">
      <w:numFmt w:val="bullet"/>
      <w:lvlText w:val="•"/>
      <w:lvlJc w:val="left"/>
      <w:pPr>
        <w:ind w:left="1512" w:hanging="360"/>
      </w:pPr>
      <w:rPr>
        <w:rFonts w:hint="default"/>
        <w:lang w:val="fr-FR" w:eastAsia="en-US" w:bidi="ar-SA"/>
      </w:rPr>
    </w:lvl>
    <w:lvl w:ilvl="4" w:tplc="62582984">
      <w:numFmt w:val="bullet"/>
      <w:lvlText w:val="•"/>
      <w:lvlJc w:val="left"/>
      <w:pPr>
        <w:ind w:left="1996" w:hanging="360"/>
      </w:pPr>
      <w:rPr>
        <w:rFonts w:hint="default"/>
        <w:lang w:val="fr-FR" w:eastAsia="en-US" w:bidi="ar-SA"/>
      </w:rPr>
    </w:lvl>
    <w:lvl w:ilvl="5" w:tplc="27009534">
      <w:numFmt w:val="bullet"/>
      <w:lvlText w:val="•"/>
      <w:lvlJc w:val="left"/>
      <w:pPr>
        <w:ind w:left="2480" w:hanging="360"/>
      </w:pPr>
      <w:rPr>
        <w:rFonts w:hint="default"/>
        <w:lang w:val="fr-FR" w:eastAsia="en-US" w:bidi="ar-SA"/>
      </w:rPr>
    </w:lvl>
    <w:lvl w:ilvl="6" w:tplc="7530281A">
      <w:numFmt w:val="bullet"/>
      <w:lvlText w:val="•"/>
      <w:lvlJc w:val="left"/>
      <w:pPr>
        <w:ind w:left="2964" w:hanging="360"/>
      </w:pPr>
      <w:rPr>
        <w:rFonts w:hint="default"/>
        <w:lang w:val="fr-FR" w:eastAsia="en-US" w:bidi="ar-SA"/>
      </w:rPr>
    </w:lvl>
    <w:lvl w:ilvl="7" w:tplc="C4D2623A">
      <w:numFmt w:val="bullet"/>
      <w:lvlText w:val="•"/>
      <w:lvlJc w:val="left"/>
      <w:pPr>
        <w:ind w:left="3448" w:hanging="360"/>
      </w:pPr>
      <w:rPr>
        <w:rFonts w:hint="default"/>
        <w:lang w:val="fr-FR" w:eastAsia="en-US" w:bidi="ar-SA"/>
      </w:rPr>
    </w:lvl>
    <w:lvl w:ilvl="8" w:tplc="C23AA920">
      <w:numFmt w:val="bullet"/>
      <w:lvlText w:val="•"/>
      <w:lvlJc w:val="left"/>
      <w:pPr>
        <w:ind w:left="3932" w:hanging="360"/>
      </w:pPr>
      <w:rPr>
        <w:rFonts w:hint="default"/>
        <w:lang w:val="fr-FR" w:eastAsia="en-US" w:bidi="ar-SA"/>
      </w:rPr>
    </w:lvl>
  </w:abstractNum>
  <w:num w:numId="1">
    <w:abstractNumId w:val="8"/>
  </w:num>
  <w:num w:numId="2">
    <w:abstractNumId w:val="5"/>
  </w:num>
  <w:num w:numId="3">
    <w:abstractNumId w:val="24"/>
  </w:num>
  <w:num w:numId="4">
    <w:abstractNumId w:val="12"/>
  </w:num>
  <w:num w:numId="5">
    <w:abstractNumId w:val="1"/>
  </w:num>
  <w:num w:numId="6">
    <w:abstractNumId w:val="7"/>
  </w:num>
  <w:num w:numId="7">
    <w:abstractNumId w:val="22"/>
  </w:num>
  <w:num w:numId="8">
    <w:abstractNumId w:val="3"/>
  </w:num>
  <w:num w:numId="9">
    <w:abstractNumId w:val="9"/>
  </w:num>
  <w:num w:numId="10">
    <w:abstractNumId w:val="2"/>
  </w:num>
  <w:num w:numId="11">
    <w:abstractNumId w:val="0"/>
  </w:num>
  <w:num w:numId="12">
    <w:abstractNumId w:val="16"/>
  </w:num>
  <w:num w:numId="13">
    <w:abstractNumId w:val="11"/>
  </w:num>
  <w:num w:numId="14">
    <w:abstractNumId w:val="19"/>
  </w:num>
  <w:num w:numId="15">
    <w:abstractNumId w:val="6"/>
  </w:num>
  <w:num w:numId="16">
    <w:abstractNumId w:val="13"/>
  </w:num>
  <w:num w:numId="17">
    <w:abstractNumId w:val="21"/>
  </w:num>
  <w:num w:numId="18">
    <w:abstractNumId w:val="4"/>
  </w:num>
  <w:num w:numId="19">
    <w:abstractNumId w:val="25"/>
  </w:num>
  <w:num w:numId="20">
    <w:abstractNumId w:val="14"/>
  </w:num>
  <w:num w:numId="21">
    <w:abstractNumId w:val="20"/>
  </w:num>
  <w:num w:numId="22">
    <w:abstractNumId w:val="15"/>
  </w:num>
  <w:num w:numId="23">
    <w:abstractNumId w:val="18"/>
  </w:num>
  <w:num w:numId="24">
    <w:abstractNumId w:val="10"/>
  </w:num>
  <w:num w:numId="25">
    <w:abstractNumId w:val="23"/>
  </w:num>
  <w:num w:numId="26">
    <w:abstractNumId w:val="17"/>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67B67"/>
    <w:rsid w:val="000065AF"/>
    <w:rsid w:val="00017B39"/>
    <w:rsid w:val="000448AE"/>
    <w:rsid w:val="00050E34"/>
    <w:rsid w:val="00053593"/>
    <w:rsid w:val="000536EA"/>
    <w:rsid w:val="00064341"/>
    <w:rsid w:val="00076DBD"/>
    <w:rsid w:val="00091A9E"/>
    <w:rsid w:val="000A301E"/>
    <w:rsid w:val="000A3615"/>
    <w:rsid w:val="000C5C38"/>
    <w:rsid w:val="000C6E1F"/>
    <w:rsid w:val="000D1EF8"/>
    <w:rsid w:val="000D3ED8"/>
    <w:rsid w:val="000D4C5F"/>
    <w:rsid w:val="000D5434"/>
    <w:rsid w:val="000E3599"/>
    <w:rsid w:val="000F3F08"/>
    <w:rsid w:val="000F573B"/>
    <w:rsid w:val="001413FB"/>
    <w:rsid w:val="00153D01"/>
    <w:rsid w:val="001545E1"/>
    <w:rsid w:val="0018073A"/>
    <w:rsid w:val="0018454C"/>
    <w:rsid w:val="0019087A"/>
    <w:rsid w:val="001975A2"/>
    <w:rsid w:val="001B6C8E"/>
    <w:rsid w:val="001C7EA4"/>
    <w:rsid w:val="001D5B6F"/>
    <w:rsid w:val="001F1629"/>
    <w:rsid w:val="0020674C"/>
    <w:rsid w:val="00232AB9"/>
    <w:rsid w:val="00235CE4"/>
    <w:rsid w:val="0024144D"/>
    <w:rsid w:val="00244CAA"/>
    <w:rsid w:val="00251B91"/>
    <w:rsid w:val="0025548D"/>
    <w:rsid w:val="0026634E"/>
    <w:rsid w:val="0027582D"/>
    <w:rsid w:val="00282A21"/>
    <w:rsid w:val="0028314B"/>
    <w:rsid w:val="002845F0"/>
    <w:rsid w:val="00287910"/>
    <w:rsid w:val="0029251C"/>
    <w:rsid w:val="002A50A0"/>
    <w:rsid w:val="002B1298"/>
    <w:rsid w:val="002B2664"/>
    <w:rsid w:val="002B596A"/>
    <w:rsid w:val="002C1217"/>
    <w:rsid w:val="002C2A29"/>
    <w:rsid w:val="002D15E4"/>
    <w:rsid w:val="002E2400"/>
    <w:rsid w:val="002E63D9"/>
    <w:rsid w:val="002F0538"/>
    <w:rsid w:val="002F3903"/>
    <w:rsid w:val="00331FF8"/>
    <w:rsid w:val="00334ADC"/>
    <w:rsid w:val="00340647"/>
    <w:rsid w:val="00344568"/>
    <w:rsid w:val="0034534E"/>
    <w:rsid w:val="003474E3"/>
    <w:rsid w:val="00363F88"/>
    <w:rsid w:val="00373539"/>
    <w:rsid w:val="003820C7"/>
    <w:rsid w:val="00383BD8"/>
    <w:rsid w:val="00391B8D"/>
    <w:rsid w:val="00394685"/>
    <w:rsid w:val="003A734F"/>
    <w:rsid w:val="003B76F4"/>
    <w:rsid w:val="003C0C1C"/>
    <w:rsid w:val="003C6144"/>
    <w:rsid w:val="003D30A7"/>
    <w:rsid w:val="003E656F"/>
    <w:rsid w:val="003F2DA2"/>
    <w:rsid w:val="003F3A8F"/>
    <w:rsid w:val="003F3EB6"/>
    <w:rsid w:val="00420272"/>
    <w:rsid w:val="00426983"/>
    <w:rsid w:val="00451B8A"/>
    <w:rsid w:val="00460F35"/>
    <w:rsid w:val="0048168B"/>
    <w:rsid w:val="0049486F"/>
    <w:rsid w:val="00495C8E"/>
    <w:rsid w:val="004A4DDF"/>
    <w:rsid w:val="004B00EE"/>
    <w:rsid w:val="004B0FAD"/>
    <w:rsid w:val="004B753F"/>
    <w:rsid w:val="004C2CD6"/>
    <w:rsid w:val="004D1DA6"/>
    <w:rsid w:val="0050377E"/>
    <w:rsid w:val="00504293"/>
    <w:rsid w:val="00510B37"/>
    <w:rsid w:val="00511A6A"/>
    <w:rsid w:val="0051253E"/>
    <w:rsid w:val="005279E5"/>
    <w:rsid w:val="00532EAF"/>
    <w:rsid w:val="00546910"/>
    <w:rsid w:val="005602F5"/>
    <w:rsid w:val="00560629"/>
    <w:rsid w:val="00565C7B"/>
    <w:rsid w:val="005701FA"/>
    <w:rsid w:val="00581BB9"/>
    <w:rsid w:val="00581D95"/>
    <w:rsid w:val="005972F7"/>
    <w:rsid w:val="005A00E2"/>
    <w:rsid w:val="005A2471"/>
    <w:rsid w:val="005C51CC"/>
    <w:rsid w:val="005C5BD3"/>
    <w:rsid w:val="005D121E"/>
    <w:rsid w:val="00602AAB"/>
    <w:rsid w:val="006127B1"/>
    <w:rsid w:val="0061457B"/>
    <w:rsid w:val="00624006"/>
    <w:rsid w:val="0063015F"/>
    <w:rsid w:val="00657981"/>
    <w:rsid w:val="00663631"/>
    <w:rsid w:val="00666CA9"/>
    <w:rsid w:val="00667462"/>
    <w:rsid w:val="0067361C"/>
    <w:rsid w:val="00674413"/>
    <w:rsid w:val="0067442A"/>
    <w:rsid w:val="0068308E"/>
    <w:rsid w:val="006A0BC5"/>
    <w:rsid w:val="006B6254"/>
    <w:rsid w:val="006D0BC6"/>
    <w:rsid w:val="006F008A"/>
    <w:rsid w:val="006F16DE"/>
    <w:rsid w:val="006F2C19"/>
    <w:rsid w:val="00712C98"/>
    <w:rsid w:val="007307BC"/>
    <w:rsid w:val="00746FC7"/>
    <w:rsid w:val="007474AB"/>
    <w:rsid w:val="00750328"/>
    <w:rsid w:val="00752D27"/>
    <w:rsid w:val="007556CD"/>
    <w:rsid w:val="00755A11"/>
    <w:rsid w:val="00762EA4"/>
    <w:rsid w:val="00783E89"/>
    <w:rsid w:val="00786DA0"/>
    <w:rsid w:val="007909E8"/>
    <w:rsid w:val="007A5699"/>
    <w:rsid w:val="007E025A"/>
    <w:rsid w:val="007E4730"/>
    <w:rsid w:val="007F0A5D"/>
    <w:rsid w:val="007F26AC"/>
    <w:rsid w:val="007F373D"/>
    <w:rsid w:val="007F5EF7"/>
    <w:rsid w:val="00801F3A"/>
    <w:rsid w:val="00802B46"/>
    <w:rsid w:val="0081211B"/>
    <w:rsid w:val="00817080"/>
    <w:rsid w:val="0082202D"/>
    <w:rsid w:val="008246D0"/>
    <w:rsid w:val="00851111"/>
    <w:rsid w:val="00854365"/>
    <w:rsid w:val="00857E20"/>
    <w:rsid w:val="00876999"/>
    <w:rsid w:val="00882204"/>
    <w:rsid w:val="00882341"/>
    <w:rsid w:val="0088788B"/>
    <w:rsid w:val="008946B0"/>
    <w:rsid w:val="008A223A"/>
    <w:rsid w:val="008B3E89"/>
    <w:rsid w:val="008C304F"/>
    <w:rsid w:val="008C4B4E"/>
    <w:rsid w:val="008D1EDB"/>
    <w:rsid w:val="008D5C7C"/>
    <w:rsid w:val="008E1B2D"/>
    <w:rsid w:val="0090470B"/>
    <w:rsid w:val="009052AF"/>
    <w:rsid w:val="00910542"/>
    <w:rsid w:val="00914189"/>
    <w:rsid w:val="00924585"/>
    <w:rsid w:val="00924DA4"/>
    <w:rsid w:val="00930F24"/>
    <w:rsid w:val="0093470B"/>
    <w:rsid w:val="00937888"/>
    <w:rsid w:val="00937BBC"/>
    <w:rsid w:val="009420DE"/>
    <w:rsid w:val="00947AF7"/>
    <w:rsid w:val="00955AAB"/>
    <w:rsid w:val="009620CA"/>
    <w:rsid w:val="00963C93"/>
    <w:rsid w:val="009762BB"/>
    <w:rsid w:val="00990B82"/>
    <w:rsid w:val="009A3AE6"/>
    <w:rsid w:val="009A3D5B"/>
    <w:rsid w:val="009A4CF0"/>
    <w:rsid w:val="009A7256"/>
    <w:rsid w:val="009B0050"/>
    <w:rsid w:val="009C3620"/>
    <w:rsid w:val="009E0545"/>
    <w:rsid w:val="009E13B6"/>
    <w:rsid w:val="009E458C"/>
    <w:rsid w:val="00A02061"/>
    <w:rsid w:val="00A21B8C"/>
    <w:rsid w:val="00A33C43"/>
    <w:rsid w:val="00A44C8F"/>
    <w:rsid w:val="00A46481"/>
    <w:rsid w:val="00A479D5"/>
    <w:rsid w:val="00A5062F"/>
    <w:rsid w:val="00A61A0F"/>
    <w:rsid w:val="00A63322"/>
    <w:rsid w:val="00A64095"/>
    <w:rsid w:val="00A77CD9"/>
    <w:rsid w:val="00A93782"/>
    <w:rsid w:val="00A952AA"/>
    <w:rsid w:val="00AB24E9"/>
    <w:rsid w:val="00AC74A4"/>
    <w:rsid w:val="00AD6045"/>
    <w:rsid w:val="00AD7F80"/>
    <w:rsid w:val="00AE0D5D"/>
    <w:rsid w:val="00AE1057"/>
    <w:rsid w:val="00AF0107"/>
    <w:rsid w:val="00AF622B"/>
    <w:rsid w:val="00AF793B"/>
    <w:rsid w:val="00B2219B"/>
    <w:rsid w:val="00B25A50"/>
    <w:rsid w:val="00B25BFC"/>
    <w:rsid w:val="00B41885"/>
    <w:rsid w:val="00B45214"/>
    <w:rsid w:val="00B45ACD"/>
    <w:rsid w:val="00B51101"/>
    <w:rsid w:val="00B624D1"/>
    <w:rsid w:val="00B63CB5"/>
    <w:rsid w:val="00B907E0"/>
    <w:rsid w:val="00B94019"/>
    <w:rsid w:val="00B95A1E"/>
    <w:rsid w:val="00BB04B2"/>
    <w:rsid w:val="00BC4D64"/>
    <w:rsid w:val="00BD0EC0"/>
    <w:rsid w:val="00BD160B"/>
    <w:rsid w:val="00BD2D6A"/>
    <w:rsid w:val="00BE70AF"/>
    <w:rsid w:val="00BF0F9C"/>
    <w:rsid w:val="00BF18E7"/>
    <w:rsid w:val="00C3294F"/>
    <w:rsid w:val="00C668E2"/>
    <w:rsid w:val="00C92BAF"/>
    <w:rsid w:val="00C957EE"/>
    <w:rsid w:val="00C9759B"/>
    <w:rsid w:val="00CB3916"/>
    <w:rsid w:val="00CC15CA"/>
    <w:rsid w:val="00CC4212"/>
    <w:rsid w:val="00CD7B78"/>
    <w:rsid w:val="00CE017E"/>
    <w:rsid w:val="00CE2F4E"/>
    <w:rsid w:val="00CE6A2A"/>
    <w:rsid w:val="00CF4353"/>
    <w:rsid w:val="00D15481"/>
    <w:rsid w:val="00D21A44"/>
    <w:rsid w:val="00D3692B"/>
    <w:rsid w:val="00D50BFD"/>
    <w:rsid w:val="00D70A9F"/>
    <w:rsid w:val="00D76865"/>
    <w:rsid w:val="00D9190C"/>
    <w:rsid w:val="00D93AAB"/>
    <w:rsid w:val="00D9786C"/>
    <w:rsid w:val="00DA72AC"/>
    <w:rsid w:val="00DB0F61"/>
    <w:rsid w:val="00DC6949"/>
    <w:rsid w:val="00DD5A0D"/>
    <w:rsid w:val="00DD6F74"/>
    <w:rsid w:val="00DE135A"/>
    <w:rsid w:val="00DE4E38"/>
    <w:rsid w:val="00E008EE"/>
    <w:rsid w:val="00E15DF8"/>
    <w:rsid w:val="00E178BC"/>
    <w:rsid w:val="00E22451"/>
    <w:rsid w:val="00E24FE9"/>
    <w:rsid w:val="00E26DEC"/>
    <w:rsid w:val="00E31FC8"/>
    <w:rsid w:val="00E662BC"/>
    <w:rsid w:val="00E72164"/>
    <w:rsid w:val="00E83876"/>
    <w:rsid w:val="00E86E2F"/>
    <w:rsid w:val="00E9216E"/>
    <w:rsid w:val="00E950C9"/>
    <w:rsid w:val="00EA005A"/>
    <w:rsid w:val="00EA19D6"/>
    <w:rsid w:val="00EA2095"/>
    <w:rsid w:val="00EA4239"/>
    <w:rsid w:val="00EC4FA8"/>
    <w:rsid w:val="00ED21E8"/>
    <w:rsid w:val="00ED4F6B"/>
    <w:rsid w:val="00EE0334"/>
    <w:rsid w:val="00EE0AFD"/>
    <w:rsid w:val="00EE3EC4"/>
    <w:rsid w:val="00EE59A6"/>
    <w:rsid w:val="00EF42F9"/>
    <w:rsid w:val="00EF681D"/>
    <w:rsid w:val="00F01CB5"/>
    <w:rsid w:val="00F160F4"/>
    <w:rsid w:val="00F31EB4"/>
    <w:rsid w:val="00F479E3"/>
    <w:rsid w:val="00F610AA"/>
    <w:rsid w:val="00F6110A"/>
    <w:rsid w:val="00F61E57"/>
    <w:rsid w:val="00F654F4"/>
    <w:rsid w:val="00F67B67"/>
    <w:rsid w:val="00F721B1"/>
    <w:rsid w:val="00F73C21"/>
    <w:rsid w:val="00F83485"/>
    <w:rsid w:val="00F8428B"/>
    <w:rsid w:val="00F8575E"/>
    <w:rsid w:val="00F94B68"/>
    <w:rsid w:val="00FA1ACC"/>
    <w:rsid w:val="00FA371C"/>
    <w:rsid w:val="00FA6CB5"/>
    <w:rsid w:val="00FC07AF"/>
    <w:rsid w:val="00FC2A30"/>
    <w:rsid w:val="00FD21BE"/>
    <w:rsid w:val="00FD38BF"/>
    <w:rsid w:val="00FD7B11"/>
    <w:rsid w:val="00FD7C21"/>
    <w:rsid w:val="00FF1F9A"/>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2530">
      <o:colormenu v:ext="edit" fillcolor="none" strokecolor="none"/>
    </o:shapedefaults>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B67"/>
    <w:rPr>
      <w:lang w:val="fr-FR"/>
    </w:rPr>
  </w:style>
  <w:style w:type="paragraph" w:styleId="Titre1">
    <w:name w:val="heading 1"/>
    <w:basedOn w:val="Normal"/>
    <w:next w:val="Normal"/>
    <w:link w:val="Titre1Car"/>
    <w:uiPriority w:val="9"/>
    <w:qFormat/>
    <w:rsid w:val="00F67B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F67B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uce 03"/>
    <w:basedOn w:val="Normal"/>
    <w:link w:val="ParagraphedelisteCar"/>
    <w:uiPriority w:val="1"/>
    <w:qFormat/>
    <w:rsid w:val="00F67B67"/>
    <w:pPr>
      <w:spacing w:after="0" w:line="240" w:lineRule="auto"/>
      <w:ind w:left="720"/>
      <w:contextualSpacing/>
    </w:pPr>
    <w:rPr>
      <w:rFonts w:ascii="Times New Roman" w:eastAsia="Times New Roman" w:hAnsi="Times New Roman" w:cs="Times New Roman"/>
      <w:sz w:val="20"/>
      <w:szCs w:val="20"/>
      <w:lang w:eastAsia="fr-FR"/>
    </w:rPr>
  </w:style>
  <w:style w:type="character" w:customStyle="1" w:styleId="ParagraphedelisteCar">
    <w:name w:val="Paragraphe de liste Car"/>
    <w:aliases w:val="Puce 03 Car"/>
    <w:link w:val="Paragraphedeliste"/>
    <w:uiPriority w:val="34"/>
    <w:locked/>
    <w:rsid w:val="00F67B67"/>
    <w:rPr>
      <w:rFonts w:ascii="Times New Roman" w:eastAsia="Times New Roman" w:hAnsi="Times New Roman" w:cs="Times New Roman"/>
      <w:sz w:val="20"/>
      <w:szCs w:val="20"/>
      <w:lang w:val="fr-FR" w:eastAsia="fr-FR"/>
    </w:rPr>
  </w:style>
  <w:style w:type="paragraph" w:customStyle="1" w:styleId="Titulo1">
    <w:name w:val="Titulo 1"/>
    <w:basedOn w:val="Titre1"/>
    <w:next w:val="Titulo2"/>
    <w:qFormat/>
    <w:rsid w:val="00F67B67"/>
    <w:pPr>
      <w:pageBreakBefore/>
      <w:widowControl w:val="0"/>
      <w:spacing w:before="480" w:line="360" w:lineRule="auto"/>
      <w:ind w:left="397" w:hanging="397"/>
      <w:contextualSpacing/>
      <w:jc w:val="both"/>
    </w:pPr>
    <w:rPr>
      <w:rFonts w:ascii="Calibri Light" w:hAnsi="Calibri Light"/>
      <w:b/>
      <w:bCs/>
      <w:caps/>
      <w:color w:val="auto"/>
      <w:sz w:val="22"/>
      <w:szCs w:val="28"/>
      <w:lang w:val="pt-PT" w:eastAsia="pt-PT"/>
    </w:rPr>
  </w:style>
  <w:style w:type="paragraph" w:customStyle="1" w:styleId="Titulo2">
    <w:name w:val="Titulo 2"/>
    <w:basedOn w:val="Titre2"/>
    <w:next w:val="Normal"/>
    <w:qFormat/>
    <w:rsid w:val="00F67B67"/>
    <w:pPr>
      <w:widowControl w:val="0"/>
      <w:spacing w:before="200" w:line="360" w:lineRule="auto"/>
      <w:contextualSpacing/>
      <w:jc w:val="both"/>
    </w:pPr>
    <w:rPr>
      <w:rFonts w:ascii="Calibri Light" w:hAnsi="Calibri Light"/>
      <w:b/>
      <w:bCs/>
      <w:color w:val="auto"/>
      <w:sz w:val="20"/>
      <w:lang w:val="pt-PT" w:eastAsia="pt-PT"/>
    </w:rPr>
  </w:style>
  <w:style w:type="paragraph" w:customStyle="1" w:styleId="CE-TEXTOMINI">
    <w:name w:val="CE - TEXTO MINI"/>
    <w:basedOn w:val="Normal"/>
    <w:link w:val="CE-TEXTOMINICarcter"/>
    <w:rsid w:val="00F67B67"/>
    <w:pPr>
      <w:spacing w:after="0" w:line="360" w:lineRule="auto"/>
      <w:ind w:left="1418"/>
      <w:jc w:val="both"/>
    </w:pPr>
    <w:rPr>
      <w:rFonts w:ascii="Arial" w:eastAsia="Times New Roman" w:hAnsi="Arial" w:cstheme="minorHAnsi"/>
      <w:bCs/>
      <w:sz w:val="20"/>
      <w:szCs w:val="20"/>
      <w:lang w:val="pt-PT" w:eastAsia="pt-PT"/>
    </w:rPr>
  </w:style>
  <w:style w:type="character" w:customStyle="1" w:styleId="CE-TEXTOMINICarcter">
    <w:name w:val="CE - TEXTO MINI Carácter"/>
    <w:basedOn w:val="Policepardfaut"/>
    <w:link w:val="CE-TEXTOMINI"/>
    <w:rsid w:val="00F67B67"/>
    <w:rPr>
      <w:rFonts w:ascii="Arial" w:eastAsia="Times New Roman" w:hAnsi="Arial" w:cstheme="minorHAnsi"/>
      <w:bCs/>
      <w:sz w:val="20"/>
      <w:szCs w:val="20"/>
      <w:lang w:val="pt-PT" w:eastAsia="pt-PT"/>
    </w:rPr>
  </w:style>
  <w:style w:type="character" w:customStyle="1" w:styleId="Titre1Car">
    <w:name w:val="Titre 1 Car"/>
    <w:basedOn w:val="Policepardfaut"/>
    <w:link w:val="Titre1"/>
    <w:uiPriority w:val="9"/>
    <w:rsid w:val="00F67B67"/>
    <w:rPr>
      <w:rFonts w:asciiTheme="majorHAnsi" w:eastAsiaTheme="majorEastAsia" w:hAnsiTheme="majorHAnsi" w:cstheme="majorBidi"/>
      <w:color w:val="2E74B5" w:themeColor="accent1" w:themeShade="BF"/>
      <w:sz w:val="32"/>
      <w:szCs w:val="32"/>
      <w:lang w:val="fr-FR"/>
    </w:rPr>
  </w:style>
  <w:style w:type="character" w:customStyle="1" w:styleId="Titre2Car">
    <w:name w:val="Titre 2 Car"/>
    <w:basedOn w:val="Policepardfaut"/>
    <w:link w:val="Titre2"/>
    <w:uiPriority w:val="9"/>
    <w:semiHidden/>
    <w:rsid w:val="00F67B67"/>
    <w:rPr>
      <w:rFonts w:asciiTheme="majorHAnsi" w:eastAsiaTheme="majorEastAsia" w:hAnsiTheme="majorHAnsi" w:cstheme="majorBidi"/>
      <w:color w:val="2E74B5" w:themeColor="accent1" w:themeShade="BF"/>
      <w:sz w:val="26"/>
      <w:szCs w:val="26"/>
      <w:lang w:val="fr-FR"/>
    </w:rPr>
  </w:style>
  <w:style w:type="paragraph" w:styleId="Textedebulles">
    <w:name w:val="Balloon Text"/>
    <w:basedOn w:val="Normal"/>
    <w:link w:val="TextedebullesCar"/>
    <w:uiPriority w:val="99"/>
    <w:semiHidden/>
    <w:unhideWhenUsed/>
    <w:rsid w:val="00F67B6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67B67"/>
    <w:rPr>
      <w:rFonts w:ascii="Segoe UI" w:hAnsi="Segoe UI" w:cs="Segoe UI"/>
      <w:sz w:val="18"/>
      <w:szCs w:val="18"/>
      <w:lang w:val="fr-FR"/>
    </w:rPr>
  </w:style>
  <w:style w:type="paragraph" w:styleId="En-tte">
    <w:name w:val="header"/>
    <w:basedOn w:val="Normal"/>
    <w:link w:val="En-tteCar"/>
    <w:uiPriority w:val="99"/>
    <w:unhideWhenUsed/>
    <w:rsid w:val="00E72164"/>
    <w:pPr>
      <w:tabs>
        <w:tab w:val="center" w:pos="4513"/>
        <w:tab w:val="right" w:pos="9026"/>
      </w:tabs>
      <w:spacing w:after="0" w:line="240" w:lineRule="auto"/>
    </w:pPr>
  </w:style>
  <w:style w:type="character" w:customStyle="1" w:styleId="En-tteCar">
    <w:name w:val="En-tête Car"/>
    <w:basedOn w:val="Policepardfaut"/>
    <w:link w:val="En-tte"/>
    <w:uiPriority w:val="99"/>
    <w:rsid w:val="00E72164"/>
    <w:rPr>
      <w:lang w:val="fr-FR"/>
    </w:rPr>
  </w:style>
  <w:style w:type="paragraph" w:styleId="Pieddepage">
    <w:name w:val="footer"/>
    <w:basedOn w:val="Normal"/>
    <w:link w:val="PieddepageCar"/>
    <w:uiPriority w:val="99"/>
    <w:unhideWhenUsed/>
    <w:rsid w:val="00E72164"/>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E72164"/>
    <w:rPr>
      <w:lang w:val="fr-FR"/>
    </w:rPr>
  </w:style>
  <w:style w:type="character" w:customStyle="1" w:styleId="fontstyle21">
    <w:name w:val="fontstyle21"/>
    <w:basedOn w:val="Policepardfaut"/>
    <w:rsid w:val="0093470B"/>
    <w:rPr>
      <w:rFonts w:ascii="Calibri" w:hAnsi="Calibri" w:cs="Calibri" w:hint="default"/>
      <w:b w:val="0"/>
      <w:bCs w:val="0"/>
      <w:i w:val="0"/>
      <w:iCs w:val="0"/>
      <w:color w:val="000000"/>
      <w:sz w:val="20"/>
      <w:szCs w:val="20"/>
    </w:rPr>
  </w:style>
  <w:style w:type="paragraph" w:styleId="Corpsdetexte">
    <w:name w:val="Body Text"/>
    <w:basedOn w:val="Normal"/>
    <w:link w:val="CorpsdetexteCar"/>
    <w:uiPriority w:val="1"/>
    <w:qFormat/>
    <w:rsid w:val="00F654F4"/>
    <w:pPr>
      <w:widowControl w:val="0"/>
      <w:autoSpaceDE w:val="0"/>
      <w:autoSpaceDN w:val="0"/>
      <w:spacing w:after="0" w:line="240" w:lineRule="auto"/>
    </w:pPr>
    <w:rPr>
      <w:rFonts w:ascii="Times New Roman" w:eastAsia="Times New Roman" w:hAnsi="Times New Roman" w:cs="Times New Roman"/>
    </w:rPr>
  </w:style>
  <w:style w:type="character" w:customStyle="1" w:styleId="CorpsdetexteCar">
    <w:name w:val="Corps de texte Car"/>
    <w:basedOn w:val="Policepardfaut"/>
    <w:link w:val="Corpsdetexte"/>
    <w:uiPriority w:val="1"/>
    <w:rsid w:val="00F654F4"/>
    <w:rPr>
      <w:rFonts w:ascii="Times New Roman" w:eastAsia="Times New Roman" w:hAnsi="Times New Roman" w:cs="Times New Roman"/>
      <w:lang w:val="fr-FR"/>
    </w:rPr>
  </w:style>
  <w:style w:type="paragraph" w:customStyle="1" w:styleId="Heading2">
    <w:name w:val="Heading 2"/>
    <w:basedOn w:val="Normal"/>
    <w:uiPriority w:val="1"/>
    <w:qFormat/>
    <w:rsid w:val="00F654F4"/>
    <w:pPr>
      <w:widowControl w:val="0"/>
      <w:autoSpaceDE w:val="0"/>
      <w:autoSpaceDN w:val="0"/>
      <w:spacing w:after="0" w:line="240" w:lineRule="auto"/>
      <w:ind w:left="853" w:hanging="361"/>
      <w:outlineLvl w:val="2"/>
    </w:pPr>
    <w:rPr>
      <w:rFonts w:ascii="Times New Roman" w:eastAsia="Times New Roman" w:hAnsi="Times New Roman" w:cs="Times New Roman"/>
      <w:b/>
      <w:bCs/>
    </w:rPr>
  </w:style>
  <w:style w:type="paragraph" w:customStyle="1" w:styleId="Heading1">
    <w:name w:val="Heading 1"/>
    <w:basedOn w:val="Normal"/>
    <w:uiPriority w:val="1"/>
    <w:qFormat/>
    <w:rsid w:val="00153D01"/>
    <w:pPr>
      <w:widowControl w:val="0"/>
      <w:autoSpaceDE w:val="0"/>
      <w:autoSpaceDN w:val="0"/>
      <w:spacing w:after="0" w:line="240" w:lineRule="auto"/>
      <w:ind w:left="104"/>
      <w:outlineLvl w:val="1"/>
    </w:pPr>
    <w:rPr>
      <w:rFonts w:ascii="Times New Roman" w:eastAsia="Times New Roman" w:hAnsi="Times New Roman" w:cs="Times New Roman"/>
      <w:sz w:val="24"/>
      <w:szCs w:val="24"/>
    </w:rPr>
  </w:style>
  <w:style w:type="character" w:styleId="Lienhypertexte">
    <w:name w:val="Hyperlink"/>
    <w:basedOn w:val="Policepardfaut"/>
    <w:uiPriority w:val="99"/>
    <w:unhideWhenUsed/>
    <w:rsid w:val="005C51CC"/>
    <w:rPr>
      <w:color w:val="0563C1" w:themeColor="hyperlink"/>
      <w:u w:val="single"/>
    </w:rPr>
  </w:style>
  <w:style w:type="paragraph" w:customStyle="1" w:styleId="TableParagraph">
    <w:name w:val="Table Paragraph"/>
    <w:basedOn w:val="Normal"/>
    <w:uiPriority w:val="1"/>
    <w:qFormat/>
    <w:rsid w:val="0088788B"/>
    <w:pPr>
      <w:widowControl w:val="0"/>
      <w:autoSpaceDE w:val="0"/>
      <w:autoSpaceDN w:val="0"/>
      <w:spacing w:after="0" w:line="240" w:lineRule="auto"/>
    </w:pPr>
    <w:rPr>
      <w:rFonts w:ascii="Times New Roman" w:eastAsia="Times New Roman" w:hAnsi="Times New Roman" w:cs="Times New Roman"/>
    </w:rPr>
  </w:style>
  <w:style w:type="table" w:styleId="Grilledutableau">
    <w:name w:val="Table Grid"/>
    <w:basedOn w:val="TableauNormal"/>
    <w:uiPriority w:val="39"/>
    <w:rsid w:val="00BD0E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BodyText21">
    <w:name w:val="Body Text 21"/>
    <w:basedOn w:val="Normal"/>
    <w:rsid w:val="00BD2D6A"/>
    <w:pPr>
      <w:spacing w:after="0" w:line="240" w:lineRule="auto"/>
      <w:ind w:left="708"/>
      <w:jc w:val="center"/>
    </w:pPr>
    <w:rPr>
      <w:rFonts w:ascii="Times New Roman" w:eastAsia="Times New Roman" w:hAnsi="Times New Roman" w:cs="Times New Roman"/>
      <w:b/>
      <w:snapToGrid w:val="0"/>
      <w:sz w:val="28"/>
      <w:szCs w:val="20"/>
      <w:lang w:eastAsia="fr-FR"/>
    </w:rPr>
  </w:style>
  <w:style w:type="paragraph" w:customStyle="1" w:styleId="Default">
    <w:name w:val="Default"/>
    <w:rsid w:val="00E950C9"/>
    <w:pPr>
      <w:autoSpaceDE w:val="0"/>
      <w:autoSpaceDN w:val="0"/>
      <w:adjustRightInd w:val="0"/>
      <w:spacing w:after="0" w:line="240" w:lineRule="auto"/>
    </w:pPr>
    <w:rPr>
      <w:rFonts w:ascii="Cambria" w:hAnsi="Cambria" w:cs="Cambria"/>
      <w:color w:val="000000"/>
      <w:sz w:val="24"/>
      <w:szCs w:val="24"/>
      <w:lang w:val="fr-FR"/>
    </w:rPr>
  </w:style>
  <w:style w:type="paragraph" w:styleId="NormalWeb">
    <w:name w:val="Normal (Web)"/>
    <w:basedOn w:val="Normal"/>
    <w:uiPriority w:val="99"/>
    <w:rsid w:val="005A247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F479E3"/>
    <w:rPr>
      <w:color w:val="800080"/>
      <w:u w:val="single"/>
    </w:rPr>
  </w:style>
  <w:style w:type="paragraph" w:customStyle="1" w:styleId="font5">
    <w:name w:val="font5"/>
    <w:basedOn w:val="Normal"/>
    <w:rsid w:val="00F479E3"/>
    <w:pPr>
      <w:spacing w:before="100" w:beforeAutospacing="1" w:after="100" w:afterAutospacing="1" w:line="240" w:lineRule="auto"/>
    </w:pPr>
    <w:rPr>
      <w:rFonts w:ascii="Times New Roman" w:eastAsia="Times New Roman" w:hAnsi="Times New Roman" w:cs="Times New Roman"/>
      <w:color w:val="000000"/>
      <w:lang w:eastAsia="fr-FR"/>
    </w:rPr>
  </w:style>
  <w:style w:type="paragraph" w:customStyle="1" w:styleId="font6">
    <w:name w:val="font6"/>
    <w:basedOn w:val="Normal"/>
    <w:rsid w:val="00F479E3"/>
    <w:pPr>
      <w:spacing w:before="100" w:beforeAutospacing="1" w:after="100" w:afterAutospacing="1" w:line="240" w:lineRule="auto"/>
    </w:pPr>
    <w:rPr>
      <w:rFonts w:ascii="Times New Roman" w:eastAsia="Times New Roman" w:hAnsi="Times New Roman" w:cs="Times New Roman"/>
      <w:b/>
      <w:bCs/>
      <w:color w:val="000000"/>
      <w:lang w:eastAsia="fr-FR"/>
    </w:rPr>
  </w:style>
  <w:style w:type="paragraph" w:customStyle="1" w:styleId="font7">
    <w:name w:val="font7"/>
    <w:basedOn w:val="Normal"/>
    <w:rsid w:val="00F479E3"/>
    <w:pPr>
      <w:spacing w:before="100" w:beforeAutospacing="1" w:after="100" w:afterAutospacing="1" w:line="240" w:lineRule="auto"/>
    </w:pPr>
    <w:rPr>
      <w:rFonts w:ascii="Times New Roman" w:eastAsia="Times New Roman" w:hAnsi="Times New Roman" w:cs="Times New Roman"/>
      <w:b/>
      <w:bCs/>
      <w:color w:val="000000"/>
      <w:lang w:eastAsia="fr-FR"/>
    </w:rPr>
  </w:style>
  <w:style w:type="paragraph" w:customStyle="1" w:styleId="font8">
    <w:name w:val="font8"/>
    <w:basedOn w:val="Normal"/>
    <w:rsid w:val="00F479E3"/>
    <w:pPr>
      <w:spacing w:before="100" w:beforeAutospacing="1" w:after="100" w:afterAutospacing="1" w:line="240" w:lineRule="auto"/>
    </w:pPr>
    <w:rPr>
      <w:rFonts w:ascii="Times New Roman" w:eastAsia="Times New Roman" w:hAnsi="Times New Roman" w:cs="Times New Roman"/>
      <w:color w:val="000000"/>
      <w:lang w:eastAsia="fr-FR"/>
    </w:rPr>
  </w:style>
  <w:style w:type="paragraph" w:customStyle="1" w:styleId="font9">
    <w:name w:val="font9"/>
    <w:basedOn w:val="Normal"/>
    <w:rsid w:val="00F479E3"/>
    <w:pPr>
      <w:spacing w:before="100" w:beforeAutospacing="1" w:after="100" w:afterAutospacing="1" w:line="240" w:lineRule="auto"/>
    </w:pPr>
    <w:rPr>
      <w:rFonts w:ascii="Times New Roman" w:eastAsia="Times New Roman" w:hAnsi="Times New Roman" w:cs="Times New Roman"/>
      <w:b/>
      <w:bCs/>
      <w:color w:val="000000"/>
      <w:u w:val="single"/>
      <w:lang w:eastAsia="fr-FR"/>
    </w:rPr>
  </w:style>
  <w:style w:type="paragraph" w:customStyle="1" w:styleId="font10">
    <w:name w:val="font10"/>
    <w:basedOn w:val="Normal"/>
    <w:rsid w:val="00F479E3"/>
    <w:pPr>
      <w:spacing w:before="100" w:beforeAutospacing="1" w:after="100" w:afterAutospacing="1" w:line="240" w:lineRule="auto"/>
    </w:pPr>
    <w:rPr>
      <w:rFonts w:ascii="Times New Roman" w:eastAsia="Times New Roman" w:hAnsi="Times New Roman" w:cs="Times New Roman"/>
      <w:b/>
      <w:bCs/>
      <w:lang w:eastAsia="fr-FR"/>
    </w:rPr>
  </w:style>
  <w:style w:type="paragraph" w:customStyle="1" w:styleId="xl66">
    <w:name w:val="xl66"/>
    <w:basedOn w:val="Normal"/>
    <w:rsid w:val="00F479E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fr-FR"/>
    </w:rPr>
  </w:style>
  <w:style w:type="paragraph" w:customStyle="1" w:styleId="xl67">
    <w:name w:val="xl67"/>
    <w:basedOn w:val="Normal"/>
    <w:rsid w:val="00F479E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68">
    <w:name w:val="xl68"/>
    <w:basedOn w:val="Normal"/>
    <w:rsid w:val="00F479E3"/>
    <w:pP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69">
    <w:name w:val="xl69"/>
    <w:basedOn w:val="Normal"/>
    <w:rsid w:val="00F479E3"/>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70">
    <w:name w:val="xl70"/>
    <w:basedOn w:val="Normal"/>
    <w:rsid w:val="00F479E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fr-FR"/>
    </w:rPr>
  </w:style>
  <w:style w:type="paragraph" w:customStyle="1" w:styleId="xl71">
    <w:name w:val="xl71"/>
    <w:basedOn w:val="Normal"/>
    <w:rsid w:val="00F479E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fr-FR"/>
    </w:rPr>
  </w:style>
  <w:style w:type="paragraph" w:customStyle="1" w:styleId="xl72">
    <w:name w:val="xl72"/>
    <w:basedOn w:val="Normal"/>
    <w:rsid w:val="00F479E3"/>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73">
    <w:name w:val="xl73"/>
    <w:basedOn w:val="Normal"/>
    <w:rsid w:val="00F479E3"/>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fr-FR"/>
    </w:rPr>
  </w:style>
  <w:style w:type="paragraph" w:customStyle="1" w:styleId="xl74">
    <w:name w:val="xl74"/>
    <w:basedOn w:val="Normal"/>
    <w:rsid w:val="00F479E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75">
    <w:name w:val="xl75"/>
    <w:basedOn w:val="Normal"/>
    <w:rsid w:val="00F479E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fr-FR"/>
    </w:rPr>
  </w:style>
  <w:style w:type="paragraph" w:customStyle="1" w:styleId="xl76">
    <w:name w:val="xl76"/>
    <w:basedOn w:val="Normal"/>
    <w:rsid w:val="00F479E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fr-FR"/>
    </w:rPr>
  </w:style>
  <w:style w:type="paragraph" w:customStyle="1" w:styleId="xl77">
    <w:name w:val="xl77"/>
    <w:basedOn w:val="Normal"/>
    <w:rsid w:val="00F479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fr-FR"/>
    </w:rPr>
  </w:style>
  <w:style w:type="paragraph" w:customStyle="1" w:styleId="xl78">
    <w:name w:val="xl78"/>
    <w:basedOn w:val="Normal"/>
    <w:rsid w:val="00F479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79">
    <w:name w:val="xl79"/>
    <w:basedOn w:val="Normal"/>
    <w:rsid w:val="00F479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fr-FR"/>
    </w:rPr>
  </w:style>
  <w:style w:type="paragraph" w:customStyle="1" w:styleId="xl80">
    <w:name w:val="xl80"/>
    <w:basedOn w:val="Normal"/>
    <w:rsid w:val="00F479E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81">
    <w:name w:val="xl81"/>
    <w:basedOn w:val="Normal"/>
    <w:rsid w:val="00F479E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82">
    <w:name w:val="xl82"/>
    <w:basedOn w:val="Normal"/>
    <w:rsid w:val="00F479E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83">
    <w:name w:val="xl83"/>
    <w:basedOn w:val="Normal"/>
    <w:rsid w:val="00F479E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fr-FR"/>
    </w:rPr>
  </w:style>
  <w:style w:type="paragraph" w:customStyle="1" w:styleId="xl84">
    <w:name w:val="xl84"/>
    <w:basedOn w:val="Normal"/>
    <w:rsid w:val="00F479E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fr-FR"/>
    </w:rPr>
  </w:style>
  <w:style w:type="paragraph" w:customStyle="1" w:styleId="xl85">
    <w:name w:val="xl85"/>
    <w:basedOn w:val="Normal"/>
    <w:rsid w:val="00F479E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fr-FR"/>
    </w:rPr>
  </w:style>
  <w:style w:type="paragraph" w:customStyle="1" w:styleId="xl86">
    <w:name w:val="xl86"/>
    <w:basedOn w:val="Normal"/>
    <w:rsid w:val="00F479E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fr-FR"/>
    </w:rPr>
  </w:style>
  <w:style w:type="paragraph" w:customStyle="1" w:styleId="xl87">
    <w:name w:val="xl87"/>
    <w:basedOn w:val="Normal"/>
    <w:rsid w:val="00F479E3"/>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fr-FR"/>
    </w:rPr>
  </w:style>
  <w:style w:type="paragraph" w:customStyle="1" w:styleId="xl88">
    <w:name w:val="xl88"/>
    <w:basedOn w:val="Normal"/>
    <w:rsid w:val="00F479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fr-FR"/>
    </w:rPr>
  </w:style>
  <w:style w:type="paragraph" w:customStyle="1" w:styleId="xl89">
    <w:name w:val="xl89"/>
    <w:basedOn w:val="Normal"/>
    <w:rsid w:val="00F479E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fr-FR"/>
    </w:rPr>
  </w:style>
  <w:style w:type="paragraph" w:customStyle="1" w:styleId="xl90">
    <w:name w:val="xl90"/>
    <w:basedOn w:val="Normal"/>
    <w:rsid w:val="00F479E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91">
    <w:name w:val="xl91"/>
    <w:basedOn w:val="Normal"/>
    <w:rsid w:val="00F479E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fr-FR"/>
    </w:rPr>
  </w:style>
  <w:style w:type="paragraph" w:customStyle="1" w:styleId="xl92">
    <w:name w:val="xl92"/>
    <w:basedOn w:val="Normal"/>
    <w:rsid w:val="00F479E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fr-FR"/>
    </w:rPr>
  </w:style>
  <w:style w:type="paragraph" w:customStyle="1" w:styleId="xl93">
    <w:name w:val="xl93"/>
    <w:basedOn w:val="Normal"/>
    <w:rsid w:val="00F479E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94">
    <w:name w:val="xl94"/>
    <w:basedOn w:val="Normal"/>
    <w:rsid w:val="00F479E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95">
    <w:name w:val="xl95"/>
    <w:basedOn w:val="Normal"/>
    <w:rsid w:val="00F479E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fr-FR"/>
    </w:rPr>
  </w:style>
  <w:style w:type="paragraph" w:customStyle="1" w:styleId="xl96">
    <w:name w:val="xl96"/>
    <w:basedOn w:val="Normal"/>
    <w:rsid w:val="00F479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fr-FR"/>
    </w:rPr>
  </w:style>
  <w:style w:type="paragraph" w:customStyle="1" w:styleId="xl97">
    <w:name w:val="xl97"/>
    <w:basedOn w:val="Normal"/>
    <w:rsid w:val="00F479E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fr-FR"/>
    </w:rPr>
  </w:style>
  <w:style w:type="paragraph" w:customStyle="1" w:styleId="xl98">
    <w:name w:val="xl98"/>
    <w:basedOn w:val="Normal"/>
    <w:rsid w:val="00F479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fr-FR"/>
    </w:rPr>
  </w:style>
  <w:style w:type="paragraph" w:customStyle="1" w:styleId="xl99">
    <w:name w:val="xl99"/>
    <w:basedOn w:val="Normal"/>
    <w:rsid w:val="00F479E3"/>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100">
    <w:name w:val="xl100"/>
    <w:basedOn w:val="Normal"/>
    <w:rsid w:val="00F479E3"/>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fr-FR"/>
    </w:rPr>
  </w:style>
  <w:style w:type="paragraph" w:customStyle="1" w:styleId="xl101">
    <w:name w:val="xl101"/>
    <w:basedOn w:val="Normal"/>
    <w:rsid w:val="00F479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fr-FR"/>
    </w:rPr>
  </w:style>
  <w:style w:type="paragraph" w:customStyle="1" w:styleId="xl102">
    <w:name w:val="xl102"/>
    <w:basedOn w:val="Normal"/>
    <w:rsid w:val="00F479E3"/>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103">
    <w:name w:val="xl103"/>
    <w:basedOn w:val="Normal"/>
    <w:rsid w:val="00F479E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fr-FR"/>
    </w:rPr>
  </w:style>
  <w:style w:type="paragraph" w:customStyle="1" w:styleId="xl104">
    <w:name w:val="xl104"/>
    <w:basedOn w:val="Normal"/>
    <w:rsid w:val="00F479E3"/>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fr-FR"/>
    </w:rPr>
  </w:style>
  <w:style w:type="paragraph" w:customStyle="1" w:styleId="xl105">
    <w:name w:val="xl105"/>
    <w:basedOn w:val="Normal"/>
    <w:rsid w:val="00F479E3"/>
    <w:pPr>
      <w:spacing w:before="100" w:beforeAutospacing="1" w:after="100" w:afterAutospacing="1" w:line="240" w:lineRule="auto"/>
      <w:textAlignment w:val="top"/>
    </w:pPr>
    <w:rPr>
      <w:rFonts w:ascii="Times New Roman" w:eastAsia="Times New Roman" w:hAnsi="Times New Roman" w:cs="Times New Roman"/>
      <w:sz w:val="24"/>
      <w:szCs w:val="24"/>
      <w:lang w:eastAsia="fr-FR"/>
    </w:rPr>
  </w:style>
  <w:style w:type="paragraph" w:customStyle="1" w:styleId="xl106">
    <w:name w:val="xl106"/>
    <w:basedOn w:val="Normal"/>
    <w:rsid w:val="00F479E3"/>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7">
    <w:name w:val="xl107"/>
    <w:basedOn w:val="Normal"/>
    <w:rsid w:val="00F479E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8">
    <w:name w:val="xl108"/>
    <w:basedOn w:val="Normal"/>
    <w:rsid w:val="00F479E3"/>
    <w:pPr>
      <w:pBdr>
        <w:lef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fr-FR"/>
    </w:rPr>
  </w:style>
  <w:style w:type="paragraph" w:customStyle="1" w:styleId="xl109">
    <w:name w:val="xl109"/>
    <w:basedOn w:val="Normal"/>
    <w:rsid w:val="00F479E3"/>
    <w:pPr>
      <w:pBdr>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fr-FR"/>
    </w:rPr>
  </w:style>
  <w:style w:type="paragraph" w:customStyle="1" w:styleId="xl110">
    <w:name w:val="xl110"/>
    <w:basedOn w:val="Normal"/>
    <w:rsid w:val="00F479E3"/>
    <w:pPr>
      <w:pBdr>
        <w:top w:val="single" w:sz="4" w:space="0" w:color="auto"/>
        <w:lef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fr-FR"/>
    </w:rPr>
  </w:style>
  <w:style w:type="paragraph" w:customStyle="1" w:styleId="xl111">
    <w:name w:val="xl111"/>
    <w:basedOn w:val="Normal"/>
    <w:rsid w:val="00F479E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112">
    <w:name w:val="xl112"/>
    <w:basedOn w:val="Normal"/>
    <w:rsid w:val="00F479E3"/>
    <w:pPr>
      <w:pBdr>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113">
    <w:name w:val="xl113"/>
    <w:basedOn w:val="Normal"/>
    <w:rsid w:val="00F479E3"/>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14">
    <w:name w:val="xl114"/>
    <w:basedOn w:val="Normal"/>
    <w:rsid w:val="00F479E3"/>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15">
    <w:name w:val="xl115"/>
    <w:basedOn w:val="Normal"/>
    <w:rsid w:val="00F479E3"/>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16">
    <w:name w:val="xl116"/>
    <w:basedOn w:val="Normal"/>
    <w:rsid w:val="00F479E3"/>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117">
    <w:name w:val="xl117"/>
    <w:basedOn w:val="Normal"/>
    <w:rsid w:val="00F479E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fr-FR"/>
    </w:rPr>
  </w:style>
  <w:style w:type="paragraph" w:customStyle="1" w:styleId="xl118">
    <w:name w:val="xl118"/>
    <w:basedOn w:val="Normal"/>
    <w:rsid w:val="00F479E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fr-FR"/>
    </w:rPr>
  </w:style>
  <w:style w:type="paragraph" w:customStyle="1" w:styleId="xl119">
    <w:name w:val="xl119"/>
    <w:basedOn w:val="Normal"/>
    <w:rsid w:val="00F479E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fr-FR"/>
    </w:rPr>
  </w:style>
  <w:style w:type="paragraph" w:customStyle="1" w:styleId="xl120">
    <w:name w:val="xl120"/>
    <w:basedOn w:val="Normal"/>
    <w:rsid w:val="00F479E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FR"/>
    </w:rPr>
  </w:style>
  <w:style w:type="paragraph" w:customStyle="1" w:styleId="xl121">
    <w:name w:val="xl121"/>
    <w:basedOn w:val="Normal"/>
    <w:rsid w:val="00F479E3"/>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122">
    <w:name w:val="xl122"/>
    <w:basedOn w:val="Normal"/>
    <w:rsid w:val="00F479E3"/>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23">
    <w:name w:val="xl123"/>
    <w:basedOn w:val="Normal"/>
    <w:rsid w:val="00F479E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24">
    <w:name w:val="xl124"/>
    <w:basedOn w:val="Normal"/>
    <w:rsid w:val="00F479E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25">
    <w:name w:val="xl125"/>
    <w:basedOn w:val="Normal"/>
    <w:rsid w:val="00F479E3"/>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fr-FR"/>
    </w:rPr>
  </w:style>
  <w:style w:type="paragraph" w:customStyle="1" w:styleId="xl126">
    <w:name w:val="xl126"/>
    <w:basedOn w:val="Normal"/>
    <w:rsid w:val="00F479E3"/>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fr-FR"/>
    </w:rPr>
  </w:style>
  <w:style w:type="paragraph" w:customStyle="1" w:styleId="xl127">
    <w:name w:val="xl127"/>
    <w:basedOn w:val="Normal"/>
    <w:rsid w:val="00F479E3"/>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28">
    <w:name w:val="xl128"/>
    <w:basedOn w:val="Normal"/>
    <w:rsid w:val="00F479E3"/>
    <w:pPr>
      <w:pBdr>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129">
    <w:name w:val="xl129"/>
    <w:basedOn w:val="Normal"/>
    <w:rsid w:val="00F479E3"/>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30">
    <w:name w:val="xl130"/>
    <w:basedOn w:val="Normal"/>
    <w:rsid w:val="00F479E3"/>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31">
    <w:name w:val="xl131"/>
    <w:basedOn w:val="Normal"/>
    <w:rsid w:val="00F479E3"/>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32">
    <w:name w:val="xl132"/>
    <w:basedOn w:val="Normal"/>
    <w:rsid w:val="00F479E3"/>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33">
    <w:name w:val="xl133"/>
    <w:basedOn w:val="Normal"/>
    <w:rsid w:val="00F479E3"/>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34">
    <w:name w:val="xl134"/>
    <w:basedOn w:val="Normal"/>
    <w:rsid w:val="00F479E3"/>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sz w:val="24"/>
      <w:szCs w:val="24"/>
      <w:lang w:eastAsia="fr-FR"/>
    </w:rPr>
  </w:style>
  <w:style w:type="paragraph" w:customStyle="1" w:styleId="xl135">
    <w:name w:val="xl135"/>
    <w:basedOn w:val="Normal"/>
    <w:rsid w:val="00F479E3"/>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sz w:val="24"/>
      <w:szCs w:val="24"/>
      <w:lang w:eastAsia="fr-FR"/>
    </w:rPr>
  </w:style>
  <w:style w:type="paragraph" w:customStyle="1" w:styleId="xl136">
    <w:name w:val="xl136"/>
    <w:basedOn w:val="Normal"/>
    <w:rsid w:val="00F479E3"/>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fr-FR"/>
    </w:rPr>
  </w:style>
  <w:style w:type="paragraph" w:customStyle="1" w:styleId="xl137">
    <w:name w:val="xl137"/>
    <w:basedOn w:val="Normal"/>
    <w:rsid w:val="00F479E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fr-FR"/>
    </w:rPr>
  </w:style>
  <w:style w:type="paragraph" w:customStyle="1" w:styleId="xl138">
    <w:name w:val="xl138"/>
    <w:basedOn w:val="Normal"/>
    <w:rsid w:val="00F479E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39">
    <w:name w:val="xl139"/>
    <w:basedOn w:val="Normal"/>
    <w:rsid w:val="00F479E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40">
    <w:name w:val="xl140"/>
    <w:basedOn w:val="Normal"/>
    <w:rsid w:val="00F479E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41">
    <w:name w:val="xl141"/>
    <w:basedOn w:val="Normal"/>
    <w:rsid w:val="00F479E3"/>
    <w:pPr>
      <w:pBdr>
        <w:left w:val="single" w:sz="4" w:space="31" w:color="auto"/>
        <w:right w:val="single" w:sz="4" w:space="0" w:color="auto"/>
      </w:pBdr>
      <w:spacing w:before="100" w:beforeAutospacing="1" w:after="100" w:afterAutospacing="1" w:line="240" w:lineRule="auto"/>
      <w:ind w:firstLineChars="500" w:firstLine="500"/>
      <w:textAlignment w:val="center"/>
    </w:pPr>
    <w:rPr>
      <w:rFonts w:ascii="Times New Roman" w:eastAsia="Times New Roman" w:hAnsi="Times New Roman" w:cs="Times New Roman"/>
      <w:b/>
      <w:bCs/>
      <w:sz w:val="24"/>
      <w:szCs w:val="24"/>
      <w:lang w:eastAsia="fr-FR"/>
    </w:rPr>
  </w:style>
  <w:style w:type="paragraph" w:customStyle="1" w:styleId="xl142">
    <w:name w:val="xl142"/>
    <w:basedOn w:val="Normal"/>
    <w:rsid w:val="00F479E3"/>
    <w:pPr>
      <w:pBdr>
        <w:left w:val="single" w:sz="4" w:space="31" w:color="auto"/>
        <w:right w:val="single" w:sz="4" w:space="0" w:color="auto"/>
      </w:pBdr>
      <w:spacing w:before="100" w:beforeAutospacing="1" w:after="100" w:afterAutospacing="1" w:line="240" w:lineRule="auto"/>
      <w:ind w:firstLineChars="500" w:firstLine="500"/>
      <w:textAlignment w:val="center"/>
    </w:pPr>
    <w:rPr>
      <w:rFonts w:ascii="Times New Roman" w:eastAsia="Times New Roman" w:hAnsi="Times New Roman" w:cs="Times New Roman"/>
      <w:sz w:val="24"/>
      <w:szCs w:val="24"/>
      <w:lang w:eastAsia="fr-FR"/>
    </w:rPr>
  </w:style>
  <w:style w:type="paragraph" w:customStyle="1" w:styleId="xl143">
    <w:name w:val="xl143"/>
    <w:basedOn w:val="Normal"/>
    <w:rsid w:val="00F479E3"/>
    <w:pPr>
      <w:pBdr>
        <w:left w:val="single" w:sz="4" w:space="31" w:color="auto"/>
        <w:right w:val="single" w:sz="4" w:space="0" w:color="auto"/>
      </w:pBdr>
      <w:spacing w:before="100" w:beforeAutospacing="1" w:after="100" w:afterAutospacing="1" w:line="240" w:lineRule="auto"/>
      <w:ind w:firstLineChars="500" w:firstLine="500"/>
      <w:textAlignment w:val="center"/>
    </w:pPr>
    <w:rPr>
      <w:rFonts w:ascii="Times New Roman" w:eastAsia="Times New Roman" w:hAnsi="Times New Roman" w:cs="Times New Roman"/>
      <w:sz w:val="24"/>
      <w:szCs w:val="24"/>
      <w:lang w:eastAsia="fr-FR"/>
    </w:rPr>
  </w:style>
  <w:style w:type="paragraph" w:customStyle="1" w:styleId="xl144">
    <w:name w:val="xl144"/>
    <w:basedOn w:val="Normal"/>
    <w:rsid w:val="00F479E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45">
    <w:name w:val="xl145"/>
    <w:basedOn w:val="Normal"/>
    <w:rsid w:val="00F479E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lang w:eastAsia="fr-FR"/>
    </w:rPr>
  </w:style>
  <w:style w:type="paragraph" w:customStyle="1" w:styleId="xl146">
    <w:name w:val="xl146"/>
    <w:basedOn w:val="Normal"/>
    <w:rsid w:val="00F479E3"/>
    <w:pPr>
      <w:pBdr>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lang w:eastAsia="fr-FR"/>
    </w:rPr>
  </w:style>
  <w:style w:type="paragraph" w:customStyle="1" w:styleId="xl147">
    <w:name w:val="xl147"/>
    <w:basedOn w:val="Normal"/>
    <w:rsid w:val="00F479E3"/>
    <w:pPr>
      <w:pBdr>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fr-FR"/>
    </w:rPr>
  </w:style>
  <w:style w:type="paragraph" w:customStyle="1" w:styleId="xl148">
    <w:name w:val="xl148"/>
    <w:basedOn w:val="Normal"/>
    <w:rsid w:val="00F479E3"/>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49">
    <w:name w:val="xl149"/>
    <w:basedOn w:val="Normal"/>
    <w:rsid w:val="00F479E3"/>
    <w:pPr>
      <w:pBdr>
        <w:right w:val="single" w:sz="4" w:space="0" w:color="auto"/>
      </w:pBdr>
      <w:spacing w:before="100" w:beforeAutospacing="1" w:after="100" w:afterAutospacing="1" w:line="240" w:lineRule="auto"/>
      <w:ind w:firstLineChars="500" w:firstLine="500"/>
      <w:textAlignment w:val="center"/>
    </w:pPr>
    <w:rPr>
      <w:rFonts w:ascii="Times New Roman" w:eastAsia="Times New Roman" w:hAnsi="Times New Roman" w:cs="Times New Roman"/>
      <w:sz w:val="24"/>
      <w:szCs w:val="24"/>
      <w:lang w:eastAsia="fr-FR"/>
    </w:rPr>
  </w:style>
  <w:style w:type="paragraph" w:customStyle="1" w:styleId="xl150">
    <w:name w:val="xl150"/>
    <w:basedOn w:val="Normal"/>
    <w:rsid w:val="00F479E3"/>
    <w:pPr>
      <w:pBdr>
        <w:right w:val="single" w:sz="4" w:space="0" w:color="auto"/>
      </w:pBdr>
      <w:spacing w:before="100" w:beforeAutospacing="1" w:after="100" w:afterAutospacing="1" w:line="240" w:lineRule="auto"/>
      <w:ind w:firstLineChars="500" w:firstLine="500"/>
      <w:textAlignment w:val="center"/>
    </w:pPr>
    <w:rPr>
      <w:rFonts w:ascii="Times New Roman" w:eastAsia="Times New Roman" w:hAnsi="Times New Roman" w:cs="Times New Roman"/>
      <w:sz w:val="24"/>
      <w:szCs w:val="24"/>
      <w:lang w:eastAsia="fr-FR"/>
    </w:rPr>
  </w:style>
  <w:style w:type="paragraph" w:customStyle="1" w:styleId="xl151">
    <w:name w:val="xl151"/>
    <w:basedOn w:val="Normal"/>
    <w:rsid w:val="00F479E3"/>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fr-FR"/>
    </w:rPr>
  </w:style>
  <w:style w:type="paragraph" w:customStyle="1" w:styleId="xl152">
    <w:name w:val="xl152"/>
    <w:basedOn w:val="Normal"/>
    <w:rsid w:val="00F479E3"/>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fr-FR"/>
    </w:rPr>
  </w:style>
  <w:style w:type="paragraph" w:customStyle="1" w:styleId="xl153">
    <w:name w:val="xl153"/>
    <w:basedOn w:val="Normal"/>
    <w:rsid w:val="00F479E3"/>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fr-FR"/>
    </w:rPr>
  </w:style>
  <w:style w:type="paragraph" w:customStyle="1" w:styleId="xl154">
    <w:name w:val="xl154"/>
    <w:basedOn w:val="Normal"/>
    <w:rsid w:val="00F479E3"/>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55">
    <w:name w:val="xl155"/>
    <w:basedOn w:val="Normal"/>
    <w:rsid w:val="00F479E3"/>
    <w:pPr>
      <w:pBdr>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156">
    <w:name w:val="xl156"/>
    <w:basedOn w:val="Normal"/>
    <w:rsid w:val="00F479E3"/>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fr-FR"/>
    </w:rPr>
  </w:style>
  <w:style w:type="paragraph" w:customStyle="1" w:styleId="xl157">
    <w:name w:val="xl157"/>
    <w:basedOn w:val="Normal"/>
    <w:rsid w:val="00F479E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58">
    <w:name w:val="xl158"/>
    <w:basedOn w:val="Normal"/>
    <w:rsid w:val="00F479E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59">
    <w:name w:val="xl159"/>
    <w:basedOn w:val="Normal"/>
    <w:rsid w:val="00F479E3"/>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60">
    <w:name w:val="xl160"/>
    <w:basedOn w:val="Normal"/>
    <w:rsid w:val="00F479E3"/>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61">
    <w:name w:val="xl161"/>
    <w:basedOn w:val="Normal"/>
    <w:rsid w:val="00F479E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62">
    <w:name w:val="xl162"/>
    <w:basedOn w:val="Normal"/>
    <w:rsid w:val="00F479E3"/>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63">
    <w:name w:val="xl163"/>
    <w:basedOn w:val="Normal"/>
    <w:rsid w:val="00F479E3"/>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64">
    <w:name w:val="xl164"/>
    <w:basedOn w:val="Normal"/>
    <w:rsid w:val="00F479E3"/>
    <w:pPr>
      <w:pBdr>
        <w:right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sz w:val="24"/>
      <w:szCs w:val="24"/>
      <w:lang w:eastAsia="fr-FR"/>
    </w:rPr>
  </w:style>
  <w:style w:type="paragraph" w:customStyle="1" w:styleId="xl165">
    <w:name w:val="xl165"/>
    <w:basedOn w:val="Normal"/>
    <w:rsid w:val="00F479E3"/>
    <w:pPr>
      <w:pBdr>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fr-FR"/>
    </w:rPr>
  </w:style>
  <w:style w:type="paragraph" w:customStyle="1" w:styleId="xl166">
    <w:name w:val="xl166"/>
    <w:basedOn w:val="Normal"/>
    <w:rsid w:val="00F479E3"/>
    <w:pPr>
      <w:pBdr>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fr-FR"/>
    </w:rPr>
  </w:style>
  <w:style w:type="paragraph" w:customStyle="1" w:styleId="xl167">
    <w:name w:val="xl167"/>
    <w:basedOn w:val="Normal"/>
    <w:rsid w:val="00F479E3"/>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68">
    <w:name w:val="xl168"/>
    <w:basedOn w:val="Normal"/>
    <w:rsid w:val="00F479E3"/>
    <w:pPr>
      <w:pBdr>
        <w:top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sz w:val="24"/>
      <w:szCs w:val="24"/>
      <w:lang w:eastAsia="fr-FR"/>
    </w:rPr>
  </w:style>
  <w:style w:type="paragraph" w:customStyle="1" w:styleId="xl169">
    <w:name w:val="xl169"/>
    <w:basedOn w:val="Normal"/>
    <w:rsid w:val="00F479E3"/>
    <w:pPr>
      <w:pBdr>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fr-FR"/>
    </w:rPr>
  </w:style>
  <w:style w:type="paragraph" w:customStyle="1" w:styleId="xl170">
    <w:name w:val="xl170"/>
    <w:basedOn w:val="Normal"/>
    <w:rsid w:val="00F479E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fr-FR"/>
    </w:rPr>
  </w:style>
  <w:style w:type="paragraph" w:customStyle="1" w:styleId="xl171">
    <w:name w:val="xl171"/>
    <w:basedOn w:val="Normal"/>
    <w:rsid w:val="00F479E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fr-FR"/>
    </w:rPr>
  </w:style>
  <w:style w:type="paragraph" w:customStyle="1" w:styleId="xl172">
    <w:name w:val="xl172"/>
    <w:basedOn w:val="Normal"/>
    <w:rsid w:val="00F479E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fr-FR"/>
    </w:rPr>
  </w:style>
  <w:style w:type="paragraph" w:customStyle="1" w:styleId="xl173">
    <w:name w:val="xl173"/>
    <w:basedOn w:val="Normal"/>
    <w:rsid w:val="00F479E3"/>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fr-FR"/>
    </w:rPr>
  </w:style>
  <w:style w:type="paragraph" w:customStyle="1" w:styleId="xl174">
    <w:name w:val="xl174"/>
    <w:basedOn w:val="Normal"/>
    <w:rsid w:val="00F479E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fr-FR"/>
    </w:rPr>
  </w:style>
  <w:style w:type="paragraph" w:customStyle="1" w:styleId="xl175">
    <w:name w:val="xl175"/>
    <w:basedOn w:val="Normal"/>
    <w:rsid w:val="00F479E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fr-FR"/>
    </w:rPr>
  </w:style>
  <w:style w:type="paragraph" w:customStyle="1" w:styleId="xl176">
    <w:name w:val="xl176"/>
    <w:basedOn w:val="Normal"/>
    <w:rsid w:val="00F479E3"/>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77">
    <w:name w:val="xl177"/>
    <w:basedOn w:val="Normal"/>
    <w:rsid w:val="00F479E3"/>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78">
    <w:name w:val="xl178"/>
    <w:basedOn w:val="Normal"/>
    <w:rsid w:val="00F479E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79">
    <w:name w:val="xl179"/>
    <w:basedOn w:val="Normal"/>
    <w:rsid w:val="00F479E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80">
    <w:name w:val="xl180"/>
    <w:basedOn w:val="Normal"/>
    <w:rsid w:val="00F479E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81">
    <w:name w:val="xl181"/>
    <w:basedOn w:val="Normal"/>
    <w:rsid w:val="00F479E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82">
    <w:name w:val="xl182"/>
    <w:basedOn w:val="Normal"/>
    <w:rsid w:val="00F479E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83">
    <w:name w:val="xl183"/>
    <w:basedOn w:val="Normal"/>
    <w:rsid w:val="00F479E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84">
    <w:name w:val="xl184"/>
    <w:basedOn w:val="Normal"/>
    <w:rsid w:val="00F479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206911477">
      <w:bodyDiv w:val="1"/>
      <w:marLeft w:val="0"/>
      <w:marRight w:val="0"/>
      <w:marTop w:val="0"/>
      <w:marBottom w:val="0"/>
      <w:divBdr>
        <w:top w:val="none" w:sz="0" w:space="0" w:color="auto"/>
        <w:left w:val="none" w:sz="0" w:space="0" w:color="auto"/>
        <w:bottom w:val="none" w:sz="0" w:space="0" w:color="auto"/>
        <w:right w:val="none" w:sz="0" w:space="0" w:color="auto"/>
      </w:divBdr>
    </w:div>
    <w:div w:id="908660442">
      <w:bodyDiv w:val="1"/>
      <w:marLeft w:val="0"/>
      <w:marRight w:val="0"/>
      <w:marTop w:val="0"/>
      <w:marBottom w:val="0"/>
      <w:divBdr>
        <w:top w:val="none" w:sz="0" w:space="0" w:color="auto"/>
        <w:left w:val="none" w:sz="0" w:space="0" w:color="auto"/>
        <w:bottom w:val="none" w:sz="0" w:space="0" w:color="auto"/>
        <w:right w:val="none" w:sz="0" w:space="0" w:color="auto"/>
      </w:divBdr>
    </w:div>
    <w:div w:id="989479033">
      <w:bodyDiv w:val="1"/>
      <w:marLeft w:val="0"/>
      <w:marRight w:val="0"/>
      <w:marTop w:val="0"/>
      <w:marBottom w:val="0"/>
      <w:divBdr>
        <w:top w:val="none" w:sz="0" w:space="0" w:color="auto"/>
        <w:left w:val="none" w:sz="0" w:space="0" w:color="auto"/>
        <w:bottom w:val="none" w:sz="0" w:space="0" w:color="auto"/>
        <w:right w:val="none" w:sz="0" w:space="0" w:color="auto"/>
      </w:divBdr>
    </w:div>
    <w:div w:id="1401296007">
      <w:bodyDiv w:val="1"/>
      <w:marLeft w:val="0"/>
      <w:marRight w:val="0"/>
      <w:marTop w:val="0"/>
      <w:marBottom w:val="0"/>
      <w:divBdr>
        <w:top w:val="none" w:sz="0" w:space="0" w:color="auto"/>
        <w:left w:val="none" w:sz="0" w:space="0" w:color="auto"/>
        <w:bottom w:val="none" w:sz="0" w:space="0" w:color="auto"/>
        <w:right w:val="none" w:sz="0" w:space="0" w:color="auto"/>
      </w:divBdr>
    </w:div>
    <w:div w:id="1442606285">
      <w:bodyDiv w:val="1"/>
      <w:marLeft w:val="0"/>
      <w:marRight w:val="0"/>
      <w:marTop w:val="0"/>
      <w:marBottom w:val="0"/>
      <w:divBdr>
        <w:top w:val="none" w:sz="0" w:space="0" w:color="auto"/>
        <w:left w:val="none" w:sz="0" w:space="0" w:color="auto"/>
        <w:bottom w:val="none" w:sz="0" w:space="0" w:color="auto"/>
        <w:right w:val="none" w:sz="0" w:space="0" w:color="auto"/>
      </w:divBdr>
    </w:div>
    <w:div w:id="1443651730">
      <w:bodyDiv w:val="1"/>
      <w:marLeft w:val="0"/>
      <w:marRight w:val="0"/>
      <w:marTop w:val="0"/>
      <w:marBottom w:val="0"/>
      <w:divBdr>
        <w:top w:val="none" w:sz="0" w:space="0" w:color="auto"/>
        <w:left w:val="none" w:sz="0" w:space="0" w:color="auto"/>
        <w:bottom w:val="none" w:sz="0" w:space="0" w:color="auto"/>
        <w:right w:val="none" w:sz="0" w:space="0" w:color="auto"/>
      </w:divBdr>
    </w:div>
    <w:div w:id="1625690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nagri.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archespublics.gov.m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C0D61-66E2-4467-8FDB-21D1291FE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49</Pages>
  <Words>13573</Words>
  <Characters>74657</Characters>
  <Application>Microsoft Office Word</Application>
  <DocSecurity>0</DocSecurity>
  <Lines>622</Lines>
  <Paragraphs>176</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88054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Yassir EL JIHAD</dc:creator>
  <cp:keywords/>
  <dc:description/>
  <cp:lastModifiedBy>HASSAN EL CADI</cp:lastModifiedBy>
  <cp:revision>183</cp:revision>
  <cp:lastPrinted>2024-05-08T11:27:00Z</cp:lastPrinted>
  <dcterms:created xsi:type="dcterms:W3CDTF">2024-05-27T15:00:00Z</dcterms:created>
  <dcterms:modified xsi:type="dcterms:W3CDTF">2024-09-19T06:59:00Z</dcterms:modified>
</cp:coreProperties>
</file>